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93FB9" w:rsidRPr="004179E7" w14:paraId="3BA9288C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070DCC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93FB9" w:rsidRPr="004179E7" w14:paraId="1BF0D615" w14:textId="77777777" w:rsidTr="0086521B">
        <w:tc>
          <w:tcPr>
            <w:tcW w:w="1799" w:type="dxa"/>
            <w:gridSpan w:val="3"/>
          </w:tcPr>
          <w:p w14:paraId="638549BD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16C" w14:textId="77777777" w:rsidR="00F93FB9" w:rsidRPr="004179E7" w:rsidRDefault="00F93FB9" w:rsidP="0086521B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  <w:r w:rsidRPr="004179E7">
              <w:rPr>
                <w:rFonts w:cs="Calibri"/>
                <w:color w:val="000000"/>
                <w:sz w:val="22"/>
                <w:szCs w:val="22"/>
              </w:rPr>
              <w:t>Svetovalno delo v izobraževanju odraslih</w:t>
            </w:r>
          </w:p>
        </w:tc>
      </w:tr>
      <w:tr w:rsidR="00F93FB9" w:rsidRPr="004179E7" w14:paraId="57801B64" w14:textId="77777777" w:rsidTr="0086521B">
        <w:tc>
          <w:tcPr>
            <w:tcW w:w="1799" w:type="dxa"/>
            <w:gridSpan w:val="3"/>
          </w:tcPr>
          <w:p w14:paraId="01519FCD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97B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Counselling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 in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F93FB9" w:rsidRPr="004179E7" w14:paraId="3EA854D2" w14:textId="77777777" w:rsidTr="0086521B">
        <w:tc>
          <w:tcPr>
            <w:tcW w:w="3307" w:type="dxa"/>
            <w:gridSpan w:val="5"/>
            <w:vAlign w:val="center"/>
          </w:tcPr>
          <w:p w14:paraId="68A7AA26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3375BA9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C40C6D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51DADFB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F93FB9" w:rsidRPr="004179E7" w14:paraId="65CC7FEC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CABF93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2F244897" w14:textId="77777777" w:rsidR="00F93FB9" w:rsidRPr="004179E7" w:rsidRDefault="00F93FB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188B2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BE5E536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72C91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2B95C2B8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5BD30E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7CBC7B20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F93FB9" w:rsidRPr="004179E7" w14:paraId="344CCC0F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5FF7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1C3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F993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26CF" w14:textId="77777777" w:rsidR="00F93FB9" w:rsidRPr="004179E7" w:rsidRDefault="00F93FB9" w:rsidP="0086521B">
            <w:pPr>
              <w:spacing w:line="276" w:lineRule="auto"/>
              <w:ind w:left="360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1., 2. ali 3.</w:t>
            </w:r>
          </w:p>
        </w:tc>
      </w:tr>
      <w:tr w:rsidR="00F93FB9" w:rsidRPr="004179E7" w14:paraId="5BF1C60C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34D8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4179E7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4179E7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4179E7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EA55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AA3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1</w:t>
            </w:r>
            <w:r w:rsidRPr="004179E7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2</w:t>
            </w:r>
            <w:r w:rsidRPr="004179E7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054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1</w:t>
            </w:r>
            <w:r w:rsidRPr="004179E7">
              <w:rPr>
                <w:rFonts w:cs="Calibri"/>
                <w:bCs/>
                <w:sz w:val="22"/>
                <w:szCs w:val="22"/>
                <w:vertAlign w:val="superscript"/>
              </w:rPr>
              <w:t>st</w:t>
            </w:r>
            <w:r w:rsidRPr="004179E7">
              <w:rPr>
                <w:rFonts w:cs="Calibri"/>
                <w:bCs/>
                <w:sz w:val="22"/>
                <w:szCs w:val="22"/>
              </w:rPr>
              <w:t xml:space="preserve"> , 2</w:t>
            </w:r>
            <w:r w:rsidRPr="004179E7">
              <w:rPr>
                <w:rFonts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or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3</w:t>
            </w:r>
            <w:r w:rsidRPr="004179E7">
              <w:rPr>
                <w:rFonts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F93FB9" w:rsidRPr="004179E7" w14:paraId="0555427B" w14:textId="77777777" w:rsidTr="0086521B">
        <w:trPr>
          <w:trHeight w:val="103"/>
        </w:trPr>
        <w:tc>
          <w:tcPr>
            <w:tcW w:w="9690" w:type="dxa"/>
            <w:gridSpan w:val="18"/>
          </w:tcPr>
          <w:p w14:paraId="65478F67" w14:textId="77777777" w:rsidR="00F93FB9" w:rsidRPr="004179E7" w:rsidRDefault="00F93FB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F93FB9" w:rsidRPr="004179E7" w14:paraId="5C0EF9B8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416EA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B9E" w14:textId="2989E565" w:rsidR="00F93FB9" w:rsidRPr="004179E7" w:rsidRDefault="005A5AED" w:rsidP="002E608F">
            <w:pPr>
              <w:jc w:val="both"/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 xml:space="preserve">Notranji-zunanji izbirni/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93FB9" w:rsidRPr="004179E7" w14:paraId="2E664167" w14:textId="77777777" w:rsidTr="0086521B">
        <w:tc>
          <w:tcPr>
            <w:tcW w:w="5718" w:type="dxa"/>
            <w:gridSpan w:val="12"/>
          </w:tcPr>
          <w:p w14:paraId="458EE248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BC737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F93FB9" w:rsidRPr="004179E7" w14:paraId="47837F45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DDA4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286" w14:textId="77777777" w:rsidR="00F93FB9" w:rsidRPr="004179E7" w:rsidRDefault="00F93FB9" w:rsidP="0086521B">
            <w:pPr>
              <w:rPr>
                <w:rFonts w:cs="Calibri"/>
                <w:color w:val="FF0000"/>
                <w:sz w:val="22"/>
                <w:szCs w:val="22"/>
              </w:rPr>
            </w:pPr>
          </w:p>
        </w:tc>
      </w:tr>
      <w:tr w:rsidR="00F93FB9" w:rsidRPr="004179E7" w14:paraId="5D4B1925" w14:textId="77777777" w:rsidTr="0086521B">
        <w:tc>
          <w:tcPr>
            <w:tcW w:w="9690" w:type="dxa"/>
            <w:gridSpan w:val="18"/>
          </w:tcPr>
          <w:p w14:paraId="1AB64393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F93FB9" w:rsidRPr="004179E7" w14:paraId="1419FBE5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1089DE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0685D2EF" w14:textId="77777777" w:rsidR="00F93FB9" w:rsidRPr="004179E7" w:rsidRDefault="00F93FB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F9C0A9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4661092F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A183C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Vaje</w:t>
            </w:r>
          </w:p>
          <w:p w14:paraId="7F706632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D9968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22C2ED65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A0187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9569C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243C6BDA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02411E" w14:textId="77777777" w:rsidR="00F93FB9" w:rsidRPr="004179E7" w:rsidRDefault="00F93FB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8FB36" w14:textId="77777777" w:rsidR="00F93FB9" w:rsidRPr="004179E7" w:rsidRDefault="00F93FB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F93FB9" w:rsidRPr="004179E7" w14:paraId="5F3547B2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3949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8F18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62F0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5526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62FA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84C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74F9A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B88A" w14:textId="77777777" w:rsidR="00F93FB9" w:rsidRPr="004179E7" w:rsidRDefault="00F93FB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F93FB9" w:rsidRPr="004179E7" w14:paraId="6540B7CD" w14:textId="77777777" w:rsidTr="0086521B">
        <w:tc>
          <w:tcPr>
            <w:tcW w:w="9690" w:type="dxa"/>
            <w:gridSpan w:val="18"/>
          </w:tcPr>
          <w:p w14:paraId="1A0C4F08" w14:textId="77777777" w:rsidR="00F93FB9" w:rsidRPr="004179E7" w:rsidRDefault="00F93FB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F93FB9" w:rsidRPr="004179E7" w14:paraId="0711FCEB" w14:textId="77777777" w:rsidTr="0086521B">
        <w:tc>
          <w:tcPr>
            <w:tcW w:w="3307" w:type="dxa"/>
            <w:gridSpan w:val="5"/>
          </w:tcPr>
          <w:p w14:paraId="7ED821C3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446E" w14:textId="3683E8F1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Izr. prof. dr. Maja Mezgec</w:t>
            </w:r>
            <w:r w:rsidR="005A5AED" w:rsidRPr="004179E7">
              <w:rPr>
                <w:rFonts w:cs="Calibri"/>
                <w:sz w:val="22"/>
                <w:szCs w:val="22"/>
              </w:rPr>
              <w:t xml:space="preserve">  / </w:t>
            </w:r>
            <w:proofErr w:type="spellStart"/>
            <w:r w:rsidR="005A5AED" w:rsidRPr="004179E7">
              <w:rPr>
                <w:rFonts w:cs="Calibri"/>
                <w:sz w:val="22"/>
                <w:szCs w:val="22"/>
              </w:rPr>
              <w:t>Assoc</w:t>
            </w:r>
            <w:proofErr w:type="spellEnd"/>
            <w:r w:rsidR="005A5AED" w:rsidRPr="004179E7">
              <w:rPr>
                <w:rFonts w:cs="Calibri"/>
                <w:sz w:val="22"/>
                <w:szCs w:val="22"/>
              </w:rPr>
              <w:t>. Prof. Dr. Maja Mezgec</w:t>
            </w:r>
          </w:p>
        </w:tc>
      </w:tr>
      <w:tr w:rsidR="00F93FB9" w:rsidRPr="004179E7" w14:paraId="6DDE72A2" w14:textId="77777777" w:rsidTr="0086521B">
        <w:tc>
          <w:tcPr>
            <w:tcW w:w="9690" w:type="dxa"/>
            <w:gridSpan w:val="18"/>
          </w:tcPr>
          <w:p w14:paraId="58206563" w14:textId="77777777" w:rsidR="00F93FB9" w:rsidRPr="004179E7" w:rsidRDefault="00F93FB9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F93FB9" w:rsidRPr="004179E7" w14:paraId="4C690F73" w14:textId="77777777" w:rsidTr="0086521B">
        <w:tc>
          <w:tcPr>
            <w:tcW w:w="1641" w:type="dxa"/>
            <w:gridSpan w:val="2"/>
            <w:vMerge w:val="restart"/>
          </w:tcPr>
          <w:p w14:paraId="09E0B1BB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0C0F1699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9E29FE2" w14:textId="77777777" w:rsidR="00F93FB9" w:rsidRPr="004179E7" w:rsidRDefault="00F93FB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72B3" w14:textId="2A32163B" w:rsidR="00F93FB9" w:rsidRPr="004179E7" w:rsidRDefault="005A5AED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S</w:t>
            </w:r>
            <w:r w:rsidR="00F93FB9" w:rsidRPr="004179E7">
              <w:rPr>
                <w:rFonts w:cs="Calibri"/>
                <w:bCs/>
                <w:sz w:val="22"/>
                <w:szCs w:val="22"/>
              </w:rPr>
              <w:t>lovenski</w:t>
            </w: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93FB9" w:rsidRPr="004179E7" w14:paraId="54E5C226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582811F" w14:textId="77777777" w:rsidR="00F93FB9" w:rsidRPr="004179E7" w:rsidRDefault="00F93FB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AA07401" w14:textId="77777777" w:rsidR="00F93FB9" w:rsidRPr="004179E7" w:rsidRDefault="00F93FB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1A03" w14:textId="5E8B944C" w:rsidR="00F93FB9" w:rsidRPr="004179E7" w:rsidRDefault="005A5AED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>S</w:t>
            </w:r>
            <w:r w:rsidR="00F93FB9" w:rsidRPr="004179E7">
              <w:rPr>
                <w:rFonts w:cs="Calibri"/>
                <w:bCs/>
                <w:sz w:val="22"/>
                <w:szCs w:val="22"/>
              </w:rPr>
              <w:t>lovenski</w:t>
            </w:r>
            <w:r w:rsidRPr="004179E7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93FB9" w:rsidRPr="004179E7" w14:paraId="6756549F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61C93" w14:textId="77777777" w:rsidR="00F93FB9" w:rsidRPr="004179E7" w:rsidRDefault="00F93FB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B92F50A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CF5EF9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17B1DDF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5BC52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7865422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24A27E57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4168" w14:textId="77777777" w:rsidR="00F93FB9" w:rsidRPr="004179E7" w:rsidRDefault="00F93FB9" w:rsidP="0086521B">
            <w:pPr>
              <w:spacing w:line="276" w:lineRule="auto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F3754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7CB" w14:textId="509D8CBE" w:rsidR="00F93FB9" w:rsidRPr="004179E7" w:rsidRDefault="0014332F" w:rsidP="0086521B">
            <w:pPr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/</w:t>
            </w:r>
          </w:p>
        </w:tc>
      </w:tr>
      <w:tr w:rsidR="00F93FB9" w:rsidRPr="004179E7" w14:paraId="31AAF243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5900C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403D7EE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Vsebina:</w:t>
            </w:r>
            <w:r w:rsidRPr="004179E7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27F8873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26618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E3350AE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F93FB9" w:rsidRPr="004179E7" w14:paraId="1D244EFC" w14:textId="77777777" w:rsidTr="0086521B">
        <w:trPr>
          <w:trHeight w:val="126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005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Sodobno izobraževanje odraslih in potrebe po svetovanju. </w:t>
            </w:r>
          </w:p>
          <w:p w14:paraId="17FF44D4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Opredelitev koncepta svetovalnega dela. </w:t>
            </w:r>
          </w:p>
          <w:p w14:paraId="370037A8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Opredelitev koncepta andragoškega svetovalnega dela. </w:t>
            </w:r>
          </w:p>
          <w:p w14:paraId="1E63FC2E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Potrebe odraslih po izobraževanju in andragoškem svetovanju. </w:t>
            </w:r>
          </w:p>
          <w:p w14:paraId="7CCE2382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Motivacija in učenje odraslih. </w:t>
            </w:r>
          </w:p>
          <w:p w14:paraId="0B353847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Zvrsti svetovalnega dela: </w:t>
            </w:r>
          </w:p>
          <w:p w14:paraId="13BCADA0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informiranje, </w:t>
            </w:r>
          </w:p>
          <w:p w14:paraId="485D7E95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svetovanje, </w:t>
            </w:r>
          </w:p>
          <w:p w14:paraId="45CE0174" w14:textId="41999F19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di</w:t>
            </w:r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gnosticiranje,</w:t>
            </w:r>
          </w:p>
          <w:p w14:paraId="322284B8" w14:textId="77777777" w:rsidR="004179E7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svetovanje za razvoj osebne in poklicne poti.</w:t>
            </w:r>
          </w:p>
          <w:p w14:paraId="0ED2D6EA" w14:textId="77777777" w:rsidR="004179E7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Komunikacija v procesu andragoškega svetovanja. </w:t>
            </w:r>
          </w:p>
          <w:p w14:paraId="20DD23F2" w14:textId="5E917F70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Organiziranost in sistemska ureditev svetovalnega dela. </w:t>
            </w:r>
          </w:p>
          <w:p w14:paraId="5EB8B296" w14:textId="77777777" w:rsidR="00F93FB9" w:rsidRPr="004179E7" w:rsidRDefault="00F93FB9" w:rsidP="005A5AED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7FCC1" w14:textId="77777777" w:rsidR="00F93FB9" w:rsidRPr="004179E7" w:rsidRDefault="00F93FB9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B79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sz w:val="22"/>
                <w:szCs w:val="22"/>
              </w:rPr>
              <w:t xml:space="preserve">Modern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881F210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Definition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C30393D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Definition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110A271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6349540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Types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0A4EAE0A" w14:textId="6696642E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7777DCB" w14:textId="1BF3326F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E218527" w14:textId="1E61767E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diganosticisation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6FDE9AF" w14:textId="5679AB62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sz w:val="22"/>
                <w:szCs w:val="22"/>
              </w:rPr>
              <w:t xml:space="preserve">personal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5FAA11C" w14:textId="77777777" w:rsidR="0014332F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D987744" w14:textId="3B039467" w:rsidR="00F93FB9" w:rsidRPr="004179E7" w:rsidRDefault="0014332F" w:rsidP="004179E7">
            <w:pPr>
              <w:pStyle w:val="Odstavekseznama"/>
              <w:numPr>
                <w:ilvl w:val="0"/>
                <w:numId w:val="2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organisation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systemic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set-up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services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6996E31E" w14:textId="77777777" w:rsidR="00F93FB9" w:rsidRPr="004179E7" w:rsidRDefault="00F93FB9" w:rsidP="00F93FB9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93FB9" w:rsidRPr="004179E7" w14:paraId="308C3531" w14:textId="77777777" w:rsidTr="3EBF29A3">
        <w:tc>
          <w:tcPr>
            <w:tcW w:w="9695" w:type="dxa"/>
            <w:gridSpan w:val="6"/>
          </w:tcPr>
          <w:p w14:paraId="5C93E384" w14:textId="77777777" w:rsidR="00F93FB9" w:rsidRPr="004179E7" w:rsidRDefault="00F93FB9" w:rsidP="002E608F">
            <w:pPr>
              <w:ind w:left="649" w:hanging="649"/>
              <w:jc w:val="both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br w:type="page"/>
            </w:r>
            <w:r w:rsidRPr="004179E7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74D8047A" w14:textId="77777777" w:rsidTr="00B46443">
        <w:trPr>
          <w:trHeight w:val="98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FD9" w14:textId="77777777" w:rsidR="005A5AED" w:rsidRPr="004179E7" w:rsidRDefault="005A5AED" w:rsidP="00B46443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4179E7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Osnovna literatura/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C9A35AC" w14:textId="39CAA2E3" w:rsidR="0014332F" w:rsidRPr="004179E7" w:rsidRDefault="0014332F" w:rsidP="00B46443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Vilič Klenovšek, T., Rupert J.</w:t>
            </w:r>
            <w:r w:rsidR="005A5AED"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in</w:t>
            </w:r>
            <w:r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Jelenc-Krašovec S. (2011). </w:t>
            </w:r>
            <w:r w:rsidRPr="004179E7">
              <w:rPr>
                <w:rFonts w:ascii="Calibri" w:eastAsia="SimSun" w:hAnsi="Calibri" w:cs="Calibri"/>
                <w:i/>
                <w:sz w:val="22"/>
                <w:szCs w:val="22"/>
                <w:lang w:eastAsia="zh-CN"/>
              </w:rPr>
              <w:t>Svetovalna dejavnost v izobraževanju odraslih</w:t>
            </w:r>
            <w:r w:rsidRPr="004179E7">
              <w:rPr>
                <w:rFonts w:ascii="Calibri" w:eastAsia="SimSun" w:hAnsi="Calibri" w:cs="Calibri"/>
                <w:iCs/>
                <w:sz w:val="22"/>
                <w:szCs w:val="22"/>
                <w:lang w:eastAsia="zh-CN"/>
              </w:rPr>
              <w:t xml:space="preserve">. </w:t>
            </w:r>
            <w:r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Ljubljana: A</w:t>
            </w:r>
            <w:r w:rsidR="005A5AED"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ndragoški center Slovenije</w:t>
            </w:r>
            <w:r w:rsidRPr="004179E7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.</w:t>
            </w:r>
          </w:p>
          <w:p w14:paraId="1ACB94CB" w14:textId="77777777" w:rsidR="005A5AED" w:rsidRPr="004179E7" w:rsidRDefault="005A5AED" w:rsidP="005A5AED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</w:p>
          <w:p w14:paraId="2804D778" w14:textId="44C02801" w:rsidR="005A5AED" w:rsidRPr="004179E7" w:rsidRDefault="005A5AED" w:rsidP="00B46443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179E7">
              <w:rPr>
                <w:rFonts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31F87C33" w14:textId="6E26A80B" w:rsidR="3EBF29A3" w:rsidRPr="004179E7" w:rsidRDefault="31FE3D64" w:rsidP="00B46443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sz w:val="22"/>
                <w:szCs w:val="22"/>
              </w:rPr>
              <w:t>Jelenc Krašovec, S. in Jelenc, Z. (2003).</w:t>
            </w:r>
            <w:r w:rsidRPr="004179E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Andragoško svetovalno delo</w:t>
            </w:r>
            <w:r w:rsidRPr="004179E7">
              <w:rPr>
                <w:rFonts w:ascii="Calibri" w:hAnsi="Calibri" w:cs="Calibri"/>
                <w:sz w:val="22"/>
                <w:szCs w:val="22"/>
              </w:rPr>
              <w:t>. Ljubljana: Filozofska fakulteta.</w:t>
            </w:r>
          </w:p>
          <w:p w14:paraId="764A5D76" w14:textId="135F7AC4" w:rsidR="0014332F" w:rsidRPr="004179E7" w:rsidRDefault="0014332F" w:rsidP="00B46443">
            <w:pPr>
              <w:pStyle w:val="Odstavekseznama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sz w:val="22"/>
                <w:szCs w:val="22"/>
              </w:rPr>
              <w:t>Članki iz znanstveni revij. Seznam le teh se bo vsako leto posodabljal</w:t>
            </w:r>
            <w:r w:rsidR="002E608F" w:rsidRPr="004179E7">
              <w:rPr>
                <w:rFonts w:ascii="Calibri" w:hAnsi="Calibri" w:cs="Calibri"/>
                <w:sz w:val="22"/>
                <w:szCs w:val="22"/>
              </w:rPr>
              <w:t>.</w:t>
            </w:r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Articles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scientific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journals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list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only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these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will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updated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every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sz w:val="22"/>
                <w:szCs w:val="22"/>
              </w:rPr>
              <w:t>year</w:t>
            </w:r>
            <w:proofErr w:type="spellEnd"/>
            <w:r w:rsidR="002E608F"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AC2B8BD" w14:textId="77777777" w:rsidR="0014332F" w:rsidRPr="004179E7" w:rsidRDefault="0014332F" w:rsidP="002E608F">
            <w:pPr>
              <w:jc w:val="both"/>
              <w:rPr>
                <w:rFonts w:cs="Calibri"/>
                <w:color w:val="000000"/>
                <w:sz w:val="22"/>
                <w:szCs w:val="22"/>
              </w:rPr>
            </w:pPr>
          </w:p>
          <w:p w14:paraId="6E858936" w14:textId="4573AC7D" w:rsidR="005A5AED" w:rsidRPr="004179E7" w:rsidRDefault="0014332F" w:rsidP="0014332F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Seznam literature se vsako leto aktualizira. Z literaturo za izdelavo seminarjev bodo študentje seznanjeni na seminarjih.</w:t>
            </w:r>
            <w:r w:rsidR="005A5AED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/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literature list is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updated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every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year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Students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will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be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introduced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literature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for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preparation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seminars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E608F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seminars</w:t>
            </w:r>
            <w:proofErr w:type="spellEnd"/>
          </w:p>
          <w:p w14:paraId="43DF9EB3" w14:textId="7AABF79E" w:rsidR="00F93FB9" w:rsidRPr="004179E7" w:rsidRDefault="00F93FB9" w:rsidP="0086521B">
            <w:pPr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F93FB9" w:rsidRPr="004179E7" w14:paraId="1748D103" w14:textId="77777777" w:rsidTr="3EBF29A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0B927" w14:textId="77777777" w:rsidR="00F93FB9" w:rsidRPr="004179E7" w:rsidRDefault="00F93FB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E3BD852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8E6A2BE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54DF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20AE6E6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74AAF606" w14:textId="77777777" w:rsidTr="3EBF29A3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031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Cilji:</w:t>
            </w:r>
          </w:p>
          <w:p w14:paraId="5B85192A" w14:textId="77777777" w:rsidR="00F93FB9" w:rsidRPr="004179E7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poznavanje metod odkrivanja potreb po novem znanju in oblik svetovanja odraslim,</w:t>
            </w:r>
          </w:p>
          <w:p w14:paraId="1C2359A5" w14:textId="77777777" w:rsidR="00F93FB9" w:rsidRPr="004179E7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razvijanje sposobnosti identificiranja potreb specifičnih ciljnih skupin po izobraževanju in razvoju kariere,</w:t>
            </w:r>
          </w:p>
          <w:p w14:paraId="1332CC50" w14:textId="77777777" w:rsidR="00F93FB9" w:rsidRPr="004179E7" w:rsidRDefault="00F93FB9" w:rsidP="002E608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>obvladovanje postopkov in principov svetovalnega dela in načrtovanja ter izvajanja intervencijskih programov,</w:t>
            </w:r>
          </w:p>
          <w:p w14:paraId="1ED4C379" w14:textId="77777777" w:rsidR="00F93FB9" w:rsidRPr="004179E7" w:rsidRDefault="00F93FB9" w:rsidP="002E608F">
            <w:pPr>
              <w:numPr>
                <w:ilvl w:val="0"/>
                <w:numId w:val="7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razvijanje sposobnosti uporabe inovativnih metod, tehnik in oblik svetovanja za specifične ciljne skupine. </w:t>
            </w:r>
          </w:p>
          <w:p w14:paraId="635BCB74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</w:p>
          <w:p w14:paraId="5398FA74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ECD21C3" w14:textId="77777777" w:rsidR="00F93FB9" w:rsidRPr="004179E7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sposobnost razumevanja družbe, psiholoških, ekonomskih in pravnih temeljev, </w:t>
            </w:r>
          </w:p>
          <w:p w14:paraId="0E9505B7" w14:textId="77777777" w:rsidR="00F93FB9" w:rsidRPr="004179E7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avtonomnost in odgovornost pri strokovnem delu,</w:t>
            </w:r>
          </w:p>
          <w:p w14:paraId="06090916" w14:textId="77777777" w:rsidR="00F93FB9" w:rsidRPr="004179E7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sposobnosti za timsko delo in učinkovito reševanje problemov,</w:t>
            </w:r>
          </w:p>
          <w:p w14:paraId="23AE4F09" w14:textId="77777777" w:rsidR="00F93FB9" w:rsidRPr="004179E7" w:rsidRDefault="00F93FB9" w:rsidP="002E608F">
            <w:pPr>
              <w:numPr>
                <w:ilvl w:val="0"/>
                <w:numId w:val="8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usposobljenost za tvorno sodelovanje in vzpostavljanje partnerskih odnosov z drugimi deležniki. </w:t>
            </w:r>
          </w:p>
          <w:p w14:paraId="711ACF07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</w:p>
          <w:p w14:paraId="2C8539AD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  <w:lang w:eastAsia="en-US"/>
              </w:rPr>
              <w:t>Predmetno specifične kompetence:</w:t>
            </w:r>
          </w:p>
          <w:p w14:paraId="0E027EB0" w14:textId="77777777" w:rsidR="00F93FB9" w:rsidRPr="004179E7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>poznavanje in razumevanje teoretičnih osnov in modelov izobraževalnega in kariernega svetovalnega dela,</w:t>
            </w:r>
          </w:p>
          <w:p w14:paraId="10C2DB71" w14:textId="77777777" w:rsidR="00F93FB9" w:rsidRPr="004179E7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>usposobljenost za zaznavanje in reševanje sodobnih problemov vzgoje in izobraževanja ter razvoja kariere,</w:t>
            </w:r>
          </w:p>
          <w:p w14:paraId="1E6925B1" w14:textId="77777777" w:rsidR="00F93FB9" w:rsidRPr="004179E7" w:rsidRDefault="00F93FB9" w:rsidP="002E608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 xml:space="preserve">oblikovanje celovite ocene učnih potreb posameznika oziroma skupine, njihovih močnih in šibkih področij ob upoštevanju </w:t>
            </w:r>
            <w:proofErr w:type="spellStart"/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>okoljskih</w:t>
            </w:r>
            <w:proofErr w:type="spellEnd"/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t xml:space="preserve"> dejavnikov (fizičnih, socialnih, kulturnih) z ustreznimi postopki in instrumenti,</w:t>
            </w:r>
          </w:p>
          <w:p w14:paraId="42D7AE26" w14:textId="77777777" w:rsidR="00F93FB9" w:rsidRPr="004179E7" w:rsidRDefault="00F93FB9" w:rsidP="002E608F">
            <w:pPr>
              <w:numPr>
                <w:ilvl w:val="0"/>
                <w:numId w:val="9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</w:rPr>
              <w:lastRenderedPageBreak/>
              <w:t xml:space="preserve">usposobljenost za izvajanje svetovanja na področju izobraževanja odraslih in </w:t>
            </w: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razvoja kariere,</w:t>
            </w:r>
          </w:p>
          <w:p w14:paraId="6740C025" w14:textId="77777777" w:rsidR="00F93FB9" w:rsidRPr="004179E7" w:rsidRDefault="00F93FB9" w:rsidP="002E608F">
            <w:pPr>
              <w:numPr>
                <w:ilvl w:val="0"/>
                <w:numId w:val="9"/>
              </w:numPr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razvijanje identitete izobraževalca odraslih in svetovalca za razvoj kariere.</w:t>
            </w:r>
          </w:p>
          <w:p w14:paraId="3A182B33" w14:textId="77777777" w:rsidR="00F93FB9" w:rsidRPr="004179E7" w:rsidRDefault="00F93FB9" w:rsidP="002E608F">
            <w:pPr>
              <w:pStyle w:val="Default"/>
              <w:ind w:left="720"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E229C" w14:textId="77777777" w:rsidR="00F93FB9" w:rsidRPr="004179E7" w:rsidRDefault="00F93FB9" w:rsidP="002E608F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B11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5FBFB4D3" w14:textId="435039A8" w:rsidR="0014332F" w:rsidRPr="004179E7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sz w:val="22"/>
                <w:szCs w:val="22"/>
              </w:rPr>
              <w:t xml:space="preserve">know how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how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provide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888E0D6" w14:textId="77777777" w:rsidR="0014332F" w:rsidRPr="004179E7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62657F2" w14:textId="77777777" w:rsidR="0014332F" w:rsidRPr="004179E7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mastering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planning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intervention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808AF76" w14:textId="77777777" w:rsidR="0014332F" w:rsidRPr="004179E7" w:rsidRDefault="0014332F" w:rsidP="002E608F">
            <w:pPr>
              <w:pStyle w:val="Odstavekseznama"/>
              <w:numPr>
                <w:ilvl w:val="0"/>
                <w:numId w:val="13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innovative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techniques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specific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target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04025D2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7F7CEF8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179E7">
              <w:rPr>
                <w:rFonts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18CBC63B" w14:textId="4C1FE17E" w:rsidR="0014332F" w:rsidRPr="004179E7" w:rsidRDefault="00335932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bility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economic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legal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foundations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5C807982" w14:textId="77777777" w:rsidR="0014332F" w:rsidRPr="004179E7" w:rsidRDefault="0014332F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autonomy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responsibility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7C25348" w14:textId="54422E44" w:rsidR="0014332F" w:rsidRPr="004179E7" w:rsidRDefault="00335932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bility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a team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solve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effectively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501CFF2" w14:textId="77777777" w:rsidR="0014332F" w:rsidRPr="004179E7" w:rsidRDefault="0014332F" w:rsidP="002E608F">
            <w:pPr>
              <w:pStyle w:val="Odstavekseznama"/>
              <w:numPr>
                <w:ilvl w:val="0"/>
                <w:numId w:val="14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productively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partnership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stakeholders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19321C6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4837EDF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Subject-specific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3A717F6" w14:textId="037BDBDE" w:rsidR="0014332F" w:rsidRPr="004179E7" w:rsidRDefault="00335932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k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nowledge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models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counselling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C4F2862" w14:textId="77777777" w:rsidR="0014332F" w:rsidRPr="004179E7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perceive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solve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contemporary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3CD26B9" w14:textId="2B3EEADF" w:rsidR="0014332F" w:rsidRPr="004179E7" w:rsidRDefault="00335932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ormulating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comprehensive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strengths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weaknesses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taking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account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social,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using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appropriate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procedures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37F9A2B" w14:textId="77777777" w:rsidR="0014332F" w:rsidRPr="004179E7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competence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provision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6C2A7C5" w14:textId="011BD323" w:rsidR="00F93FB9" w:rsidRPr="004179E7" w:rsidRDefault="0014332F" w:rsidP="002E608F">
            <w:pPr>
              <w:pStyle w:val="Odstavekseznama"/>
              <w:numPr>
                <w:ilvl w:val="0"/>
                <w:numId w:val="15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lastRenderedPageBreak/>
              <w:t>developing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identity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educator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career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counsellor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93FB9" w:rsidRPr="004179E7" w14:paraId="6052EAAA" w14:textId="77777777" w:rsidTr="3EBF29A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D2CA1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795FE6B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04E3839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3CFA505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A8125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8391121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43B8AF9C" w14:textId="77777777" w:rsidTr="3EBF29A3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16721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4179E7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18DE41FF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>:</w:t>
            </w:r>
          </w:p>
          <w:p w14:paraId="2196816C" w14:textId="77777777" w:rsidR="00F93FB9" w:rsidRPr="004179E7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 xml:space="preserve">pozna </w:t>
            </w:r>
            <w:proofErr w:type="spellStart"/>
            <w:r w:rsidRPr="004179E7">
              <w:rPr>
                <w:rFonts w:eastAsia="Times New Roman" w:cs="Calibri"/>
                <w:sz w:val="22"/>
                <w:szCs w:val="22"/>
              </w:rPr>
              <w:t>umesititev</w:t>
            </w:r>
            <w:proofErr w:type="spellEnd"/>
            <w:r w:rsidRPr="004179E7">
              <w:rPr>
                <w:rFonts w:eastAsia="Times New Roman" w:cs="Calibri"/>
                <w:sz w:val="22"/>
                <w:szCs w:val="22"/>
              </w:rPr>
              <w:t xml:space="preserve"> andragoškega svetovalnega dela v sistemu izobraževanja, </w:t>
            </w:r>
          </w:p>
          <w:p w14:paraId="25EFBF0A" w14:textId="77777777" w:rsidR="00F93FB9" w:rsidRPr="004179E7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razvija pozitiven odnos do andragoškega svetovalnega dela,</w:t>
            </w:r>
          </w:p>
          <w:p w14:paraId="79809BF3" w14:textId="77777777" w:rsidR="00F93FB9" w:rsidRPr="004179E7" w:rsidRDefault="00F93FB9" w:rsidP="002E608F">
            <w:pPr>
              <w:numPr>
                <w:ilvl w:val="0"/>
                <w:numId w:val="2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 xml:space="preserve">razume problematiko participacije v izobraževanju odraslih z vidika posameznika, družbe in njunega odnosa.  </w:t>
            </w:r>
          </w:p>
          <w:p w14:paraId="55EBB7C1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</w:p>
          <w:p w14:paraId="4EF55854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</w:rPr>
              <w:t>Uporaba:</w:t>
            </w:r>
          </w:p>
          <w:p w14:paraId="354A79F7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4179E7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4179E7">
              <w:rPr>
                <w:rFonts w:eastAsia="Times New Roman" w:cs="Calibri"/>
                <w:sz w:val="22"/>
                <w:szCs w:val="22"/>
              </w:rPr>
              <w:t xml:space="preserve"> je:</w:t>
            </w:r>
          </w:p>
          <w:p w14:paraId="0535BE58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 xml:space="preserve">usposobljen/-a za uporabo osnovnih oblik in metod andragoškega svetovalnega dela,  </w:t>
            </w:r>
          </w:p>
          <w:p w14:paraId="79D3DFA0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 xml:space="preserve">zmožen/-na ustrezne komunikacije pri andragoškem svetovalnem delu, </w:t>
            </w:r>
          </w:p>
          <w:p w14:paraId="5036FD07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proofErr w:type="spellStart"/>
            <w:r w:rsidRPr="004179E7">
              <w:rPr>
                <w:rFonts w:eastAsia="Times New Roman" w:cs="Calibri"/>
                <w:sz w:val="22"/>
                <w:szCs w:val="22"/>
              </w:rPr>
              <w:t>zmožnen</w:t>
            </w:r>
            <w:proofErr w:type="spellEnd"/>
            <w:r w:rsidRPr="004179E7">
              <w:rPr>
                <w:rFonts w:eastAsia="Times New Roman" w:cs="Calibri"/>
                <w:sz w:val="22"/>
                <w:szCs w:val="22"/>
              </w:rPr>
              <w:t>/zmožna uporabe in prenosa teoretskih znanj v andragoško prakso.</w:t>
            </w:r>
          </w:p>
          <w:p w14:paraId="6895D1C7" w14:textId="77777777" w:rsidR="00F93FB9" w:rsidRPr="004179E7" w:rsidRDefault="00F93FB9" w:rsidP="002E608F">
            <w:pPr>
              <w:jc w:val="both"/>
              <w:rPr>
                <w:rFonts w:eastAsia="Times New Roman" w:cs="Calibri"/>
                <w:i/>
                <w:sz w:val="22"/>
                <w:szCs w:val="22"/>
              </w:rPr>
            </w:pPr>
          </w:p>
          <w:p w14:paraId="569DB022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</w:rPr>
              <w:t>Refleksija:</w:t>
            </w:r>
          </w:p>
          <w:p w14:paraId="7A7AF751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Študent/-</w:t>
            </w:r>
            <w:proofErr w:type="spellStart"/>
            <w:r w:rsidRPr="004179E7">
              <w:rPr>
                <w:rFonts w:eastAsia="Times New Roman" w:cs="Calibri"/>
                <w:sz w:val="22"/>
                <w:szCs w:val="22"/>
              </w:rPr>
              <w:t>ka</w:t>
            </w:r>
            <w:proofErr w:type="spellEnd"/>
            <w:r w:rsidRPr="004179E7">
              <w:rPr>
                <w:rFonts w:eastAsia="Times New Roman" w:cs="Calibri"/>
                <w:sz w:val="22"/>
                <w:szCs w:val="22"/>
              </w:rPr>
              <w:t xml:space="preserve"> je:</w:t>
            </w:r>
          </w:p>
          <w:p w14:paraId="5A6EDF00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zmožen/zmožna analize strokovne literature in drugih virov iz področja,</w:t>
            </w:r>
          </w:p>
          <w:p w14:paraId="6A6DF783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noProof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prepozna teoretične koncepte v praksi, jih zna razložiti, kritično ovrednotiti in primerjati,</w:t>
            </w:r>
            <w:r w:rsidRPr="004179E7">
              <w:rPr>
                <w:rFonts w:eastAsia="MS Mincho" w:cs="Calibri"/>
                <w:noProof/>
                <w:sz w:val="22"/>
                <w:szCs w:val="22"/>
              </w:rPr>
              <w:t> </w:t>
            </w:r>
            <w:r w:rsidRPr="004179E7">
              <w:rPr>
                <w:rFonts w:eastAsia="MS Mincho" w:cs="Calibri"/>
                <w:noProof/>
                <w:sz w:val="22"/>
                <w:szCs w:val="22"/>
              </w:rPr>
              <w:t> </w:t>
            </w:r>
          </w:p>
          <w:p w14:paraId="17BD47BD" w14:textId="77777777" w:rsidR="00F93FB9" w:rsidRPr="004179E7" w:rsidRDefault="00F93FB9" w:rsidP="002E608F">
            <w:pPr>
              <w:numPr>
                <w:ilvl w:val="0"/>
                <w:numId w:val="1"/>
              </w:numPr>
              <w:tabs>
                <w:tab w:val="clear" w:pos="1428"/>
                <w:tab w:val="num" w:pos="366"/>
              </w:tabs>
              <w:ind w:left="366"/>
              <w:jc w:val="both"/>
              <w:rPr>
                <w:rFonts w:eastAsia="Times New Roman" w:cs="Calibri"/>
                <w:noProof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 xml:space="preserve">razvija spretnosti samorefleksije in avtonomnosti pri sprejemanju strokovnih odločitev ter argumentiranja. </w:t>
            </w:r>
            <w:r w:rsidRPr="004179E7">
              <w:rPr>
                <w:rFonts w:eastAsia="Times New Roman" w:cs="Calibri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5EDC2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6E2F0BFB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DEB9A97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66B97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Knowledge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and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73A48AF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>:</w:t>
            </w:r>
          </w:p>
          <w:p w14:paraId="420350B1" w14:textId="31B29946" w:rsidR="0014332F" w:rsidRPr="004179E7" w:rsidRDefault="002E608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k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nows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configuration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14332F" w:rsidRPr="004179E7">
              <w:rPr>
                <w:rFonts w:ascii="Calibri" w:hAnsi="Calibri" w:cs="Calibri"/>
                <w:sz w:val="22"/>
                <w:szCs w:val="22"/>
              </w:rPr>
              <w:t>system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3B7E74" w14:textId="77777777" w:rsidR="0014332F" w:rsidRPr="004179E7" w:rsidRDefault="0014332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96EEE0C" w14:textId="77777777" w:rsidR="0014332F" w:rsidRPr="004179E7" w:rsidRDefault="0014332F" w:rsidP="002E608F">
            <w:pPr>
              <w:pStyle w:val="Odstavekseznama"/>
              <w:numPr>
                <w:ilvl w:val="0"/>
                <w:numId w:val="1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understands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relationship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  <w:p w14:paraId="3FAF2E42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E8E6308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777A0790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is:</w:t>
            </w:r>
          </w:p>
          <w:p w14:paraId="1F812177" w14:textId="77777777" w:rsidR="0014332F" w:rsidRPr="004179E7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competent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methods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 </w:t>
            </w:r>
          </w:p>
          <w:p w14:paraId="37ED9957" w14:textId="77777777" w:rsidR="0014332F" w:rsidRPr="004179E7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appropriately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guidance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120608B" w14:textId="77777777" w:rsidR="0014332F" w:rsidRPr="004179E7" w:rsidRDefault="0014332F" w:rsidP="002E608F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transfer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andragogical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2248857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E8F5543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2BC6B525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is:</w:t>
            </w:r>
          </w:p>
          <w:p w14:paraId="01202310" w14:textId="77777777" w:rsidR="0014332F" w:rsidRPr="004179E7" w:rsidRDefault="0014332F" w:rsidP="002E608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analyse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187C6E" w14:textId="77777777" w:rsidR="004179E7" w:rsidRPr="004179E7" w:rsidRDefault="0014332F" w:rsidP="002E608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Identifies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theoretical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is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explain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compare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,  </w:t>
            </w:r>
          </w:p>
          <w:p w14:paraId="0C8D601A" w14:textId="779E6F15" w:rsidR="00F93FB9" w:rsidRPr="004179E7" w:rsidRDefault="0014332F" w:rsidP="002E608F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develops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self-reflection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autonomy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decision-making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argumentation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6AC86B6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F93FB9" w:rsidRPr="004179E7" w14:paraId="79BD4E59" w14:textId="77777777" w:rsidTr="3EBF29A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D60E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19D84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C745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F93FB9" w:rsidRPr="004179E7" w14:paraId="3DEA9B5F" w14:textId="77777777" w:rsidTr="3EBF29A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39395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2F1A0A8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AD2BAA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0710269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62DF7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2CE42F0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4740C974" w14:textId="77777777" w:rsidTr="3EBF29A3">
        <w:trPr>
          <w:trHeight w:val="147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6F77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</w:pPr>
            <w:r w:rsidRPr="004179E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Oblike </w:t>
            </w:r>
            <w:proofErr w:type="spellStart"/>
            <w:r w:rsidRPr="004179E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>dela</w:t>
            </w:r>
            <w:proofErr w:type="spellEnd"/>
            <w:r w:rsidRPr="004179E7">
              <w:rPr>
                <w:rFonts w:eastAsia="Times New Roman" w:cs="Calibri"/>
                <w:sz w:val="22"/>
                <w:szCs w:val="22"/>
                <w:u w:val="single"/>
                <w:lang w:val="hr-HR"/>
              </w:rPr>
              <w:t xml:space="preserve">: </w:t>
            </w:r>
          </w:p>
          <w:p w14:paraId="715C24E9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predavanja, </w:t>
            </w:r>
          </w:p>
          <w:p w14:paraId="7700E212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študij literature,</w:t>
            </w:r>
          </w:p>
          <w:p w14:paraId="77EDCE3D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projektno delo,</w:t>
            </w:r>
          </w:p>
          <w:p w14:paraId="790DE42E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konzultacije,</w:t>
            </w:r>
          </w:p>
          <w:p w14:paraId="24F7B9D0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sprotni izdelki, </w:t>
            </w:r>
          </w:p>
          <w:p w14:paraId="4EA03934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>samostojni študij,</w:t>
            </w:r>
          </w:p>
          <w:p w14:paraId="73BF5528" w14:textId="77777777" w:rsidR="00F93FB9" w:rsidRPr="004179E7" w:rsidRDefault="00F93FB9" w:rsidP="002E608F">
            <w:pPr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vaje v manjših skupinah. </w:t>
            </w:r>
          </w:p>
          <w:p w14:paraId="0E32D47F" w14:textId="77777777" w:rsidR="00F93FB9" w:rsidRPr="004179E7" w:rsidRDefault="00F93FB9" w:rsidP="002E608F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</w:p>
          <w:p w14:paraId="4F0ED471" w14:textId="77777777" w:rsidR="00F93FB9" w:rsidRPr="004179E7" w:rsidRDefault="00F93FB9" w:rsidP="002E608F">
            <w:pPr>
              <w:jc w:val="both"/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</w:pPr>
            <w:r w:rsidRPr="004179E7">
              <w:rPr>
                <w:rFonts w:eastAsia="Times New Roman" w:cs="Calibri"/>
                <w:bCs/>
                <w:snapToGrid w:val="0"/>
                <w:sz w:val="22"/>
                <w:szCs w:val="22"/>
                <w:u w:val="single"/>
                <w:lang w:eastAsia="en-US"/>
              </w:rPr>
              <w:t xml:space="preserve">Metode dela: </w:t>
            </w:r>
          </w:p>
          <w:p w14:paraId="06F8D7C2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lastRenderedPageBreak/>
              <w:t>interaktivne metode, ki temeljijo na principih aktivnega učenja (</w:t>
            </w:r>
            <w:r w:rsidRPr="004179E7">
              <w:rPr>
                <w:rFonts w:eastAsia="Times New Roman" w:cs="Calibri"/>
                <w:sz w:val="22"/>
                <w:szCs w:val="22"/>
                <w:lang w:eastAsia="en-US"/>
              </w:rPr>
              <w:t xml:space="preserve">razlaga, razgovor/ diskusija/debata, delo z besedili, proučevanje primerov).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9E5C0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630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Forms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of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5373B139" w14:textId="78816CDF" w:rsidR="0014332F" w:rsidRPr="004179E7" w:rsidRDefault="002E608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l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862C3FB" w14:textId="1219671D" w:rsidR="0014332F" w:rsidRPr="004179E7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literature,</w:t>
            </w:r>
          </w:p>
          <w:p w14:paraId="200539B8" w14:textId="3B7AB940" w:rsidR="0014332F" w:rsidRPr="004179E7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38410E7" w14:textId="03B398C3" w:rsidR="0014332F" w:rsidRPr="004179E7" w:rsidRDefault="002E608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c</w:t>
            </w:r>
            <w:r w:rsidR="0014332F" w:rsidRPr="004179E7">
              <w:rPr>
                <w:rFonts w:ascii="Calibri" w:hAnsi="Calibri" w:cs="Calibri"/>
                <w:sz w:val="22"/>
                <w:szCs w:val="22"/>
              </w:rPr>
              <w:t>onsultations</w:t>
            </w:r>
            <w:proofErr w:type="spellEnd"/>
            <w:r w:rsidR="0014332F"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C892536" w14:textId="5B5E1F79" w:rsidR="0014332F" w:rsidRPr="004179E7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progress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4658AC5" w14:textId="05D4D3B3" w:rsidR="0014332F" w:rsidRPr="004179E7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6896EAD" w14:textId="0748B9EC" w:rsidR="0014332F" w:rsidRPr="004179E7" w:rsidRDefault="0014332F" w:rsidP="002E608F">
            <w:pPr>
              <w:pStyle w:val="Odstavekseznama"/>
              <w:numPr>
                <w:ilvl w:val="2"/>
                <w:numId w:val="26"/>
              </w:numPr>
              <w:ind w:left="32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small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4179E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167A4C9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02986DE" w14:textId="5FD2B50C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  <w:u w:val="single"/>
              </w:rPr>
              <w:t>Methods</w:t>
            </w:r>
            <w:proofErr w:type="spellEnd"/>
            <w:r w:rsidR="002E608F" w:rsidRPr="004179E7">
              <w:rPr>
                <w:rFonts w:cs="Calibri"/>
                <w:sz w:val="22"/>
                <w:szCs w:val="22"/>
                <w:u w:val="single"/>
              </w:rPr>
              <w:t xml:space="preserve"> of </w:t>
            </w:r>
            <w:proofErr w:type="spellStart"/>
            <w:r w:rsidR="002E608F" w:rsidRPr="004179E7">
              <w:rPr>
                <w:rFonts w:cs="Calibri"/>
                <w:sz w:val="22"/>
                <w:szCs w:val="22"/>
                <w:u w:val="single"/>
              </w:rPr>
              <w:t>work</w:t>
            </w:r>
            <w:proofErr w:type="spellEnd"/>
            <w:r w:rsidRPr="004179E7">
              <w:rPr>
                <w:rFonts w:cs="Calibri"/>
                <w:sz w:val="22"/>
                <w:szCs w:val="22"/>
                <w:u w:val="single"/>
              </w:rPr>
              <w:t xml:space="preserve">: </w:t>
            </w:r>
          </w:p>
          <w:p w14:paraId="466FBA09" w14:textId="2427AFF1" w:rsidR="00F93FB9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lastRenderedPageBreak/>
              <w:t>Interactive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explanation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discussion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/debate,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texts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>).</w:t>
            </w:r>
          </w:p>
        </w:tc>
      </w:tr>
      <w:tr w:rsidR="00F93FB9" w:rsidRPr="004179E7" w14:paraId="3AA12A3E" w14:textId="77777777" w:rsidTr="3EBF29A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D4D58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10CF985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D20E8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Delež (v %) /</w:t>
            </w:r>
          </w:p>
          <w:p w14:paraId="2D7449F6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62880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B8C90F0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F93FB9" w:rsidRPr="004179E7" w14:paraId="62CFAEB5" w14:textId="77777777" w:rsidTr="3EBF29A3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B4F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7F8FE1AC" w14:textId="77777777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4DD190CC" w14:textId="77777777" w:rsidR="00F93FB9" w:rsidRPr="004179E7" w:rsidRDefault="00F93FB9" w:rsidP="002E608F">
            <w:pPr>
              <w:numPr>
                <w:ilvl w:val="0"/>
                <w:numId w:val="11"/>
              </w:numPr>
              <w:jc w:val="both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Pisni izpit 100 % ocene</w:t>
            </w:r>
          </w:p>
          <w:p w14:paraId="07756AE2" w14:textId="77777777" w:rsidR="009031F6" w:rsidRPr="004179E7" w:rsidRDefault="009031F6" w:rsidP="002E608F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7BACD220" w14:textId="4D9C7D08" w:rsidR="00F93FB9" w:rsidRPr="004179E7" w:rsidRDefault="00F93FB9" w:rsidP="002E608F">
            <w:pPr>
              <w:jc w:val="both"/>
              <w:rPr>
                <w:rFonts w:cs="Calibri"/>
                <w:sz w:val="22"/>
                <w:szCs w:val="22"/>
              </w:rPr>
            </w:pPr>
            <w:r w:rsidRPr="004179E7">
              <w:rPr>
                <w:rFonts w:cs="Calibri"/>
                <w:sz w:val="22"/>
                <w:szCs w:val="22"/>
              </w:rPr>
              <w:t>Sprotni izdelki in projekti so pogoj za pristop k izpitu.</w:t>
            </w:r>
          </w:p>
          <w:p w14:paraId="300604AC" w14:textId="77777777" w:rsidR="00F93FB9" w:rsidRPr="004179E7" w:rsidRDefault="00F93FB9" w:rsidP="002E608F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</w:p>
          <w:p w14:paraId="71EDF573" w14:textId="77777777" w:rsidR="00F93FB9" w:rsidRPr="004179E7" w:rsidRDefault="00F93FB9" w:rsidP="002E608F">
            <w:pPr>
              <w:tabs>
                <w:tab w:val="left" w:pos="360"/>
              </w:tabs>
              <w:jc w:val="both"/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</w:pPr>
            <w:r w:rsidRPr="004179E7">
              <w:rPr>
                <w:rFonts w:eastAsia="Times New Roman" w:cs="Calibri"/>
                <w:color w:val="000000"/>
                <w:sz w:val="22"/>
                <w:szCs w:val="22"/>
                <w:lang w:eastAsia="en-US"/>
              </w:rPr>
              <w:t>Za pozitivno oceno mora študent zbrati vsaj 60 % vseh možnih točk.</w:t>
            </w:r>
          </w:p>
          <w:p w14:paraId="50EE3B1B" w14:textId="77777777" w:rsidR="00F93FB9" w:rsidRPr="004179E7" w:rsidRDefault="00F93FB9" w:rsidP="002E608F">
            <w:pPr>
              <w:tabs>
                <w:tab w:val="left" w:pos="3600"/>
              </w:tabs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E5E3D" w14:textId="106C7A66" w:rsidR="00F93FB9" w:rsidRPr="004179E7" w:rsidRDefault="00F93FB9" w:rsidP="008C6192">
            <w:pPr>
              <w:jc w:val="center"/>
              <w:rPr>
                <w:rFonts w:eastAsia="Times New Roman" w:cs="Calibri"/>
                <w:sz w:val="22"/>
                <w:szCs w:val="22"/>
              </w:rPr>
            </w:pPr>
            <w:r w:rsidRPr="004179E7">
              <w:rPr>
                <w:rFonts w:eastAsia="Times New Roman" w:cs="Calibri"/>
                <w:sz w:val="22"/>
                <w:szCs w:val="22"/>
              </w:rPr>
              <w:t>100 %</w:t>
            </w:r>
          </w:p>
          <w:p w14:paraId="6552256C" w14:textId="444AE784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08A08C59" w14:textId="5C1D9D6D" w:rsidR="002E608F" w:rsidRPr="004179E7" w:rsidRDefault="002E608F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772D410D" w14:textId="72D3459E" w:rsidR="002E608F" w:rsidRPr="004179E7" w:rsidRDefault="002E608F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2E22C44C" w14:textId="58A36BA2" w:rsidR="002E608F" w:rsidRPr="004179E7" w:rsidRDefault="002E608F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10650C95" w14:textId="77777777" w:rsidR="002E608F" w:rsidRPr="004179E7" w:rsidRDefault="002E608F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1B728338" w14:textId="77777777" w:rsidR="00F93FB9" w:rsidRPr="004179E7" w:rsidRDefault="00F93FB9" w:rsidP="002E608F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1320ACCD" w14:textId="77777777" w:rsidR="00F93FB9" w:rsidRPr="004179E7" w:rsidRDefault="00F93FB9" w:rsidP="002E608F">
            <w:pPr>
              <w:jc w:val="both"/>
              <w:rPr>
                <w:rFonts w:cs="Calibri"/>
                <w:color w:val="FF000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5FF" w14:textId="77777777" w:rsidR="0014332F" w:rsidRPr="004179E7" w:rsidRDefault="0014332F" w:rsidP="002E608F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4179E7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4179E7">
              <w:rPr>
                <w:rFonts w:cs="Calibri"/>
                <w:sz w:val="22"/>
                <w:szCs w:val="22"/>
              </w:rPr>
              <w:t>):</w:t>
            </w:r>
          </w:p>
          <w:p w14:paraId="76B20D78" w14:textId="77777777" w:rsidR="0014332F" w:rsidRPr="004179E7" w:rsidRDefault="0014332F" w:rsidP="002E608F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27BB9986" w14:textId="6706A63E" w:rsidR="0014332F" w:rsidRPr="004179E7" w:rsidRDefault="0014332F" w:rsidP="009031F6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4179E7">
              <w:rPr>
                <w:rFonts w:ascii="Calibri" w:hAnsi="Calibri" w:cs="Calibri"/>
                <w:bCs/>
                <w:sz w:val="22"/>
                <w:szCs w:val="22"/>
              </w:rPr>
              <w:t>Written</w:t>
            </w:r>
            <w:proofErr w:type="spellEnd"/>
            <w:r w:rsidRPr="004179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bCs/>
                <w:sz w:val="22"/>
                <w:szCs w:val="22"/>
              </w:rPr>
              <w:t>examination</w:t>
            </w:r>
            <w:proofErr w:type="spellEnd"/>
            <w:r w:rsidRPr="004179E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2EDE1A45" w14:textId="77777777" w:rsidR="009031F6" w:rsidRPr="004179E7" w:rsidRDefault="009031F6" w:rsidP="002E608F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62FD76EE" w14:textId="3DB39EC1" w:rsidR="0014332F" w:rsidRPr="004179E7" w:rsidRDefault="0014332F" w:rsidP="002E608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Papers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and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projects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are a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prerequisite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for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exam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>.</w:t>
            </w:r>
          </w:p>
          <w:p w14:paraId="30C86CB7" w14:textId="77777777" w:rsidR="0014332F" w:rsidRPr="004179E7" w:rsidRDefault="0014332F" w:rsidP="002E608F">
            <w:pPr>
              <w:jc w:val="both"/>
              <w:rPr>
                <w:rFonts w:cs="Calibri"/>
                <w:bCs/>
                <w:sz w:val="22"/>
                <w:szCs w:val="22"/>
              </w:rPr>
            </w:pPr>
          </w:p>
          <w:p w14:paraId="6791E373" w14:textId="2CA05F51" w:rsidR="00F93FB9" w:rsidRPr="004179E7" w:rsidRDefault="0014332F" w:rsidP="002E608F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Cs/>
                <w:sz w:val="22"/>
                <w:szCs w:val="22"/>
              </w:rPr>
              <w:t xml:space="preserve">To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obtain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a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passing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grade,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student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must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obtain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at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least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60%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of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the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total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possible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Cs/>
                <w:sz w:val="22"/>
                <w:szCs w:val="22"/>
              </w:rPr>
              <w:t>points</w:t>
            </w:r>
            <w:proofErr w:type="spellEnd"/>
            <w:r w:rsidRPr="004179E7">
              <w:rPr>
                <w:rFonts w:cs="Calibri"/>
                <w:bCs/>
                <w:sz w:val="22"/>
                <w:szCs w:val="22"/>
              </w:rPr>
              <w:t>.</w:t>
            </w:r>
          </w:p>
        </w:tc>
      </w:tr>
      <w:tr w:rsidR="00F93FB9" w:rsidRPr="004179E7" w14:paraId="14F2F6F3" w14:textId="77777777" w:rsidTr="3EBF29A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E403A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4A2CF2F" w14:textId="77777777" w:rsidR="00F93FB9" w:rsidRPr="004179E7" w:rsidRDefault="00F93FB9" w:rsidP="0086521B">
            <w:pPr>
              <w:rPr>
                <w:rFonts w:cs="Calibri"/>
                <w:b/>
                <w:sz w:val="22"/>
                <w:szCs w:val="22"/>
              </w:rPr>
            </w:pPr>
            <w:r w:rsidRPr="004179E7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4179E7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F93FB9" w:rsidRPr="004179E7" w14:paraId="13E63A24" w14:textId="77777777" w:rsidTr="3EBF29A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625B" w14:textId="56F109AC" w:rsidR="009031F6" w:rsidRPr="004179E7" w:rsidRDefault="009031F6" w:rsidP="00B46443">
            <w:pPr>
              <w:pStyle w:val="Odstavekseznama"/>
              <w:numPr>
                <w:ilvl w:val="0"/>
                <w:numId w:val="2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Mezgec, M. (2022). Upokojitev in priprava na upokojitev. V N. Ličen in M. Mezgec (ur.) (2022). </w:t>
            </w:r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Homo </w:t>
            </w:r>
            <w:proofErr w:type="spellStart"/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senescens</w:t>
            </w:r>
            <w:proofErr w:type="spellEnd"/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: dolgoživost in izobraževanje starejših 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(str. 69-83). Ljubljana: Filozofska fakulteta Univerza v Ljubljani.</w:t>
            </w:r>
          </w:p>
          <w:p w14:paraId="6920BB50" w14:textId="77777777" w:rsidR="009031F6" w:rsidRPr="004179E7" w:rsidRDefault="009031F6" w:rsidP="00B46443">
            <w:pPr>
              <w:pStyle w:val="Odstavekseznama"/>
              <w:numPr>
                <w:ilvl w:val="0"/>
                <w:numId w:val="2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Urbančič, M., Kutin, M.,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Findeisen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D., Mezgec, M., Ličen, N. in Kožar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Rosulnik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K. (2020).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Expansive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research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practices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Andragoška 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spoznanja, 26(1), 97-114.</w:t>
            </w:r>
          </w:p>
          <w:p w14:paraId="1B1C06EB" w14:textId="77777777" w:rsidR="009031F6" w:rsidRPr="004179E7" w:rsidRDefault="009031F6" w:rsidP="00B46443">
            <w:pPr>
              <w:pStyle w:val="Odstavekseznama"/>
              <w:numPr>
                <w:ilvl w:val="0"/>
                <w:numId w:val="28"/>
              </w:num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Ličen, N., Mezgec, M. in Urbančič, M. (2019). Integrativno izobraževanje in učenje mentorjev na Slovenski univerzi za tretje življenjsko obdobje =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Integrative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pedagogy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and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mentors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learning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at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the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Slovenian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Third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age </w:t>
            </w:r>
            <w:proofErr w:type="spellStart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university</w:t>
            </w:r>
            <w:proofErr w:type="spellEnd"/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Sodobna pedagogika, 70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(4), 50-68 in 116-135.</w:t>
            </w:r>
          </w:p>
          <w:p w14:paraId="68215192" w14:textId="77777777" w:rsidR="009031F6" w:rsidRPr="004179E7" w:rsidRDefault="009031F6" w:rsidP="00B4644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Mezgec, M. in Lepičnik-Vodopivec, J. (2023). Vplivi digitalizacije na zasebno in javno življenje posameznika z vidika vseživljenjskega učenja. V J. Lepičnik-Vodopivec in M. Mezgec (ur.). </w:t>
            </w:r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Vseživljenjsko učenje odraslih za trajnostni razvoj in digitalni preboj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(str. 55-72). Koper: Založba Univerze na Primorskem.</w:t>
            </w:r>
          </w:p>
          <w:p w14:paraId="74B43F03" w14:textId="400405C9" w:rsidR="0014332F" w:rsidRPr="004179E7" w:rsidRDefault="0014332F" w:rsidP="00B46443">
            <w:pPr>
              <w:pStyle w:val="Odstavekseznama"/>
              <w:numPr>
                <w:ilvl w:val="0"/>
                <w:numId w:val="28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="009031F6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ezgec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, M. (2020). Profesionalni razvoj in pedagoško usposabljanje visokošolskega učitelja. </w:t>
            </w:r>
            <w:r w:rsidRPr="004179E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Andragoška spoznanja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9031F6"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179E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26(2), 75-85. </w:t>
            </w:r>
          </w:p>
          <w:p w14:paraId="0341F1CF" w14:textId="77777777" w:rsidR="00F93FB9" w:rsidRPr="004179E7" w:rsidRDefault="00F93FB9" w:rsidP="0086521B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02512371" w14:textId="77777777" w:rsidR="004A0E84" w:rsidRPr="004179E7" w:rsidRDefault="004A0E84">
      <w:pPr>
        <w:rPr>
          <w:rFonts w:cs="Calibri"/>
          <w:sz w:val="22"/>
          <w:szCs w:val="22"/>
        </w:rPr>
      </w:pPr>
    </w:p>
    <w:sectPr w:rsidR="004A0E84" w:rsidRPr="00417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3EAE"/>
    <w:multiLevelType w:val="hybridMultilevel"/>
    <w:tmpl w:val="88245B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EC6B20"/>
    <w:multiLevelType w:val="hybridMultilevel"/>
    <w:tmpl w:val="D848B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A0D59"/>
    <w:multiLevelType w:val="hybridMultilevel"/>
    <w:tmpl w:val="74DC90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86597"/>
    <w:multiLevelType w:val="hybridMultilevel"/>
    <w:tmpl w:val="3BF2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B5D98"/>
    <w:multiLevelType w:val="hybridMultilevel"/>
    <w:tmpl w:val="D820C6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02E9A4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66664"/>
    <w:multiLevelType w:val="hybridMultilevel"/>
    <w:tmpl w:val="AA3C3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07EA2"/>
    <w:multiLevelType w:val="hybridMultilevel"/>
    <w:tmpl w:val="A4C6C8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40944"/>
    <w:multiLevelType w:val="hybridMultilevel"/>
    <w:tmpl w:val="3CC020CE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BF3CC0"/>
    <w:multiLevelType w:val="hybridMultilevel"/>
    <w:tmpl w:val="94DAFA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F1E"/>
    <w:multiLevelType w:val="hybridMultilevel"/>
    <w:tmpl w:val="E7DC62D4"/>
    <w:lvl w:ilvl="0" w:tplc="0424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" w15:restartNumberingAfterBreak="0">
    <w:nsid w:val="26C1731C"/>
    <w:multiLevelType w:val="hybridMultilevel"/>
    <w:tmpl w:val="A5486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28144C">
      <w:numFmt w:val="bullet"/>
      <w:lvlText w:val="•"/>
      <w:lvlJc w:val="left"/>
      <w:pPr>
        <w:ind w:left="1440" w:hanging="360"/>
      </w:pPr>
      <w:rPr>
        <w:rFonts w:ascii="Microsoft Sans Serif" w:eastAsia="Times New Roman" w:hAnsi="Microsoft Sans Serif" w:cs="Microsoft Sans Serif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42F32"/>
    <w:multiLevelType w:val="hybridMultilevel"/>
    <w:tmpl w:val="188280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7AC7"/>
    <w:multiLevelType w:val="hybridMultilevel"/>
    <w:tmpl w:val="67769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606E8"/>
    <w:multiLevelType w:val="hybridMultilevel"/>
    <w:tmpl w:val="4B3A7E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94873"/>
    <w:multiLevelType w:val="hybridMultilevel"/>
    <w:tmpl w:val="39A039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41570"/>
    <w:multiLevelType w:val="hybridMultilevel"/>
    <w:tmpl w:val="5176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50D2B"/>
    <w:multiLevelType w:val="hybridMultilevel"/>
    <w:tmpl w:val="A8F2D1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866D9"/>
    <w:multiLevelType w:val="hybridMultilevel"/>
    <w:tmpl w:val="E482DD02"/>
    <w:lvl w:ilvl="0" w:tplc="A4A2645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819C4"/>
    <w:multiLevelType w:val="hybridMultilevel"/>
    <w:tmpl w:val="3202F7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116821"/>
    <w:multiLevelType w:val="hybridMultilevel"/>
    <w:tmpl w:val="100E57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10804"/>
    <w:multiLevelType w:val="hybridMultilevel"/>
    <w:tmpl w:val="7A1AC32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5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28E404F"/>
    <w:multiLevelType w:val="hybridMultilevel"/>
    <w:tmpl w:val="A5A89F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795D"/>
    <w:multiLevelType w:val="hybridMultilevel"/>
    <w:tmpl w:val="56BE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7E5F52"/>
    <w:multiLevelType w:val="hybridMultilevel"/>
    <w:tmpl w:val="4B265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45CE5"/>
    <w:multiLevelType w:val="hybridMultilevel"/>
    <w:tmpl w:val="170A46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B7507"/>
    <w:multiLevelType w:val="hybridMultilevel"/>
    <w:tmpl w:val="B70832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F4C41"/>
    <w:multiLevelType w:val="hybridMultilevel"/>
    <w:tmpl w:val="3F9CB9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A295C"/>
    <w:multiLevelType w:val="hybridMultilevel"/>
    <w:tmpl w:val="F5204C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7C2F6F"/>
    <w:multiLevelType w:val="hybridMultilevel"/>
    <w:tmpl w:val="CCD214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0"/>
  </w:num>
  <w:num w:numId="4">
    <w:abstractNumId w:val="5"/>
  </w:num>
  <w:num w:numId="5">
    <w:abstractNumId w:val="21"/>
  </w:num>
  <w:num w:numId="6">
    <w:abstractNumId w:val="14"/>
  </w:num>
  <w:num w:numId="7">
    <w:abstractNumId w:val="16"/>
  </w:num>
  <w:num w:numId="8">
    <w:abstractNumId w:val="26"/>
  </w:num>
  <w:num w:numId="9">
    <w:abstractNumId w:val="24"/>
  </w:num>
  <w:num w:numId="10">
    <w:abstractNumId w:val="2"/>
  </w:num>
  <w:num w:numId="11">
    <w:abstractNumId w:val="0"/>
  </w:num>
  <w:num w:numId="12">
    <w:abstractNumId w:val="23"/>
  </w:num>
  <w:num w:numId="13">
    <w:abstractNumId w:val="15"/>
  </w:num>
  <w:num w:numId="14">
    <w:abstractNumId w:val="4"/>
  </w:num>
  <w:num w:numId="15">
    <w:abstractNumId w:val="6"/>
  </w:num>
  <w:num w:numId="16">
    <w:abstractNumId w:val="27"/>
  </w:num>
  <w:num w:numId="17">
    <w:abstractNumId w:val="1"/>
  </w:num>
  <w:num w:numId="18">
    <w:abstractNumId w:val="25"/>
  </w:num>
  <w:num w:numId="19">
    <w:abstractNumId w:val="28"/>
  </w:num>
  <w:num w:numId="20">
    <w:abstractNumId w:val="9"/>
  </w:num>
  <w:num w:numId="21">
    <w:abstractNumId w:val="8"/>
  </w:num>
  <w:num w:numId="22">
    <w:abstractNumId w:val="17"/>
  </w:num>
  <w:num w:numId="23">
    <w:abstractNumId w:val="12"/>
  </w:num>
  <w:num w:numId="24">
    <w:abstractNumId w:val="3"/>
  </w:num>
  <w:num w:numId="25">
    <w:abstractNumId w:val="18"/>
  </w:num>
  <w:num w:numId="26">
    <w:abstractNumId w:val="11"/>
  </w:num>
  <w:num w:numId="27">
    <w:abstractNumId w:val="13"/>
  </w:num>
  <w:num w:numId="28">
    <w:abstractNumId w:val="19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FB9"/>
    <w:rsid w:val="0005244A"/>
    <w:rsid w:val="000A3FF5"/>
    <w:rsid w:val="00101D40"/>
    <w:rsid w:val="00115671"/>
    <w:rsid w:val="0014332F"/>
    <w:rsid w:val="001E1204"/>
    <w:rsid w:val="00206060"/>
    <w:rsid w:val="00235D36"/>
    <w:rsid w:val="002E608F"/>
    <w:rsid w:val="00302F83"/>
    <w:rsid w:val="00332C9B"/>
    <w:rsid w:val="00335932"/>
    <w:rsid w:val="00374833"/>
    <w:rsid w:val="004179E7"/>
    <w:rsid w:val="00455068"/>
    <w:rsid w:val="0048159D"/>
    <w:rsid w:val="004A0E84"/>
    <w:rsid w:val="004B7AEB"/>
    <w:rsid w:val="004D76E0"/>
    <w:rsid w:val="00503D64"/>
    <w:rsid w:val="00533718"/>
    <w:rsid w:val="005A5AED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C6192"/>
    <w:rsid w:val="009031F6"/>
    <w:rsid w:val="00904EE4"/>
    <w:rsid w:val="00907DDF"/>
    <w:rsid w:val="00953B73"/>
    <w:rsid w:val="00990EEF"/>
    <w:rsid w:val="00997D4F"/>
    <w:rsid w:val="009C11A9"/>
    <w:rsid w:val="009C3367"/>
    <w:rsid w:val="00AB5E28"/>
    <w:rsid w:val="00AD79C9"/>
    <w:rsid w:val="00B46443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93FB9"/>
    <w:rsid w:val="00FB75B9"/>
    <w:rsid w:val="00FD34A2"/>
    <w:rsid w:val="00FD52FF"/>
    <w:rsid w:val="00FE1F58"/>
    <w:rsid w:val="02CE58FA"/>
    <w:rsid w:val="31FE3D64"/>
    <w:rsid w:val="3EBF29A3"/>
    <w:rsid w:val="4CEBB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CF90E"/>
  <w15:chartTrackingRefBased/>
  <w15:docId w15:val="{A2386F28-94CE-4DDE-9293-E39D95A2D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FB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F93FB9"/>
    <w:pPr>
      <w:ind w:left="708"/>
      <w:jc w:val="both"/>
    </w:pPr>
    <w:rPr>
      <w:rFonts w:ascii="Times New Roman" w:eastAsia="Times New Roman" w:hAnsi="Times New Roman"/>
    </w:rPr>
  </w:style>
  <w:style w:type="paragraph" w:customStyle="1" w:styleId="Default">
    <w:name w:val="Default"/>
    <w:rsid w:val="00F93F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14332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14332F"/>
    <w:pPr>
      <w:ind w:left="720"/>
      <w:contextualSpacing/>
    </w:pPr>
    <w:rPr>
      <w:rFonts w:ascii="Arial" w:eastAsia="Times New Roman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9AFA67-48CA-4702-93A3-A726198D50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65B46-1B0A-4EA7-BC7B-F25F7931E74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25755FCC-D743-4066-8795-9877EE9D64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59ABF4-CCCD-4BD9-9016-CC220E4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1429</Words>
  <Characters>8151</Characters>
  <Application>Microsoft Office Word</Application>
  <DocSecurity>0</DocSecurity>
  <Lines>67</Lines>
  <Paragraphs>19</Paragraphs>
  <ScaleCrop>false</ScaleCrop>
  <Company/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2023-11-24T14:42:00Z</dcterms:created>
  <dcterms:modified xsi:type="dcterms:W3CDTF">2025-10-08T08:22:00Z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16459000</vt:r8>
  </property>
  <property fmtid="{D5CDD505-2E9C-101B-9397-08002B2CF9AE}" pid="4" name="MediaServiceImageTags">
    <vt:lpwstr/>
  </property>
</Properties>
</file>