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Pr="00904DFE" w:rsidR="00183DE1" w:rsidTr="5D396702" w14:paraId="3E7B0241"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904DFE" w:rsidR="00183DE1" w:rsidP="5D396702" w:rsidRDefault="00183DE1" w14:paraId="3FDDE3DA"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UČNI NAČRT PREDMETA / COURSE SYLLABUS</w:t>
            </w:r>
          </w:p>
        </w:tc>
      </w:tr>
      <w:tr w:rsidRPr="00904DFE" w:rsidR="00183DE1" w:rsidTr="5D396702" w14:paraId="5CA4309B" w14:textId="77777777">
        <w:tc>
          <w:tcPr>
            <w:tcW w:w="1799" w:type="dxa"/>
            <w:gridSpan w:val="3"/>
            <w:tcMar/>
          </w:tcPr>
          <w:p w:rsidRPr="00904DFE" w:rsidR="00183DE1" w:rsidP="5D396702" w:rsidRDefault="00183DE1" w14:paraId="10124C36" w14:textId="77777777">
            <w:pPr>
              <w:spacing w:line="264" w:lineRule="auto"/>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Mar/>
          </w:tcPr>
          <w:p w:rsidRPr="00904DFE" w:rsidR="00183DE1" w:rsidP="5D396702" w:rsidRDefault="00183DE1" w14:paraId="290269DE" w14:textId="77777777">
            <w:p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Osnove andragogike in vseživljenjskega učenja</w:t>
            </w:r>
          </w:p>
        </w:tc>
      </w:tr>
      <w:tr w:rsidRPr="00904DFE" w:rsidR="00183DE1" w:rsidTr="5D396702" w14:paraId="370441F2" w14:textId="77777777">
        <w:tc>
          <w:tcPr>
            <w:tcW w:w="1799" w:type="dxa"/>
            <w:gridSpan w:val="3"/>
            <w:tcMar/>
          </w:tcPr>
          <w:p w:rsidRPr="00904DFE" w:rsidR="00183DE1" w:rsidP="5D396702" w:rsidRDefault="00183DE1" w14:paraId="21E984AD" w14:textId="77777777">
            <w:pPr>
              <w:spacing w:line="264" w:lineRule="auto"/>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Course</w:t>
            </w:r>
            <w:r w:rsidRPr="5D396702" w:rsidR="00183DE1">
              <w:rPr>
                <w:rFonts w:ascii="Calibri" w:hAnsi="Calibri" w:eastAsia="Calibri" w:cs="Calibri" w:asciiTheme="minorAscii" w:hAnsiTheme="minorAscii" w:eastAsiaTheme="minorAscii" w:cstheme="minorAscii"/>
                <w:b w:val="1"/>
                <w:bCs w:val="1"/>
                <w:sz w:val="22"/>
                <w:szCs w:val="22"/>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904DFE" w:rsidR="00183DE1" w:rsidP="5D396702" w:rsidRDefault="00183DE1" w14:paraId="16939693" w14:textId="77777777">
            <w:p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Principles</w:t>
            </w:r>
            <w:r w:rsidRPr="5D396702" w:rsidR="00183DE1">
              <w:rPr>
                <w:rFonts w:ascii="Calibri" w:hAnsi="Calibri" w:eastAsia="Calibri" w:cs="Calibri" w:asciiTheme="minorAscii" w:hAnsiTheme="minorAscii" w:eastAsiaTheme="minorAscii" w:cstheme="minorAscii"/>
                <w:sz w:val="22"/>
                <w:szCs w:val="22"/>
              </w:rPr>
              <w:t xml:space="preserve"> </w:t>
            </w:r>
            <w:r w:rsidRPr="5D396702" w:rsidR="00183DE1">
              <w:rPr>
                <w:rFonts w:ascii="Calibri" w:hAnsi="Calibri" w:eastAsia="Calibri" w:cs="Calibri" w:asciiTheme="minorAscii" w:hAnsiTheme="minorAscii" w:eastAsiaTheme="minorAscii" w:cstheme="minorAscii"/>
                <w:sz w:val="22"/>
                <w:szCs w:val="22"/>
              </w:rPr>
              <w:t>of</w:t>
            </w:r>
            <w:r w:rsidRPr="5D396702" w:rsidR="00183DE1">
              <w:rPr>
                <w:rFonts w:ascii="Calibri" w:hAnsi="Calibri" w:eastAsia="Calibri" w:cs="Calibri" w:asciiTheme="minorAscii" w:hAnsiTheme="minorAscii" w:eastAsiaTheme="minorAscii" w:cstheme="minorAscii"/>
                <w:sz w:val="22"/>
                <w:szCs w:val="22"/>
              </w:rPr>
              <w:t xml:space="preserve"> </w:t>
            </w:r>
            <w:r w:rsidRPr="5D396702" w:rsidR="00183DE1">
              <w:rPr>
                <w:rFonts w:ascii="Calibri" w:hAnsi="Calibri" w:eastAsia="Calibri" w:cs="Calibri" w:asciiTheme="minorAscii" w:hAnsiTheme="minorAscii" w:eastAsiaTheme="minorAscii" w:cstheme="minorAscii"/>
                <w:sz w:val="22"/>
                <w:szCs w:val="22"/>
              </w:rPr>
              <w:t>Andragogy</w:t>
            </w:r>
            <w:r w:rsidRPr="5D396702" w:rsidR="00183DE1">
              <w:rPr>
                <w:rFonts w:ascii="Calibri" w:hAnsi="Calibri" w:eastAsia="Calibri" w:cs="Calibri" w:asciiTheme="minorAscii" w:hAnsiTheme="minorAscii" w:eastAsiaTheme="minorAscii" w:cstheme="minorAscii"/>
                <w:sz w:val="22"/>
                <w:szCs w:val="22"/>
              </w:rPr>
              <w:t xml:space="preserve"> </w:t>
            </w:r>
            <w:r w:rsidRPr="5D396702" w:rsidR="00183DE1">
              <w:rPr>
                <w:rFonts w:ascii="Calibri" w:hAnsi="Calibri" w:eastAsia="Calibri" w:cs="Calibri" w:asciiTheme="minorAscii" w:hAnsiTheme="minorAscii" w:eastAsiaTheme="minorAscii" w:cstheme="minorAscii"/>
                <w:sz w:val="22"/>
                <w:szCs w:val="22"/>
              </w:rPr>
              <w:t>and</w:t>
            </w:r>
            <w:r w:rsidRPr="5D396702" w:rsidR="00183DE1">
              <w:rPr>
                <w:rFonts w:ascii="Calibri" w:hAnsi="Calibri" w:eastAsia="Calibri" w:cs="Calibri" w:asciiTheme="minorAscii" w:hAnsiTheme="minorAscii" w:eastAsiaTheme="minorAscii" w:cstheme="minorAscii"/>
                <w:sz w:val="22"/>
                <w:szCs w:val="22"/>
              </w:rPr>
              <w:t xml:space="preserve"> </w:t>
            </w:r>
            <w:r w:rsidRPr="5D396702" w:rsidR="00183DE1">
              <w:rPr>
                <w:rFonts w:ascii="Calibri" w:hAnsi="Calibri" w:eastAsia="Calibri" w:cs="Calibri" w:asciiTheme="minorAscii" w:hAnsiTheme="minorAscii" w:eastAsiaTheme="minorAscii" w:cstheme="minorAscii"/>
                <w:sz w:val="22"/>
                <w:szCs w:val="22"/>
              </w:rPr>
              <w:t>Lifelong</w:t>
            </w:r>
            <w:r w:rsidRPr="5D396702" w:rsidR="00183DE1">
              <w:rPr>
                <w:rFonts w:ascii="Calibri" w:hAnsi="Calibri" w:eastAsia="Calibri" w:cs="Calibri" w:asciiTheme="minorAscii" w:hAnsiTheme="minorAscii" w:eastAsiaTheme="minorAscii" w:cstheme="minorAscii"/>
                <w:sz w:val="22"/>
                <w:szCs w:val="22"/>
              </w:rPr>
              <w:t xml:space="preserve"> </w:t>
            </w:r>
            <w:r w:rsidRPr="5D396702" w:rsidR="00183DE1">
              <w:rPr>
                <w:rFonts w:ascii="Calibri" w:hAnsi="Calibri" w:eastAsia="Calibri" w:cs="Calibri" w:asciiTheme="minorAscii" w:hAnsiTheme="minorAscii" w:eastAsiaTheme="minorAscii" w:cstheme="minorAscii"/>
                <w:sz w:val="22"/>
                <w:szCs w:val="22"/>
              </w:rPr>
              <w:t>Learning</w:t>
            </w:r>
          </w:p>
        </w:tc>
      </w:tr>
      <w:tr w:rsidRPr="00904DFE" w:rsidR="00183DE1" w:rsidTr="5D396702" w14:paraId="684D78FC" w14:textId="77777777">
        <w:tc>
          <w:tcPr>
            <w:tcW w:w="3307" w:type="dxa"/>
            <w:gridSpan w:val="5"/>
            <w:tcMar/>
            <w:vAlign w:val="center"/>
          </w:tcPr>
          <w:p w:rsidRPr="00904DFE" w:rsidR="00183DE1" w:rsidP="5D396702" w:rsidRDefault="00183DE1" w14:paraId="3962B1C3"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p>
        </w:tc>
        <w:tc>
          <w:tcPr>
            <w:tcW w:w="3401" w:type="dxa"/>
            <w:gridSpan w:val="8"/>
            <w:tcMar/>
            <w:vAlign w:val="center"/>
          </w:tcPr>
          <w:p w:rsidRPr="00904DFE" w:rsidR="00183DE1" w:rsidP="5D396702" w:rsidRDefault="00183DE1" w14:paraId="1A4A5F4F"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p>
        </w:tc>
        <w:tc>
          <w:tcPr>
            <w:tcW w:w="1558" w:type="dxa"/>
            <w:gridSpan w:val="2"/>
            <w:tcMar/>
            <w:vAlign w:val="center"/>
          </w:tcPr>
          <w:p w:rsidRPr="00904DFE" w:rsidR="00183DE1" w:rsidP="5D396702" w:rsidRDefault="00183DE1" w14:paraId="32370888"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p>
        </w:tc>
        <w:tc>
          <w:tcPr>
            <w:tcW w:w="1424" w:type="dxa"/>
            <w:gridSpan w:val="3"/>
            <w:tcMar/>
            <w:vAlign w:val="center"/>
          </w:tcPr>
          <w:p w:rsidRPr="00904DFE" w:rsidR="00183DE1" w:rsidP="5D396702" w:rsidRDefault="00183DE1" w14:paraId="044F110B"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p>
        </w:tc>
      </w:tr>
      <w:tr w:rsidRPr="00904DFE" w:rsidR="00183DE1" w:rsidTr="5D396702" w14:paraId="7D060C7C" w14:textId="77777777">
        <w:tc>
          <w:tcPr>
            <w:tcW w:w="3307" w:type="dxa"/>
            <w:gridSpan w:val="5"/>
            <w:tcBorders>
              <w:top w:val="nil"/>
              <w:left w:val="nil"/>
              <w:bottom w:val="single" w:color="auto" w:sz="4" w:space="0"/>
              <w:right w:val="nil"/>
            </w:tcBorders>
            <w:tcMar/>
            <w:vAlign w:val="center"/>
          </w:tcPr>
          <w:p w:rsidRPr="00904DFE" w:rsidR="00183DE1" w:rsidP="5D396702" w:rsidRDefault="00183DE1" w14:paraId="7F2738E7"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Študijski program in stopnja</w:t>
            </w:r>
          </w:p>
          <w:p w:rsidRPr="00904DFE" w:rsidR="00183DE1" w:rsidP="5D396702" w:rsidRDefault="00183DE1" w14:paraId="1EBF0290" w14:textId="77777777">
            <w:pPr>
              <w:spacing w:line="264" w:lineRule="auto"/>
              <w:jc w:val="center"/>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b w:val="1"/>
                <w:bCs w:val="1"/>
                <w:sz w:val="22"/>
                <w:szCs w:val="22"/>
              </w:rPr>
              <w:t>Study</w:t>
            </w:r>
            <w:r w:rsidRPr="5D396702" w:rsidR="00183DE1">
              <w:rPr>
                <w:rFonts w:ascii="Calibri" w:hAnsi="Calibri" w:eastAsia="Calibri" w:cs="Calibri" w:asciiTheme="minorAscii" w:hAnsiTheme="minorAscii" w:eastAsiaTheme="minorAscii" w:cstheme="minorAscii"/>
                <w:b w:val="1"/>
                <w:bCs w:val="1"/>
                <w:sz w:val="22"/>
                <w:szCs w:val="22"/>
              </w:rPr>
              <w:t xml:space="preserve"> </w:t>
            </w:r>
            <w:r w:rsidRPr="5D396702" w:rsidR="00183DE1">
              <w:rPr>
                <w:rFonts w:ascii="Calibri" w:hAnsi="Calibri" w:eastAsia="Calibri" w:cs="Calibri" w:asciiTheme="minorAscii" w:hAnsiTheme="minorAscii" w:eastAsiaTheme="minorAscii" w:cstheme="minorAscii"/>
                <w:b w:val="1"/>
                <w:bCs w:val="1"/>
                <w:sz w:val="22"/>
                <w:szCs w:val="22"/>
              </w:rPr>
              <w:t>programme</w:t>
            </w:r>
            <w:r w:rsidRPr="5D396702" w:rsidR="00183DE1">
              <w:rPr>
                <w:rFonts w:ascii="Calibri" w:hAnsi="Calibri" w:eastAsia="Calibri" w:cs="Calibri" w:asciiTheme="minorAscii" w:hAnsiTheme="minorAscii" w:eastAsiaTheme="minorAscii" w:cstheme="minorAscii"/>
                <w:b w:val="1"/>
                <w:bCs w:val="1"/>
                <w:sz w:val="22"/>
                <w:szCs w:val="22"/>
              </w:rPr>
              <w:t xml:space="preserve"> </w:t>
            </w:r>
            <w:r w:rsidRPr="5D396702" w:rsidR="00183DE1">
              <w:rPr>
                <w:rFonts w:ascii="Calibri" w:hAnsi="Calibri" w:eastAsia="Calibri" w:cs="Calibri" w:asciiTheme="minorAscii" w:hAnsiTheme="minorAscii" w:eastAsiaTheme="minorAscii" w:cstheme="minorAscii"/>
                <w:b w:val="1"/>
                <w:bCs w:val="1"/>
                <w:sz w:val="22"/>
                <w:szCs w:val="22"/>
              </w:rPr>
              <w:t>and</w:t>
            </w:r>
            <w:r w:rsidRPr="5D396702" w:rsidR="00183DE1">
              <w:rPr>
                <w:rFonts w:ascii="Calibri" w:hAnsi="Calibri" w:eastAsia="Calibri" w:cs="Calibri" w:asciiTheme="minorAscii" w:hAnsiTheme="minorAscii" w:eastAsiaTheme="minorAscii" w:cstheme="minorAscii"/>
                <w:b w:val="1"/>
                <w:bCs w:val="1"/>
                <w:sz w:val="22"/>
                <w:szCs w:val="22"/>
              </w:rPr>
              <w:t xml:space="preserve"> </w:t>
            </w:r>
            <w:r w:rsidRPr="5D396702" w:rsidR="00183DE1">
              <w:rPr>
                <w:rFonts w:ascii="Calibri" w:hAnsi="Calibri" w:eastAsia="Calibri" w:cs="Calibri" w:asciiTheme="minorAscii" w:hAnsiTheme="minorAscii" w:eastAsiaTheme="minorAscii" w:cstheme="minorAscii"/>
                <w:b w:val="1"/>
                <w:bCs w:val="1"/>
                <w:sz w:val="22"/>
                <w:szCs w:val="22"/>
              </w:rPr>
              <w:t>level</w:t>
            </w:r>
          </w:p>
        </w:tc>
        <w:tc>
          <w:tcPr>
            <w:tcW w:w="3401" w:type="dxa"/>
            <w:gridSpan w:val="8"/>
            <w:tcBorders>
              <w:top w:val="nil"/>
              <w:left w:val="nil"/>
              <w:bottom w:val="single" w:color="auto" w:sz="4" w:space="0"/>
              <w:right w:val="nil"/>
            </w:tcBorders>
            <w:tcMar/>
            <w:vAlign w:val="center"/>
          </w:tcPr>
          <w:p w:rsidRPr="00904DFE" w:rsidR="00183DE1" w:rsidP="5D396702" w:rsidRDefault="00183DE1" w14:paraId="20D1FF8B"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Študijska smer</w:t>
            </w:r>
          </w:p>
          <w:p w:rsidRPr="00904DFE" w:rsidR="00183DE1" w:rsidP="5D396702" w:rsidRDefault="00183DE1" w14:paraId="334537EF"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Study</w:t>
            </w:r>
            <w:r w:rsidRPr="5D396702" w:rsidR="00183DE1">
              <w:rPr>
                <w:rFonts w:ascii="Calibri" w:hAnsi="Calibri" w:eastAsia="Calibri" w:cs="Calibri" w:asciiTheme="minorAscii" w:hAnsiTheme="minorAscii" w:eastAsiaTheme="minorAscii" w:cstheme="minorAscii"/>
                <w:b w:val="1"/>
                <w:bCs w:val="1"/>
                <w:sz w:val="22"/>
                <w:szCs w:val="22"/>
              </w:rPr>
              <w:t xml:space="preserve"> </w:t>
            </w:r>
            <w:r w:rsidRPr="5D396702" w:rsidR="00183DE1">
              <w:rPr>
                <w:rFonts w:ascii="Calibri" w:hAnsi="Calibri" w:eastAsia="Calibri" w:cs="Calibri" w:asciiTheme="minorAscii" w:hAnsiTheme="minorAscii" w:eastAsiaTheme="minorAscii" w:cstheme="minorAscii"/>
                <w:b w:val="1"/>
                <w:bCs w:val="1"/>
                <w:sz w:val="22"/>
                <w:szCs w:val="22"/>
              </w:rPr>
              <w:t>field</w:t>
            </w:r>
          </w:p>
        </w:tc>
        <w:tc>
          <w:tcPr>
            <w:tcW w:w="1558" w:type="dxa"/>
            <w:gridSpan w:val="2"/>
            <w:tcBorders>
              <w:top w:val="nil"/>
              <w:left w:val="nil"/>
              <w:bottom w:val="single" w:color="auto" w:sz="4" w:space="0"/>
              <w:right w:val="nil"/>
            </w:tcBorders>
            <w:tcMar/>
            <w:vAlign w:val="center"/>
          </w:tcPr>
          <w:p w:rsidRPr="00904DFE" w:rsidR="00183DE1" w:rsidP="5D396702" w:rsidRDefault="00183DE1" w14:paraId="017FADC2"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Letnik</w:t>
            </w:r>
          </w:p>
          <w:p w:rsidRPr="00904DFE" w:rsidR="00183DE1" w:rsidP="5D396702" w:rsidRDefault="00183DE1" w14:paraId="1A39AE77"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Academic</w:t>
            </w:r>
            <w:r w:rsidRPr="5D396702" w:rsidR="00183DE1">
              <w:rPr>
                <w:rFonts w:ascii="Calibri" w:hAnsi="Calibri" w:eastAsia="Calibri" w:cs="Calibri" w:asciiTheme="minorAscii" w:hAnsiTheme="minorAscii" w:eastAsiaTheme="minorAscii" w:cstheme="minorAscii"/>
                <w:b w:val="1"/>
                <w:bCs w:val="1"/>
                <w:sz w:val="22"/>
                <w:szCs w:val="22"/>
              </w:rPr>
              <w:t xml:space="preserve"> </w:t>
            </w:r>
            <w:r w:rsidRPr="5D396702" w:rsidR="00183DE1">
              <w:rPr>
                <w:rFonts w:ascii="Calibri" w:hAnsi="Calibri" w:eastAsia="Calibri" w:cs="Calibri" w:asciiTheme="minorAscii" w:hAnsiTheme="minorAscii" w:eastAsiaTheme="minorAscii" w:cstheme="minorAscii"/>
                <w:b w:val="1"/>
                <w:bCs w:val="1"/>
                <w:sz w:val="22"/>
                <w:szCs w:val="22"/>
              </w:rPr>
              <w:t>year</w:t>
            </w:r>
          </w:p>
        </w:tc>
        <w:tc>
          <w:tcPr>
            <w:tcW w:w="1424" w:type="dxa"/>
            <w:gridSpan w:val="3"/>
            <w:tcBorders>
              <w:top w:val="nil"/>
              <w:left w:val="nil"/>
              <w:bottom w:val="single" w:color="auto" w:sz="4" w:space="0"/>
              <w:right w:val="nil"/>
            </w:tcBorders>
            <w:tcMar/>
            <w:vAlign w:val="center"/>
          </w:tcPr>
          <w:p w:rsidRPr="00904DFE" w:rsidR="00183DE1" w:rsidP="5D396702" w:rsidRDefault="00183DE1" w14:paraId="31E6CD8B"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Semester</w:t>
            </w:r>
          </w:p>
          <w:p w:rsidRPr="00904DFE" w:rsidR="00183DE1" w:rsidP="5D396702" w:rsidRDefault="00183DE1" w14:paraId="7E682951"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Semester</w:t>
            </w:r>
          </w:p>
        </w:tc>
      </w:tr>
      <w:tr w:rsidRPr="00904DFE" w:rsidR="00183DE1" w:rsidTr="5D396702" w14:paraId="54CCA0E2"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904DFE" w:rsidR="00183DE1" w:rsidP="5D396702" w:rsidRDefault="00183DE1" w14:paraId="6C19E39C" w14:textId="77777777">
            <w:pPr>
              <w:spacing w:line="264" w:lineRule="auto"/>
              <w:jc w:val="center"/>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lang w:eastAsia="sl-SI"/>
              </w:rPr>
              <w:t>Pedagogika, 1.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904DFE" w:rsidR="00183DE1" w:rsidP="5D396702" w:rsidRDefault="00183DE1" w14:paraId="383DCD89" w14:textId="77777777">
            <w:pPr>
              <w:spacing w:line="264" w:lineRule="auto"/>
              <w:jc w:val="center"/>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04DFE" w:rsidR="00183DE1" w:rsidP="5D396702" w:rsidRDefault="00183DE1" w14:paraId="3602CFF8" w14:textId="77777777">
            <w:pPr>
              <w:spacing w:line="264" w:lineRule="auto"/>
              <w:jc w:val="center"/>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1.</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904DFE" w:rsidR="00183DE1" w:rsidP="5D396702" w:rsidRDefault="00183DE1" w14:paraId="24F136B6" w14:textId="77777777">
            <w:pPr>
              <w:spacing w:line="264" w:lineRule="auto"/>
              <w:jc w:val="center"/>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1.</w:t>
            </w:r>
          </w:p>
        </w:tc>
      </w:tr>
      <w:tr w:rsidRPr="00904DFE" w:rsidR="00183DE1" w:rsidTr="5D396702" w14:paraId="50F05532"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904DFE" w:rsidR="00183DE1" w:rsidP="5D396702" w:rsidRDefault="00183DE1" w14:paraId="4944E3DB" w14:textId="77777777">
            <w:pPr>
              <w:spacing w:line="264" w:lineRule="auto"/>
              <w:jc w:val="center"/>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Pedagogy</w:t>
            </w:r>
            <w:r w:rsidRPr="5D396702" w:rsidR="00183DE1">
              <w:rPr>
                <w:rFonts w:ascii="Calibri" w:hAnsi="Calibri" w:eastAsia="Calibri" w:cs="Calibri" w:asciiTheme="minorAscii" w:hAnsiTheme="minorAscii" w:eastAsiaTheme="minorAscii" w:cstheme="minorAscii"/>
                <w:sz w:val="22"/>
                <w:szCs w:val="22"/>
              </w:rPr>
              <w:t>, 1</w:t>
            </w:r>
            <w:r w:rsidRPr="5D396702" w:rsidR="00183DE1">
              <w:rPr>
                <w:rFonts w:ascii="Calibri" w:hAnsi="Calibri" w:eastAsia="Calibri" w:cs="Calibri" w:asciiTheme="minorAscii" w:hAnsiTheme="minorAscii" w:eastAsiaTheme="minorAscii" w:cstheme="minorAscii"/>
                <w:sz w:val="22"/>
                <w:szCs w:val="22"/>
                <w:vertAlign w:val="superscript"/>
              </w:rPr>
              <w:t>st</w:t>
            </w:r>
            <w:r w:rsidRPr="5D396702" w:rsidR="00183DE1">
              <w:rPr>
                <w:rFonts w:ascii="Calibri" w:hAnsi="Calibri" w:eastAsia="Calibri" w:cs="Calibri" w:asciiTheme="minorAscii" w:hAnsiTheme="minorAscii" w:eastAsiaTheme="minorAscii" w:cstheme="minorAscii"/>
                <w:sz w:val="22"/>
                <w:szCs w:val="22"/>
              </w:rPr>
              <w:t xml:space="preserve"> </w:t>
            </w:r>
            <w:r w:rsidRPr="5D396702" w:rsidR="00183DE1">
              <w:rPr>
                <w:rFonts w:ascii="Calibri" w:hAnsi="Calibri" w:eastAsia="Calibri" w:cs="Calibri" w:asciiTheme="minorAscii" w:hAnsiTheme="minorAscii" w:eastAsiaTheme="minorAscii" w:cstheme="minorAscii"/>
                <w:sz w:val="22"/>
                <w:szCs w:val="22"/>
              </w:rPr>
              <w:t>Level</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904DFE" w:rsidR="00183DE1" w:rsidP="5D396702" w:rsidRDefault="00183DE1" w14:paraId="72E615A8" w14:textId="77777777">
            <w:pPr>
              <w:spacing w:line="264" w:lineRule="auto"/>
              <w:jc w:val="center"/>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904DFE" w:rsidR="00183DE1" w:rsidP="5D396702" w:rsidRDefault="00183DE1" w14:paraId="7FD9CAB5" w14:textId="77777777">
            <w:pPr>
              <w:spacing w:line="264" w:lineRule="auto"/>
              <w:jc w:val="center"/>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1</w:t>
            </w:r>
            <w:r w:rsidRPr="5D396702" w:rsidR="00183DE1">
              <w:rPr>
                <w:rFonts w:ascii="Calibri" w:hAnsi="Calibri" w:eastAsia="Calibri" w:cs="Calibri" w:asciiTheme="minorAscii" w:hAnsiTheme="minorAscii" w:eastAsiaTheme="minorAscii" w:cstheme="minorAscii"/>
                <w:sz w:val="22"/>
                <w:szCs w:val="22"/>
                <w:vertAlign w:val="superscript"/>
              </w:rPr>
              <w:t>st</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904DFE" w:rsidR="00183DE1" w:rsidP="5D396702" w:rsidRDefault="00183DE1" w14:paraId="61428B8C" w14:textId="77777777">
            <w:pPr>
              <w:spacing w:line="264" w:lineRule="auto"/>
              <w:jc w:val="center"/>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1</w:t>
            </w:r>
            <w:r w:rsidRPr="5D396702" w:rsidR="00183DE1">
              <w:rPr>
                <w:rFonts w:ascii="Calibri" w:hAnsi="Calibri" w:eastAsia="Calibri" w:cs="Calibri" w:asciiTheme="minorAscii" w:hAnsiTheme="minorAscii" w:eastAsiaTheme="minorAscii" w:cstheme="minorAscii"/>
                <w:sz w:val="22"/>
                <w:szCs w:val="22"/>
                <w:vertAlign w:val="superscript"/>
              </w:rPr>
              <w:t>st</w:t>
            </w:r>
          </w:p>
        </w:tc>
      </w:tr>
      <w:tr w:rsidRPr="00904DFE" w:rsidR="00183DE1" w:rsidTr="5D396702" w14:paraId="5F5EB13A" w14:textId="77777777">
        <w:trPr>
          <w:trHeight w:val="103"/>
        </w:trPr>
        <w:tc>
          <w:tcPr>
            <w:tcW w:w="9690" w:type="dxa"/>
            <w:gridSpan w:val="18"/>
            <w:tcMar/>
          </w:tcPr>
          <w:p w:rsidRPr="00904DFE" w:rsidR="00183DE1" w:rsidP="5D396702" w:rsidRDefault="00183DE1" w14:paraId="2F01491D" w14:textId="77777777">
            <w:pPr>
              <w:spacing w:line="264" w:lineRule="auto"/>
              <w:rPr>
                <w:rFonts w:ascii="Calibri" w:hAnsi="Calibri" w:eastAsia="Calibri" w:cs="Calibri" w:asciiTheme="minorAscii" w:hAnsiTheme="minorAscii" w:eastAsiaTheme="minorAscii" w:cstheme="minorAscii"/>
                <w:b w:val="1"/>
                <w:bCs w:val="1"/>
                <w:sz w:val="22"/>
                <w:szCs w:val="22"/>
              </w:rPr>
            </w:pPr>
          </w:p>
        </w:tc>
      </w:tr>
      <w:tr w:rsidRPr="00904DFE" w:rsidR="00183DE1" w:rsidTr="5D396702" w14:paraId="47F81FD9" w14:textId="77777777">
        <w:tc>
          <w:tcPr>
            <w:tcW w:w="5718" w:type="dxa"/>
            <w:gridSpan w:val="12"/>
            <w:tcBorders>
              <w:top w:val="nil"/>
              <w:left w:val="nil"/>
              <w:bottom w:val="nil"/>
              <w:right w:val="single" w:color="auto" w:sz="4" w:space="0"/>
            </w:tcBorders>
            <w:tcMar/>
          </w:tcPr>
          <w:p w:rsidRPr="00904DFE" w:rsidR="00183DE1" w:rsidP="5D396702" w:rsidRDefault="00183DE1" w14:paraId="4EC1FA27" w14:textId="77777777">
            <w:pPr>
              <w:spacing w:line="264" w:lineRule="auto"/>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 xml:space="preserve">Vrsta predmeta / </w:t>
            </w:r>
            <w:r w:rsidRPr="5D396702" w:rsidR="00183DE1">
              <w:rPr>
                <w:rFonts w:ascii="Calibri" w:hAnsi="Calibri" w:eastAsia="Calibri" w:cs="Calibri" w:asciiTheme="minorAscii" w:hAnsiTheme="minorAscii" w:eastAsiaTheme="minorAscii" w:cstheme="minorAscii"/>
                <w:b w:val="1"/>
                <w:bCs w:val="1"/>
                <w:sz w:val="22"/>
                <w:szCs w:val="22"/>
              </w:rPr>
              <w:t>Course</w:t>
            </w:r>
            <w:r w:rsidRPr="5D396702" w:rsidR="00183DE1">
              <w:rPr>
                <w:rFonts w:ascii="Calibri" w:hAnsi="Calibri" w:eastAsia="Calibri" w:cs="Calibri" w:asciiTheme="minorAscii" w:hAnsiTheme="minorAscii" w:eastAsiaTheme="minorAscii" w:cstheme="minorAscii"/>
                <w:b w:val="1"/>
                <w:bCs w:val="1"/>
                <w:sz w:val="22"/>
                <w:szCs w:val="22"/>
              </w:rPr>
              <w:t xml:space="preserve"> </w:t>
            </w:r>
            <w:r w:rsidRPr="5D396702" w:rsidR="00183DE1">
              <w:rPr>
                <w:rFonts w:ascii="Calibri" w:hAnsi="Calibri" w:eastAsia="Calibri" w:cs="Calibri" w:asciiTheme="minorAscii" w:hAnsiTheme="minorAscii" w:eastAsiaTheme="minorAscii" w:cstheme="minorAscii"/>
                <w:b w:val="1"/>
                <w:bCs w:val="1"/>
                <w:sz w:val="22"/>
                <w:szCs w:val="22"/>
              </w:rPr>
              <w:t>type</w:t>
            </w:r>
          </w:p>
        </w:tc>
        <w:tc>
          <w:tcPr>
            <w:tcW w:w="3972" w:type="dxa"/>
            <w:gridSpan w:val="6"/>
            <w:tcBorders>
              <w:top w:val="single" w:color="auto" w:sz="4" w:space="0"/>
              <w:left w:val="single" w:color="auto" w:sz="4" w:space="0"/>
              <w:bottom w:val="single" w:color="auto" w:sz="4" w:space="0"/>
              <w:right w:val="single" w:color="auto" w:sz="4" w:space="0"/>
            </w:tcBorders>
            <w:tcMar/>
          </w:tcPr>
          <w:p w:rsidRPr="00904DFE" w:rsidR="00183DE1" w:rsidP="5D396702" w:rsidRDefault="00183DE1" w14:paraId="02A67C38" w14:textId="77777777">
            <w:p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Obvezni/</w:t>
            </w:r>
            <w:r w:rsidRPr="5D396702" w:rsidR="00183DE1">
              <w:rPr>
                <w:rFonts w:ascii="Calibri" w:hAnsi="Calibri" w:eastAsia="Calibri" w:cs="Calibri" w:asciiTheme="minorAscii" w:hAnsiTheme="minorAscii" w:eastAsiaTheme="minorAscii" w:cstheme="minorAscii"/>
                <w:sz w:val="22"/>
                <w:szCs w:val="22"/>
              </w:rPr>
              <w:t>Compulsory</w:t>
            </w:r>
          </w:p>
        </w:tc>
      </w:tr>
      <w:tr w:rsidRPr="00904DFE" w:rsidR="00183DE1" w:rsidTr="5D396702" w14:paraId="4CBDDC40" w14:textId="77777777">
        <w:tc>
          <w:tcPr>
            <w:tcW w:w="5718" w:type="dxa"/>
            <w:gridSpan w:val="12"/>
            <w:tcMar/>
          </w:tcPr>
          <w:p w:rsidRPr="00904DFE" w:rsidR="00183DE1" w:rsidP="5D396702" w:rsidRDefault="00183DE1" w14:paraId="14EAA7D2" w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3972" w:type="dxa"/>
            <w:gridSpan w:val="6"/>
            <w:tcBorders>
              <w:top w:val="single" w:color="auto" w:sz="4" w:space="0"/>
              <w:left w:val="nil"/>
              <w:bottom w:val="single" w:color="auto" w:sz="4" w:space="0"/>
              <w:right w:val="nil"/>
            </w:tcBorders>
            <w:tcMar/>
          </w:tcPr>
          <w:p w:rsidRPr="00904DFE" w:rsidR="00183DE1" w:rsidP="5D396702" w:rsidRDefault="00183DE1" w14:paraId="0934E18F" w14:textId="77777777">
            <w:pPr>
              <w:spacing w:line="264" w:lineRule="auto"/>
              <w:rPr>
                <w:rFonts w:ascii="Calibri" w:hAnsi="Calibri" w:eastAsia="Calibri" w:cs="Calibri" w:asciiTheme="minorAscii" w:hAnsiTheme="minorAscii" w:eastAsiaTheme="minorAscii" w:cstheme="minorAscii"/>
                <w:sz w:val="22"/>
                <w:szCs w:val="22"/>
              </w:rPr>
            </w:pPr>
          </w:p>
        </w:tc>
      </w:tr>
      <w:tr w:rsidRPr="00904DFE" w:rsidR="00183DE1" w:rsidTr="5D396702" w14:paraId="3BD9A5D9" w14:textId="77777777">
        <w:tc>
          <w:tcPr>
            <w:tcW w:w="5718" w:type="dxa"/>
            <w:gridSpan w:val="12"/>
            <w:tcBorders>
              <w:top w:val="nil"/>
              <w:left w:val="nil"/>
              <w:bottom w:val="nil"/>
              <w:right w:val="single" w:color="auto" w:sz="4" w:space="0"/>
            </w:tcBorders>
            <w:tcMar/>
          </w:tcPr>
          <w:p w:rsidRPr="00904DFE" w:rsidR="00183DE1" w:rsidP="5D396702" w:rsidRDefault="00183DE1" w14:paraId="2AB77106" w14:textId="77777777">
            <w:pPr>
              <w:spacing w:line="264" w:lineRule="auto"/>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 xml:space="preserve">Univerzitetna koda predmeta / </w:t>
            </w:r>
            <w:r w:rsidRPr="5D396702" w:rsidR="00183DE1">
              <w:rPr>
                <w:rFonts w:ascii="Calibri" w:hAnsi="Calibri" w:eastAsia="Calibri" w:cs="Calibri" w:asciiTheme="minorAscii" w:hAnsiTheme="minorAscii" w:eastAsiaTheme="minorAscii" w:cstheme="minorAscii"/>
                <w:b w:val="1"/>
                <w:bCs w:val="1"/>
                <w:sz w:val="22"/>
                <w:szCs w:val="22"/>
              </w:rPr>
              <w:t>University</w:t>
            </w:r>
            <w:r w:rsidRPr="5D396702" w:rsidR="00183DE1">
              <w:rPr>
                <w:rFonts w:ascii="Calibri" w:hAnsi="Calibri" w:eastAsia="Calibri" w:cs="Calibri" w:asciiTheme="minorAscii" w:hAnsiTheme="minorAscii" w:eastAsiaTheme="minorAscii" w:cstheme="minorAscii"/>
                <w:b w:val="1"/>
                <w:bCs w:val="1"/>
                <w:sz w:val="22"/>
                <w:szCs w:val="22"/>
              </w:rPr>
              <w:t xml:space="preserve"> </w:t>
            </w:r>
            <w:r w:rsidRPr="5D396702" w:rsidR="00183DE1">
              <w:rPr>
                <w:rFonts w:ascii="Calibri" w:hAnsi="Calibri" w:eastAsia="Calibri" w:cs="Calibri" w:asciiTheme="minorAscii" w:hAnsiTheme="minorAscii" w:eastAsiaTheme="minorAscii" w:cstheme="minorAscii"/>
                <w:b w:val="1"/>
                <w:bCs w:val="1"/>
                <w:sz w:val="22"/>
                <w:szCs w:val="22"/>
              </w:rPr>
              <w:t>course</w:t>
            </w:r>
            <w:r w:rsidRPr="5D396702" w:rsidR="00183DE1">
              <w:rPr>
                <w:rFonts w:ascii="Calibri" w:hAnsi="Calibri" w:eastAsia="Calibri" w:cs="Calibri" w:asciiTheme="minorAscii" w:hAnsiTheme="minorAscii" w:eastAsiaTheme="minorAscii" w:cstheme="minorAscii"/>
                <w:b w:val="1"/>
                <w:bCs w:val="1"/>
                <w:sz w:val="22"/>
                <w:szCs w:val="22"/>
              </w:rPr>
              <w:t xml:space="preserve"> </w:t>
            </w:r>
            <w:r w:rsidRPr="5D396702" w:rsidR="00183DE1">
              <w:rPr>
                <w:rFonts w:ascii="Calibri" w:hAnsi="Calibri" w:eastAsia="Calibri" w:cs="Calibri" w:asciiTheme="minorAscii" w:hAnsiTheme="minorAscii" w:eastAsiaTheme="minorAscii" w:cstheme="minorAscii"/>
                <w:b w:val="1"/>
                <w:bCs w:val="1"/>
                <w:sz w:val="22"/>
                <w:szCs w:val="22"/>
              </w:rPr>
              <w:t>code</w:t>
            </w:r>
            <w:r w:rsidRPr="5D396702" w:rsidR="00183DE1">
              <w:rPr>
                <w:rFonts w:ascii="Calibri" w:hAnsi="Calibri" w:eastAsia="Calibri" w:cs="Calibri" w:asciiTheme="minorAscii" w:hAnsiTheme="minorAscii" w:eastAsiaTheme="minorAscii" w:cstheme="minorAscii"/>
                <w:b w:val="1"/>
                <w:bCs w:val="1"/>
                <w:sz w:val="22"/>
                <w:szCs w:val="22"/>
              </w:rPr>
              <w:t>:</w:t>
            </w:r>
          </w:p>
        </w:tc>
        <w:tc>
          <w:tcPr>
            <w:tcW w:w="3972" w:type="dxa"/>
            <w:gridSpan w:val="6"/>
            <w:tcBorders>
              <w:top w:val="single" w:color="auto" w:sz="4" w:space="0"/>
              <w:left w:val="single" w:color="auto" w:sz="4" w:space="0"/>
              <w:bottom w:val="single" w:color="auto" w:sz="4" w:space="0"/>
              <w:right w:val="single" w:color="auto" w:sz="4" w:space="0"/>
            </w:tcBorders>
            <w:tcMar/>
          </w:tcPr>
          <w:p w:rsidRPr="00904DFE" w:rsidR="00183DE1" w:rsidP="5D396702" w:rsidRDefault="00183DE1" w14:paraId="5A77AAA0" w14:textId="77777777">
            <w:pPr>
              <w:spacing w:line="264" w:lineRule="auto"/>
              <w:rPr>
                <w:rFonts w:ascii="Calibri" w:hAnsi="Calibri" w:eastAsia="Calibri" w:cs="Calibri" w:asciiTheme="minorAscii" w:hAnsiTheme="minorAscii" w:eastAsiaTheme="minorAscii" w:cstheme="minorAscii"/>
                <w:sz w:val="22"/>
                <w:szCs w:val="22"/>
              </w:rPr>
            </w:pPr>
          </w:p>
        </w:tc>
      </w:tr>
      <w:tr w:rsidRPr="00904DFE" w:rsidR="00183DE1" w:rsidTr="5D396702" w14:paraId="7FFB57A0" w14:textId="77777777">
        <w:tc>
          <w:tcPr>
            <w:tcW w:w="9690" w:type="dxa"/>
            <w:gridSpan w:val="18"/>
            <w:tcMar/>
          </w:tcPr>
          <w:p w:rsidRPr="00904DFE" w:rsidR="00183DE1" w:rsidP="5D396702" w:rsidRDefault="00183DE1" w14:paraId="27BC5AFD" w14:textId="77777777">
            <w:pPr>
              <w:spacing w:line="264" w:lineRule="auto"/>
              <w:rPr>
                <w:rFonts w:ascii="Calibri" w:hAnsi="Calibri" w:eastAsia="Calibri" w:cs="Calibri" w:asciiTheme="minorAscii" w:hAnsiTheme="minorAscii" w:eastAsiaTheme="minorAscii" w:cstheme="minorAscii"/>
                <w:sz w:val="22"/>
                <w:szCs w:val="22"/>
              </w:rPr>
            </w:pPr>
          </w:p>
        </w:tc>
      </w:tr>
      <w:tr w:rsidRPr="00904DFE" w:rsidR="00183DE1" w:rsidTr="5D396702" w14:paraId="452C2B81" w14:textId="77777777">
        <w:tc>
          <w:tcPr>
            <w:tcW w:w="1410" w:type="dxa"/>
            <w:tcBorders>
              <w:top w:val="nil"/>
              <w:left w:val="nil"/>
              <w:bottom w:val="single" w:color="auto" w:sz="4" w:space="0"/>
              <w:right w:val="nil"/>
            </w:tcBorders>
            <w:tcMar/>
            <w:vAlign w:val="center"/>
          </w:tcPr>
          <w:p w:rsidRPr="00904DFE" w:rsidR="00183DE1" w:rsidP="5D396702" w:rsidRDefault="00183DE1" w14:paraId="685D8C69"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Predavanja</w:t>
            </w:r>
          </w:p>
          <w:p w:rsidRPr="00904DFE" w:rsidR="00183DE1" w:rsidP="5D396702" w:rsidRDefault="00183DE1" w14:paraId="67E07893" w14:textId="77777777">
            <w:pPr>
              <w:spacing w:line="264" w:lineRule="auto"/>
              <w:jc w:val="center"/>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b w:val="1"/>
                <w:bCs w:val="1"/>
                <w:sz w:val="22"/>
                <w:szCs w:val="22"/>
              </w:rPr>
              <w:t>Lectures</w:t>
            </w:r>
          </w:p>
        </w:tc>
        <w:tc>
          <w:tcPr>
            <w:tcW w:w="1410" w:type="dxa"/>
            <w:gridSpan w:val="3"/>
            <w:tcBorders>
              <w:top w:val="nil"/>
              <w:left w:val="nil"/>
              <w:bottom w:val="single" w:color="auto" w:sz="4" w:space="0"/>
              <w:right w:val="nil"/>
            </w:tcBorders>
            <w:tcMar/>
            <w:vAlign w:val="center"/>
          </w:tcPr>
          <w:p w:rsidRPr="00904DFE" w:rsidR="00183DE1" w:rsidP="5D396702" w:rsidRDefault="00183DE1" w14:paraId="297E96D7"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Seminar</w:t>
            </w:r>
          </w:p>
          <w:p w:rsidRPr="00904DFE" w:rsidR="00183DE1" w:rsidP="5D396702" w:rsidRDefault="00183DE1" w14:paraId="786D7E1C"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Seminar</w:t>
            </w:r>
          </w:p>
        </w:tc>
        <w:tc>
          <w:tcPr>
            <w:tcW w:w="1418" w:type="dxa"/>
            <w:gridSpan w:val="3"/>
            <w:tcBorders>
              <w:top w:val="nil"/>
              <w:left w:val="nil"/>
              <w:bottom w:val="single" w:color="auto" w:sz="4" w:space="0"/>
              <w:right w:val="nil"/>
            </w:tcBorders>
            <w:tcMar/>
            <w:vAlign w:val="center"/>
          </w:tcPr>
          <w:p w:rsidRPr="00904DFE" w:rsidR="00183DE1" w:rsidP="5D396702" w:rsidRDefault="00183DE1" w14:paraId="1B8BE75E"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Vaje</w:t>
            </w:r>
          </w:p>
          <w:p w:rsidRPr="00904DFE" w:rsidR="00183DE1" w:rsidP="5D396702" w:rsidRDefault="00183DE1" w14:paraId="6137C9E7"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Tutorial</w:t>
            </w:r>
          </w:p>
        </w:tc>
        <w:tc>
          <w:tcPr>
            <w:tcW w:w="1418" w:type="dxa"/>
            <w:gridSpan w:val="4"/>
            <w:tcBorders>
              <w:top w:val="nil"/>
              <w:left w:val="nil"/>
              <w:bottom w:val="single" w:color="auto" w:sz="4" w:space="0"/>
              <w:right w:val="nil"/>
            </w:tcBorders>
            <w:tcMar/>
            <w:vAlign w:val="center"/>
          </w:tcPr>
          <w:p w:rsidRPr="00904DFE" w:rsidR="00183DE1" w:rsidP="5D396702" w:rsidRDefault="00183DE1" w14:paraId="34498B12"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Klinične vaje</w:t>
            </w:r>
          </w:p>
          <w:p w:rsidRPr="00904DFE" w:rsidR="00183DE1" w:rsidP="5D396702" w:rsidRDefault="00183DE1" w14:paraId="0468F773"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work</w:t>
            </w:r>
          </w:p>
        </w:tc>
        <w:tc>
          <w:tcPr>
            <w:tcW w:w="1417" w:type="dxa"/>
            <w:gridSpan w:val="3"/>
            <w:tcBorders>
              <w:top w:val="nil"/>
              <w:left w:val="nil"/>
              <w:bottom w:val="single" w:color="auto" w:sz="4" w:space="0"/>
              <w:right w:val="nil"/>
            </w:tcBorders>
            <w:tcMar/>
            <w:vAlign w:val="center"/>
          </w:tcPr>
          <w:p w:rsidRPr="00904DFE" w:rsidR="00183DE1" w:rsidP="5D396702" w:rsidRDefault="00183DE1" w14:paraId="49E9BC4F"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Druge oblike študija</w:t>
            </w:r>
          </w:p>
        </w:tc>
        <w:tc>
          <w:tcPr>
            <w:tcW w:w="1417" w:type="dxa"/>
            <w:gridSpan w:val="2"/>
            <w:tcBorders>
              <w:top w:val="nil"/>
              <w:left w:val="nil"/>
              <w:bottom w:val="single" w:color="auto" w:sz="4" w:space="0"/>
              <w:right w:val="nil"/>
            </w:tcBorders>
            <w:tcMar/>
            <w:vAlign w:val="center"/>
          </w:tcPr>
          <w:p w:rsidRPr="00904DFE" w:rsidR="00183DE1" w:rsidP="5D396702" w:rsidRDefault="00183DE1" w14:paraId="26EA121F"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Samost. delo</w:t>
            </w:r>
          </w:p>
          <w:p w:rsidRPr="00904DFE" w:rsidR="00183DE1" w:rsidP="5D396702" w:rsidRDefault="00183DE1" w14:paraId="7CC5E68E"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Individ</w:t>
            </w:r>
            <w:r w:rsidRPr="5D396702" w:rsidR="00183DE1">
              <w:rPr>
                <w:rFonts w:ascii="Calibri" w:hAnsi="Calibri" w:eastAsia="Calibri" w:cs="Calibri" w:asciiTheme="minorAscii" w:hAnsiTheme="minorAscii" w:eastAsiaTheme="minorAscii" w:cstheme="minorAscii"/>
                <w:b w:val="1"/>
                <w:bCs w:val="1"/>
                <w:sz w:val="22"/>
                <w:szCs w:val="22"/>
              </w:rPr>
              <w:t xml:space="preserve">. </w:t>
            </w:r>
            <w:r w:rsidRPr="5D396702" w:rsidR="00183DE1">
              <w:rPr>
                <w:rFonts w:ascii="Calibri" w:hAnsi="Calibri" w:eastAsia="Calibri" w:cs="Calibri" w:asciiTheme="minorAscii" w:hAnsiTheme="minorAscii" w:eastAsiaTheme="minorAscii" w:cstheme="minorAscii"/>
                <w:b w:val="1"/>
                <w:bCs w:val="1"/>
                <w:sz w:val="22"/>
                <w:szCs w:val="22"/>
              </w:rPr>
              <w:t>work</w:t>
            </w:r>
          </w:p>
        </w:tc>
        <w:tc>
          <w:tcPr>
            <w:tcW w:w="132" w:type="dxa"/>
            <w:tcMar/>
            <w:vAlign w:val="center"/>
          </w:tcPr>
          <w:p w:rsidRPr="00904DFE" w:rsidR="00183DE1" w:rsidP="5D396702" w:rsidRDefault="00183DE1" w14:paraId="4F2AD7BC"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p>
        </w:tc>
        <w:tc>
          <w:tcPr>
            <w:tcW w:w="1068" w:type="dxa"/>
            <w:tcBorders>
              <w:top w:val="nil"/>
              <w:left w:val="nil"/>
              <w:bottom w:val="single" w:color="auto" w:sz="4" w:space="0"/>
              <w:right w:val="nil"/>
            </w:tcBorders>
            <w:tcMar/>
            <w:vAlign w:val="center"/>
          </w:tcPr>
          <w:p w:rsidRPr="00904DFE" w:rsidR="00183DE1" w:rsidP="5D396702" w:rsidRDefault="00183DE1" w14:paraId="39A334C5" w14:textId="77777777">
            <w:pPr>
              <w:spacing w:line="264" w:lineRule="auto"/>
              <w:jc w:val="center"/>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ECTS</w:t>
            </w:r>
          </w:p>
        </w:tc>
      </w:tr>
      <w:tr w:rsidRPr="00904DFE" w:rsidR="00183DE1" w:rsidTr="5D396702" w14:paraId="295532CE" w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904DFE" w:rsidR="00183DE1" w:rsidP="5D396702" w:rsidRDefault="00183DE1" w14:paraId="4A8DC7B5" w14:textId="77777777">
            <w:pPr>
              <w:spacing w:line="264" w:lineRule="auto"/>
              <w:jc w:val="center"/>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 xml:space="preserve">45 </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904DFE" w:rsidR="00183DE1" w:rsidP="5D396702" w:rsidRDefault="00183DE1" w14:paraId="3C334E69" w14:textId="77777777">
            <w:pPr>
              <w:spacing w:line="264" w:lineRule="auto"/>
              <w:jc w:val="center"/>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904DFE" w:rsidR="00183DE1" w:rsidP="5D396702" w:rsidRDefault="00183DE1" w14:paraId="1753DBF4" w14:textId="77777777">
            <w:pPr>
              <w:spacing w:line="264" w:lineRule="auto"/>
              <w:jc w:val="center"/>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30 SV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904DFE" w:rsidR="00183DE1" w:rsidP="5D396702" w:rsidRDefault="00183DE1" w14:paraId="0729CFE6" w14:textId="77777777">
            <w:pPr>
              <w:spacing w:line="264" w:lineRule="auto"/>
              <w:jc w:val="center"/>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904DFE" w:rsidR="00183DE1" w:rsidP="5D396702" w:rsidRDefault="00183DE1" w14:paraId="6A195D21" w14:textId="77777777">
            <w:pPr>
              <w:spacing w:line="264" w:lineRule="auto"/>
              <w:jc w:val="center"/>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904DFE" w:rsidR="00183DE1" w:rsidP="5D396702" w:rsidRDefault="00183DE1" w14:paraId="6A16AC21" w14:textId="77777777">
            <w:pPr>
              <w:spacing w:line="264" w:lineRule="auto"/>
              <w:jc w:val="center"/>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 xml:space="preserve">105 </w:t>
            </w:r>
          </w:p>
        </w:tc>
        <w:tc>
          <w:tcPr>
            <w:tcW w:w="132" w:type="dxa"/>
            <w:tcBorders>
              <w:top w:val="nil"/>
              <w:left w:val="single" w:color="auto" w:sz="4" w:space="0"/>
              <w:bottom w:val="nil"/>
              <w:right w:val="single" w:color="auto" w:sz="4" w:space="0"/>
            </w:tcBorders>
            <w:tcMar/>
            <w:vAlign w:val="center"/>
          </w:tcPr>
          <w:p w:rsidRPr="00904DFE" w:rsidR="00183DE1" w:rsidP="5D396702" w:rsidRDefault="00183DE1" w14:paraId="02D65279" w14:textId="77777777">
            <w:pPr>
              <w:spacing w:line="264" w:lineRule="auto"/>
              <w:jc w:val="center"/>
              <w:rPr>
                <w:rFonts w:ascii="Calibri" w:hAnsi="Calibri" w:eastAsia="Calibri" w:cs="Calibri" w:asciiTheme="minorAscii" w:hAnsiTheme="minorAscii" w:eastAsiaTheme="minorAscii" w:cstheme="minorAscii"/>
                <w:sz w:val="22"/>
                <w:szCs w:val="22"/>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904DFE" w:rsidR="00183DE1" w:rsidP="5D396702" w:rsidRDefault="00183DE1" w14:paraId="73268F52" w14:textId="77777777">
            <w:pPr>
              <w:spacing w:line="264" w:lineRule="auto"/>
              <w:jc w:val="center"/>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6</w:t>
            </w:r>
          </w:p>
        </w:tc>
      </w:tr>
      <w:tr w:rsidRPr="00904DFE" w:rsidR="00183DE1" w:rsidTr="5D396702" w14:paraId="1D552D79" w14:textId="77777777">
        <w:tc>
          <w:tcPr>
            <w:tcW w:w="9690" w:type="dxa"/>
            <w:gridSpan w:val="18"/>
            <w:tcMar/>
          </w:tcPr>
          <w:p w:rsidRPr="00904DFE" w:rsidR="00183DE1" w:rsidP="5D396702" w:rsidRDefault="00183DE1" w14:paraId="448AD689" w14:textId="77777777">
            <w:pPr>
              <w:spacing w:line="264" w:lineRule="auto"/>
              <w:rPr>
                <w:rFonts w:ascii="Calibri" w:hAnsi="Calibri" w:eastAsia="Calibri" w:cs="Calibri" w:asciiTheme="minorAscii" w:hAnsiTheme="minorAscii" w:eastAsiaTheme="minorAscii" w:cstheme="minorAscii"/>
                <w:sz w:val="22"/>
                <w:szCs w:val="22"/>
              </w:rPr>
            </w:pPr>
          </w:p>
        </w:tc>
      </w:tr>
      <w:tr w:rsidRPr="00904DFE" w:rsidR="00183DE1" w:rsidTr="5D396702" w14:paraId="2942AF29" w14:textId="77777777">
        <w:tc>
          <w:tcPr>
            <w:tcW w:w="3307" w:type="dxa"/>
            <w:gridSpan w:val="5"/>
            <w:tcMar/>
          </w:tcPr>
          <w:p w:rsidRPr="00904DFE" w:rsidR="00183DE1" w:rsidP="5D396702" w:rsidRDefault="00183DE1" w14:paraId="67BE3D6B" w14:textId="77777777">
            <w:pPr>
              <w:spacing w:line="264" w:lineRule="auto"/>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 xml:space="preserve">Nosilec predmeta / </w:t>
            </w:r>
            <w:r w:rsidRPr="5D396702" w:rsidR="00183DE1">
              <w:rPr>
                <w:rFonts w:ascii="Calibri" w:hAnsi="Calibri" w:eastAsia="Calibri" w:cs="Calibri" w:asciiTheme="minorAscii" w:hAnsiTheme="minorAscii" w:eastAsiaTheme="minorAscii" w:cstheme="minorAscii"/>
                <w:b w:val="1"/>
                <w:bCs w:val="1"/>
                <w:sz w:val="22"/>
                <w:szCs w:val="22"/>
              </w:rPr>
              <w:t>Lecturer</w:t>
            </w:r>
            <w:r w:rsidRPr="5D396702" w:rsidR="00183DE1">
              <w:rPr>
                <w:rFonts w:ascii="Calibri" w:hAnsi="Calibri" w:eastAsia="Calibri" w:cs="Calibri" w:asciiTheme="minorAscii" w:hAnsiTheme="minorAscii" w:eastAsiaTheme="minorAscii" w:cstheme="minorAscii"/>
                <w:b w:val="1"/>
                <w:bCs w:val="1"/>
                <w:sz w:val="22"/>
                <w:szCs w:val="22"/>
              </w:rPr>
              <w:t>:</w:t>
            </w:r>
          </w:p>
        </w:tc>
        <w:tc>
          <w:tcPr>
            <w:tcW w:w="6383" w:type="dxa"/>
            <w:gridSpan w:val="13"/>
            <w:tcBorders>
              <w:top w:val="single" w:color="auto" w:sz="4" w:space="0"/>
              <w:left w:val="single" w:color="auto" w:sz="4" w:space="0"/>
              <w:bottom w:val="single" w:color="auto" w:sz="4" w:space="0"/>
              <w:right w:val="single" w:color="auto" w:sz="4" w:space="0"/>
            </w:tcBorders>
            <w:tcMar/>
          </w:tcPr>
          <w:p w:rsidRPr="00904DFE" w:rsidR="00183DE1" w:rsidP="5D396702" w:rsidRDefault="000C5F05" w14:paraId="08471022" w14:textId="77777777">
            <w:pPr>
              <w:spacing w:line="264" w:lineRule="auto"/>
              <w:rPr>
                <w:rFonts w:ascii="Calibri" w:hAnsi="Calibri" w:eastAsia="Calibri" w:cs="Calibri" w:asciiTheme="minorAscii" w:hAnsiTheme="minorAscii" w:eastAsiaTheme="minorAscii" w:cstheme="minorAscii"/>
                <w:sz w:val="22"/>
                <w:szCs w:val="22"/>
              </w:rPr>
            </w:pPr>
            <w:r w:rsidRPr="5D396702" w:rsidR="000C5F05">
              <w:rPr>
                <w:rFonts w:ascii="Calibri" w:hAnsi="Calibri" w:eastAsia="Calibri" w:cs="Calibri" w:asciiTheme="minorAscii" w:hAnsiTheme="minorAscii" w:eastAsiaTheme="minorAscii" w:cstheme="minorAscii"/>
                <w:sz w:val="22"/>
                <w:szCs w:val="22"/>
              </w:rPr>
              <w:t>Izr. prof</w:t>
            </w:r>
            <w:r w:rsidRPr="5D396702" w:rsidR="00183DE1">
              <w:rPr>
                <w:rFonts w:ascii="Calibri" w:hAnsi="Calibri" w:eastAsia="Calibri" w:cs="Calibri" w:asciiTheme="minorAscii" w:hAnsiTheme="minorAscii" w:eastAsiaTheme="minorAscii" w:cstheme="minorAscii"/>
                <w:sz w:val="22"/>
                <w:szCs w:val="22"/>
              </w:rPr>
              <w:t>. dr. Maja Mezgec/</w:t>
            </w:r>
            <w:r w:rsidRPr="5D396702" w:rsidR="00183DE1">
              <w:rPr>
                <w:rFonts w:ascii="Calibri" w:hAnsi="Calibri" w:eastAsia="Calibri" w:cs="Calibri" w:asciiTheme="minorAscii" w:hAnsiTheme="minorAscii" w:eastAsiaTheme="minorAscii" w:cstheme="minorAscii"/>
                <w:sz w:val="22"/>
                <w:szCs w:val="22"/>
              </w:rPr>
              <w:t>Assistant</w:t>
            </w:r>
            <w:r w:rsidRPr="5D396702" w:rsidR="00183DE1">
              <w:rPr>
                <w:rFonts w:ascii="Calibri" w:hAnsi="Calibri" w:eastAsia="Calibri" w:cs="Calibri" w:asciiTheme="minorAscii" w:hAnsiTheme="minorAscii" w:eastAsiaTheme="minorAscii" w:cstheme="minorAscii"/>
                <w:sz w:val="22"/>
                <w:szCs w:val="22"/>
              </w:rPr>
              <w:t xml:space="preserve"> Prof. Maja Mezgec, </w:t>
            </w:r>
            <w:r w:rsidRPr="5D396702" w:rsidR="00183DE1">
              <w:rPr>
                <w:rFonts w:ascii="Calibri" w:hAnsi="Calibri" w:eastAsia="Calibri" w:cs="Calibri" w:asciiTheme="minorAscii" w:hAnsiTheme="minorAscii" w:eastAsiaTheme="minorAscii" w:cstheme="minorAscii"/>
                <w:sz w:val="22"/>
                <w:szCs w:val="22"/>
              </w:rPr>
              <w:t>PhD</w:t>
            </w:r>
          </w:p>
        </w:tc>
      </w:tr>
      <w:tr w:rsidRPr="00904DFE" w:rsidR="00183DE1" w:rsidTr="5D396702" w14:paraId="724F221E" w14:textId="77777777">
        <w:tc>
          <w:tcPr>
            <w:tcW w:w="9690" w:type="dxa"/>
            <w:gridSpan w:val="18"/>
            <w:tcMar/>
          </w:tcPr>
          <w:p w:rsidRPr="00904DFE" w:rsidR="00183DE1" w:rsidP="5D396702" w:rsidRDefault="00183DE1" w14:paraId="7E468451" w14:textId="77777777">
            <w:pPr>
              <w:spacing w:line="264" w:lineRule="auto"/>
              <w:jc w:val="both"/>
              <w:rPr>
                <w:rFonts w:ascii="Calibri" w:hAnsi="Calibri" w:eastAsia="Calibri" w:cs="Calibri" w:asciiTheme="minorAscii" w:hAnsiTheme="minorAscii" w:eastAsiaTheme="minorAscii" w:cstheme="minorAscii"/>
                <w:sz w:val="22"/>
                <w:szCs w:val="22"/>
              </w:rPr>
            </w:pPr>
          </w:p>
        </w:tc>
      </w:tr>
      <w:tr w:rsidRPr="00904DFE" w:rsidR="00183DE1" w:rsidTr="5D396702" w14:paraId="5836CF87" w14:textId="77777777">
        <w:tc>
          <w:tcPr>
            <w:tcW w:w="1641" w:type="dxa"/>
            <w:gridSpan w:val="2"/>
            <w:vMerge w:val="restart"/>
            <w:tcMar/>
          </w:tcPr>
          <w:p w:rsidRPr="00904DFE" w:rsidR="00183DE1" w:rsidP="5D396702" w:rsidRDefault="00183DE1" w14:paraId="60DCBB21" w14:textId="77777777">
            <w:pPr>
              <w:spacing w:line="264" w:lineRule="auto"/>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 xml:space="preserve">Jeziki / </w:t>
            </w:r>
          </w:p>
          <w:p w:rsidRPr="00904DFE" w:rsidR="00183DE1" w:rsidP="5D396702" w:rsidRDefault="00183DE1" w14:paraId="0F03BFED" w14:textId="77777777">
            <w:p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b w:val="1"/>
                <w:bCs w:val="1"/>
                <w:sz w:val="22"/>
                <w:szCs w:val="22"/>
              </w:rPr>
              <w:t>Languages</w:t>
            </w:r>
            <w:r w:rsidRPr="5D396702" w:rsidR="00183DE1">
              <w:rPr>
                <w:rFonts w:ascii="Calibri" w:hAnsi="Calibri" w:eastAsia="Calibri" w:cs="Calibri" w:asciiTheme="minorAscii" w:hAnsiTheme="minorAscii" w:eastAsiaTheme="minorAscii" w:cstheme="minorAscii"/>
                <w:b w:val="1"/>
                <w:bCs w:val="1"/>
                <w:sz w:val="22"/>
                <w:szCs w:val="22"/>
              </w:rPr>
              <w:t>:</w:t>
            </w:r>
          </w:p>
        </w:tc>
        <w:tc>
          <w:tcPr>
            <w:tcW w:w="2241" w:type="dxa"/>
            <w:gridSpan w:val="4"/>
            <w:tcMar/>
          </w:tcPr>
          <w:p w:rsidRPr="00904DFE" w:rsidR="00183DE1" w:rsidP="5D396702" w:rsidRDefault="00183DE1" w14:paraId="1DE69FE5" w14:textId="77777777">
            <w:pPr>
              <w:spacing w:line="264" w:lineRule="auto"/>
              <w:jc w:val="right"/>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 xml:space="preserve">Predavanja / </w:t>
            </w:r>
            <w:r w:rsidRPr="5D396702" w:rsidR="00183DE1">
              <w:rPr>
                <w:rFonts w:ascii="Calibri" w:hAnsi="Calibri" w:eastAsia="Calibri" w:cs="Calibri" w:asciiTheme="minorAscii" w:hAnsiTheme="minorAscii" w:eastAsiaTheme="minorAscii" w:cstheme="minorAscii"/>
                <w:b w:val="1"/>
                <w:bCs w:val="1"/>
                <w:sz w:val="22"/>
                <w:szCs w:val="22"/>
              </w:rPr>
              <w:t>Lectures</w:t>
            </w:r>
            <w:r w:rsidRPr="5D396702" w:rsidR="00183DE1">
              <w:rPr>
                <w:rFonts w:ascii="Calibri" w:hAnsi="Calibri" w:eastAsia="Calibri" w:cs="Calibri" w:asciiTheme="minorAscii" w:hAnsiTheme="minorAscii" w:eastAsiaTheme="minorAscii" w:cstheme="minorAscii"/>
                <w:b w:val="1"/>
                <w:bCs w:val="1"/>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904DFE" w:rsidR="00183DE1" w:rsidP="5D396702" w:rsidRDefault="00183DE1" w14:paraId="3390E1E5" w14:textId="77777777">
            <w:p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slovenski/</w:t>
            </w:r>
            <w:r w:rsidRPr="5D396702" w:rsidR="00183DE1">
              <w:rPr>
                <w:rFonts w:ascii="Calibri" w:hAnsi="Calibri" w:eastAsia="Calibri" w:cs="Calibri" w:asciiTheme="minorAscii" w:hAnsiTheme="minorAscii" w:eastAsiaTheme="minorAscii" w:cstheme="minorAscii"/>
                <w:sz w:val="22"/>
                <w:szCs w:val="22"/>
              </w:rPr>
              <w:t>Slovenian</w:t>
            </w:r>
          </w:p>
        </w:tc>
      </w:tr>
      <w:tr w:rsidRPr="00904DFE" w:rsidR="00183DE1" w:rsidTr="5D396702" w14:paraId="0A0FDB92" w14:textId="77777777">
        <w:trPr>
          <w:trHeight w:val="215"/>
        </w:trPr>
        <w:tc>
          <w:tcPr>
            <w:tcW w:w="1641" w:type="dxa"/>
            <w:gridSpan w:val="2"/>
            <w:vMerge/>
            <w:tcMar/>
            <w:vAlign w:val="center"/>
          </w:tcPr>
          <w:p w:rsidRPr="00904DFE" w:rsidR="00183DE1" w:rsidP="00813735" w:rsidRDefault="00183DE1" w14:paraId="49C456DE" w14:textId="77777777">
            <w:pPr>
              <w:spacing w:line="264" w:lineRule="auto"/>
              <w:rPr>
                <w:rFonts w:ascii="Calibri" w:hAnsi="Calibri" w:cs="Calibri"/>
                <w:b/>
                <w:bCs/>
                <w:sz w:val="22"/>
                <w:szCs w:val="22"/>
              </w:rPr>
            </w:pPr>
          </w:p>
        </w:tc>
        <w:tc>
          <w:tcPr>
            <w:tcW w:w="2241" w:type="dxa"/>
            <w:gridSpan w:val="4"/>
            <w:tcMar/>
          </w:tcPr>
          <w:p w:rsidRPr="00904DFE" w:rsidR="00183DE1" w:rsidP="5D396702" w:rsidRDefault="00183DE1" w14:paraId="0C4560E9" w14:textId="77777777">
            <w:pPr>
              <w:spacing w:line="264" w:lineRule="auto"/>
              <w:jc w:val="right"/>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 xml:space="preserve">Vaje / </w:t>
            </w:r>
            <w:r w:rsidRPr="5D396702" w:rsidR="00183DE1">
              <w:rPr>
                <w:rFonts w:ascii="Calibri" w:hAnsi="Calibri" w:eastAsia="Calibri" w:cs="Calibri" w:asciiTheme="minorAscii" w:hAnsiTheme="minorAscii" w:eastAsiaTheme="minorAscii" w:cstheme="minorAscii"/>
                <w:b w:val="1"/>
                <w:bCs w:val="1"/>
                <w:sz w:val="22"/>
                <w:szCs w:val="22"/>
              </w:rPr>
              <w:t>Tutorial</w:t>
            </w:r>
            <w:r w:rsidRPr="5D396702" w:rsidR="00183DE1">
              <w:rPr>
                <w:rFonts w:ascii="Calibri" w:hAnsi="Calibri" w:eastAsia="Calibri" w:cs="Calibri" w:asciiTheme="minorAscii" w:hAnsiTheme="minorAscii" w:eastAsiaTheme="minorAscii" w:cstheme="minorAscii"/>
                <w:b w:val="1"/>
                <w:bCs w:val="1"/>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904DFE" w:rsidR="00183DE1" w:rsidP="5D396702" w:rsidRDefault="00183DE1" w14:paraId="5CA39173" w14:textId="77777777">
            <w:p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slovenski/</w:t>
            </w:r>
            <w:r w:rsidRPr="5D396702" w:rsidR="00183DE1">
              <w:rPr>
                <w:rFonts w:ascii="Calibri" w:hAnsi="Calibri" w:eastAsia="Calibri" w:cs="Calibri" w:asciiTheme="minorAscii" w:hAnsiTheme="minorAscii" w:eastAsiaTheme="minorAscii" w:cstheme="minorAscii"/>
                <w:sz w:val="22"/>
                <w:szCs w:val="22"/>
              </w:rPr>
              <w:t>Slovenian</w:t>
            </w:r>
          </w:p>
        </w:tc>
      </w:tr>
      <w:tr w:rsidRPr="00904DFE" w:rsidR="00183DE1" w:rsidTr="5D396702" w14:paraId="4AADD5C3" w14:textId="77777777">
        <w:tc>
          <w:tcPr>
            <w:tcW w:w="4728" w:type="dxa"/>
            <w:gridSpan w:val="9"/>
            <w:tcBorders>
              <w:top w:val="nil"/>
              <w:left w:val="nil"/>
              <w:bottom w:val="single" w:color="auto" w:sz="4" w:space="0"/>
              <w:right w:val="nil"/>
            </w:tcBorders>
            <w:tcMar/>
          </w:tcPr>
          <w:p w:rsidRPr="00904DFE" w:rsidR="00183DE1" w:rsidP="5D396702" w:rsidRDefault="00183DE1" w14:paraId="1D672E02"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183DE1" w:rsidP="5D396702" w:rsidRDefault="00183DE1" w14:paraId="1A5CBE86" w14:textId="77777777">
            <w:pPr>
              <w:spacing w:line="264" w:lineRule="auto"/>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Pogoji za vključitev v delo oz. za opravljanje študijskih obveznosti:</w:t>
            </w:r>
          </w:p>
        </w:tc>
        <w:tc>
          <w:tcPr>
            <w:tcW w:w="142" w:type="dxa"/>
            <w:tcMar/>
          </w:tcPr>
          <w:p w:rsidRPr="00904DFE" w:rsidR="00183DE1" w:rsidP="5D396702" w:rsidRDefault="00183DE1" w14:paraId="7305CC34"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183DE1" w:rsidP="5D396702" w:rsidRDefault="00183DE1" w14:paraId="4077E991" w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0" w:type="dxa"/>
            <w:gridSpan w:val="8"/>
            <w:tcBorders>
              <w:top w:val="nil"/>
              <w:left w:val="nil"/>
              <w:bottom w:val="single" w:color="auto" w:sz="4" w:space="0"/>
              <w:right w:val="nil"/>
            </w:tcBorders>
            <w:tcMar/>
          </w:tcPr>
          <w:p w:rsidRPr="00904DFE" w:rsidR="00183DE1" w:rsidP="5D396702" w:rsidRDefault="00183DE1" w14:paraId="5348311F"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183DE1" w:rsidP="5D396702" w:rsidRDefault="00183DE1" w14:paraId="13915D1D" w14:textId="77777777">
            <w:pPr>
              <w:spacing w:line="264" w:lineRule="auto"/>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Prerequisites</w:t>
            </w:r>
            <w:r w:rsidRPr="5D396702" w:rsidR="00183DE1">
              <w:rPr>
                <w:rFonts w:ascii="Calibri" w:hAnsi="Calibri" w:eastAsia="Calibri" w:cs="Calibri" w:asciiTheme="minorAscii" w:hAnsiTheme="minorAscii" w:eastAsiaTheme="minorAscii" w:cstheme="minorAscii"/>
                <w:b w:val="1"/>
                <w:bCs w:val="1"/>
                <w:sz w:val="22"/>
                <w:szCs w:val="22"/>
              </w:rPr>
              <w:t>:</w:t>
            </w:r>
          </w:p>
        </w:tc>
      </w:tr>
      <w:tr w:rsidRPr="00904DFE" w:rsidR="00183DE1" w:rsidTr="5D396702" w14:paraId="351BD4D7" w14:textId="77777777">
        <w:trPr>
          <w:trHeight w:val="247"/>
        </w:trPr>
        <w:tc>
          <w:tcPr>
            <w:tcW w:w="4728" w:type="dxa"/>
            <w:gridSpan w:val="9"/>
            <w:tcBorders>
              <w:top w:val="single" w:color="auto" w:sz="4" w:space="0"/>
              <w:left w:val="single" w:color="auto" w:sz="4" w:space="0"/>
              <w:bottom w:val="single" w:color="auto" w:sz="4" w:space="0"/>
              <w:right w:val="single" w:color="auto" w:sz="4" w:space="0"/>
            </w:tcBorders>
            <w:tcMar/>
          </w:tcPr>
          <w:p w:rsidRPr="00904DFE" w:rsidR="00183DE1" w:rsidP="5D396702" w:rsidRDefault="00183DE1" w14:paraId="09EE6479" w14:textId="77777777">
            <w:p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 xml:space="preserve">/ </w:t>
            </w:r>
          </w:p>
        </w:tc>
        <w:tc>
          <w:tcPr>
            <w:tcW w:w="142" w:type="dxa"/>
            <w:tcBorders>
              <w:top w:val="nil"/>
              <w:left w:val="single" w:color="auto" w:sz="4" w:space="0"/>
              <w:bottom w:val="nil"/>
              <w:right w:val="single" w:color="auto" w:sz="4" w:space="0"/>
            </w:tcBorders>
            <w:tcMar/>
          </w:tcPr>
          <w:p w:rsidRPr="00904DFE" w:rsidR="00183DE1" w:rsidP="5D396702" w:rsidRDefault="00183DE1" w14:paraId="19912623" w14:textId="77777777">
            <w:pPr>
              <w:spacing w:line="264" w:lineRule="auto"/>
              <w:rPr>
                <w:rFonts w:ascii="Calibri" w:hAnsi="Calibri" w:eastAsia="Calibri" w:cs="Calibri" w:asciiTheme="minorAscii" w:hAnsiTheme="minorAscii" w:eastAsiaTheme="minorAscii" w:cstheme="minorAsci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904DFE" w:rsidR="00183DE1" w:rsidP="5D396702" w:rsidRDefault="00183DE1" w14:paraId="7070DEAF" w14:textId="77777777">
            <w:p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w:t>
            </w:r>
          </w:p>
        </w:tc>
      </w:tr>
      <w:tr w:rsidRPr="00904DFE" w:rsidR="00183DE1" w:rsidTr="5D396702" w14:paraId="6E56FED9" w14:textId="77777777">
        <w:trPr>
          <w:trHeight w:val="137"/>
        </w:trPr>
        <w:tc>
          <w:tcPr>
            <w:tcW w:w="4718" w:type="dxa"/>
            <w:gridSpan w:val="8"/>
            <w:tcBorders>
              <w:top w:val="nil"/>
              <w:left w:val="nil"/>
              <w:bottom w:val="single" w:color="auto" w:sz="4" w:space="0"/>
              <w:right w:val="nil"/>
            </w:tcBorders>
            <w:tcMar/>
          </w:tcPr>
          <w:p w:rsidRPr="00904DFE" w:rsidR="00183DE1" w:rsidP="5D396702" w:rsidRDefault="00183DE1" w14:paraId="07C0F9ED"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183DE1" w:rsidP="5D396702" w:rsidRDefault="00183DE1" w14:paraId="1140A6F5" w14:textId="77777777">
            <w:pPr>
              <w:spacing w:line="264" w:lineRule="auto"/>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Vsebina:</w:t>
            </w:r>
            <w:r w:rsidRPr="5D396702" w:rsidR="00183DE1">
              <w:rPr>
                <w:rFonts w:ascii="Calibri" w:hAnsi="Calibri" w:eastAsia="Calibri" w:cs="Calibri" w:asciiTheme="minorAscii" w:hAnsiTheme="minorAscii" w:eastAsiaTheme="minorAscii" w:cstheme="minorAscii"/>
                <w:sz w:val="22"/>
                <w:szCs w:val="22"/>
              </w:rPr>
              <w:t xml:space="preserve"> </w:t>
            </w:r>
          </w:p>
        </w:tc>
        <w:tc>
          <w:tcPr>
            <w:tcW w:w="152" w:type="dxa"/>
            <w:gridSpan w:val="2"/>
            <w:tcMar/>
          </w:tcPr>
          <w:p w:rsidRPr="00904DFE" w:rsidR="00183DE1" w:rsidP="5D396702" w:rsidRDefault="00183DE1" w14:paraId="7851BEC5" w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0" w:type="dxa"/>
            <w:gridSpan w:val="8"/>
            <w:tcBorders>
              <w:top w:val="nil"/>
              <w:left w:val="nil"/>
              <w:bottom w:val="single" w:color="auto" w:sz="4" w:space="0"/>
              <w:right w:val="nil"/>
            </w:tcBorders>
            <w:tcMar/>
          </w:tcPr>
          <w:p w:rsidRPr="00904DFE" w:rsidR="00183DE1" w:rsidP="5D396702" w:rsidRDefault="00183DE1" w14:paraId="73108D7D"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183DE1" w:rsidP="5D396702" w:rsidRDefault="00183DE1" w14:paraId="5D10F36A" w14:textId="77777777">
            <w:pPr>
              <w:spacing w:line="264" w:lineRule="auto"/>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Content</w:t>
            </w:r>
            <w:r w:rsidRPr="5D396702" w:rsidR="00183DE1">
              <w:rPr>
                <w:rFonts w:ascii="Calibri" w:hAnsi="Calibri" w:eastAsia="Calibri" w:cs="Calibri" w:asciiTheme="minorAscii" w:hAnsiTheme="minorAscii" w:eastAsiaTheme="minorAscii" w:cstheme="minorAscii"/>
                <w:b w:val="1"/>
                <w:bCs w:val="1"/>
                <w:sz w:val="22"/>
                <w:szCs w:val="22"/>
              </w:rPr>
              <w:t xml:space="preserve"> (</w:t>
            </w:r>
            <w:r w:rsidRPr="5D396702" w:rsidR="00183DE1">
              <w:rPr>
                <w:rFonts w:ascii="Calibri" w:hAnsi="Calibri" w:eastAsia="Calibri" w:cs="Calibri" w:asciiTheme="minorAscii" w:hAnsiTheme="minorAscii" w:eastAsiaTheme="minorAscii" w:cstheme="minorAscii"/>
                <w:b w:val="1"/>
                <w:bCs w:val="1"/>
                <w:sz w:val="22"/>
                <w:szCs w:val="22"/>
              </w:rPr>
              <w:t>Syllabus</w:t>
            </w:r>
            <w:r w:rsidRPr="5D396702" w:rsidR="00183DE1">
              <w:rPr>
                <w:rFonts w:ascii="Calibri" w:hAnsi="Calibri" w:eastAsia="Calibri" w:cs="Calibri" w:asciiTheme="minorAscii" w:hAnsiTheme="minorAscii" w:eastAsiaTheme="minorAscii" w:cstheme="minorAscii"/>
                <w:b w:val="1"/>
                <w:bCs w:val="1"/>
                <w:sz w:val="22"/>
                <w:szCs w:val="22"/>
              </w:rPr>
              <w:t xml:space="preserve"> </w:t>
            </w:r>
            <w:r w:rsidRPr="5D396702" w:rsidR="00183DE1">
              <w:rPr>
                <w:rFonts w:ascii="Calibri" w:hAnsi="Calibri" w:eastAsia="Calibri" w:cs="Calibri" w:asciiTheme="minorAscii" w:hAnsiTheme="minorAscii" w:eastAsiaTheme="minorAscii" w:cstheme="minorAscii"/>
                <w:b w:val="1"/>
                <w:bCs w:val="1"/>
                <w:sz w:val="22"/>
                <w:szCs w:val="22"/>
              </w:rPr>
              <w:t>outline</w:t>
            </w:r>
            <w:r w:rsidRPr="5D396702" w:rsidR="00183DE1">
              <w:rPr>
                <w:rFonts w:ascii="Calibri" w:hAnsi="Calibri" w:eastAsia="Calibri" w:cs="Calibri" w:asciiTheme="minorAscii" w:hAnsiTheme="minorAscii" w:eastAsiaTheme="minorAscii" w:cstheme="minorAscii"/>
                <w:b w:val="1"/>
                <w:bCs w:val="1"/>
                <w:sz w:val="22"/>
                <w:szCs w:val="22"/>
              </w:rPr>
              <w:t>):</w:t>
            </w:r>
          </w:p>
        </w:tc>
      </w:tr>
      <w:tr w:rsidRPr="00904DFE" w:rsidR="00183DE1" w:rsidTr="5D396702" w14:paraId="54D72E5C" w14:textId="77777777">
        <w:trPr>
          <w:trHeight w:val="2665"/>
        </w:trPr>
        <w:tc>
          <w:tcPr>
            <w:tcW w:w="4718" w:type="dxa"/>
            <w:gridSpan w:val="8"/>
            <w:tcBorders>
              <w:top w:val="single" w:color="auto" w:sz="4" w:space="0"/>
              <w:left w:val="single" w:color="auto" w:sz="4" w:space="0"/>
              <w:bottom w:val="single" w:color="auto" w:sz="4" w:space="0"/>
              <w:right w:val="single" w:color="auto" w:sz="4" w:space="0"/>
            </w:tcBorders>
            <w:tcMar/>
          </w:tcPr>
          <w:p w:rsidRPr="00904DFE" w:rsidR="00183DE1" w:rsidP="5D396702" w:rsidRDefault="00183DE1" w14:paraId="1A7BC6C4" w14:textId="77777777">
            <w:pPr>
              <w:spacing w:line="264" w:lineRule="auto"/>
              <w:rPr>
                <w:rFonts w:ascii="Calibri" w:hAnsi="Calibri" w:eastAsia="Calibri" w:cs="Calibri" w:asciiTheme="minorAscii" w:hAnsiTheme="minorAscii" w:eastAsiaTheme="minorAscii" w:cstheme="minorAscii"/>
                <w:sz w:val="22"/>
                <w:szCs w:val="22"/>
                <w:u w:val="single"/>
              </w:rPr>
            </w:pPr>
            <w:r w:rsidRPr="5D396702" w:rsidR="00183DE1">
              <w:rPr>
                <w:rFonts w:ascii="Calibri" w:hAnsi="Calibri" w:eastAsia="Calibri" w:cs="Calibri" w:asciiTheme="minorAscii" w:hAnsiTheme="minorAscii" w:eastAsiaTheme="minorAscii" w:cstheme="minorAscii"/>
                <w:sz w:val="22"/>
                <w:szCs w:val="22"/>
                <w:u w:val="single"/>
              </w:rPr>
              <w:t>Opis vsebine:</w:t>
            </w:r>
          </w:p>
          <w:p w:rsidRPr="00904DFE" w:rsidR="00183DE1" w:rsidP="5D396702" w:rsidRDefault="00183DE1" w14:paraId="19851177" w14:textId="77777777">
            <w:pPr>
              <w:pStyle w:val="Telobesedila-zamik"/>
              <w:numPr>
                <w:ilvl w:val="0"/>
                <w:numId w:val="3"/>
              </w:numPr>
              <w:spacing w:after="0"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 xml:space="preserve">Andragogika kot veda: predmet, metodologija in razvoj. </w:t>
            </w:r>
          </w:p>
          <w:p w:rsidRPr="00904DFE" w:rsidR="00183DE1" w:rsidP="5D396702" w:rsidRDefault="00183DE1" w14:paraId="20FBC7EA" w14:textId="77777777">
            <w:pPr>
              <w:pStyle w:val="Telobesedila-zamik"/>
              <w:numPr>
                <w:ilvl w:val="0"/>
                <w:numId w:val="3"/>
              </w:numPr>
              <w:spacing w:after="0"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Pojem odraslega, sistemske osnove izobraževanja odraslih.</w:t>
            </w:r>
          </w:p>
          <w:p w:rsidRPr="00904DFE" w:rsidR="00183DE1" w:rsidP="5D396702" w:rsidRDefault="00183DE1" w14:paraId="763132FF" w14:textId="77777777">
            <w:pPr>
              <w:pStyle w:val="Telobesedila-zamik"/>
              <w:numPr>
                <w:ilvl w:val="0"/>
                <w:numId w:val="3"/>
              </w:numPr>
              <w:spacing w:after="0"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Permanentno (vseživljenjsko) izobraževanje: koncept, aplikacije, medsebojno vplivanje podsistema izobraževanja mladih in odraslih.</w:t>
            </w:r>
          </w:p>
          <w:p w:rsidRPr="00904DFE" w:rsidR="00183DE1" w:rsidP="5D396702" w:rsidRDefault="00183DE1" w14:paraId="587E5C6B" w14:textId="77777777">
            <w:pPr>
              <w:pStyle w:val="Telobesedila-zamik"/>
              <w:numPr>
                <w:ilvl w:val="0"/>
                <w:numId w:val="3"/>
              </w:numPr>
              <w:spacing w:after="0"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Družbeni in ekonomski temelji izobraževanja odraslih.</w:t>
            </w:r>
          </w:p>
          <w:p w:rsidRPr="00904DFE" w:rsidR="00183DE1" w:rsidP="5D396702" w:rsidRDefault="00183DE1" w14:paraId="02AC5169" w14:textId="77777777">
            <w:pPr>
              <w:pStyle w:val="Telobesedila-zamik"/>
              <w:numPr>
                <w:ilvl w:val="0"/>
                <w:numId w:val="3"/>
              </w:numPr>
              <w:spacing w:after="0"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 xml:space="preserve">Temeljne značilnosti in dejavniki uspešnega učenja odraslih. </w:t>
            </w:r>
          </w:p>
          <w:p w:rsidRPr="00904DFE" w:rsidR="00183DE1" w:rsidP="5D396702" w:rsidRDefault="00183DE1" w14:paraId="27BBE923" w14:textId="77777777">
            <w:pPr>
              <w:pStyle w:val="Telobesedila-zamik"/>
              <w:numPr>
                <w:ilvl w:val="0"/>
                <w:numId w:val="3"/>
              </w:numPr>
              <w:spacing w:after="0"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 xml:space="preserve">Andragoški ciklus. </w:t>
            </w:r>
          </w:p>
          <w:p w:rsidRPr="00904DFE" w:rsidR="00183DE1" w:rsidP="5D396702" w:rsidRDefault="00183DE1" w14:paraId="6EEB9BD6" w14:textId="77777777">
            <w:pPr>
              <w:pStyle w:val="Telobesedila-zamik"/>
              <w:numPr>
                <w:ilvl w:val="0"/>
                <w:numId w:val="3"/>
              </w:numPr>
              <w:spacing w:after="0"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 xml:space="preserve">Osnovne oblike in metode dela v andragoški praksi. </w:t>
            </w:r>
          </w:p>
          <w:p w:rsidRPr="00904DFE" w:rsidR="00183DE1" w:rsidP="5D396702" w:rsidRDefault="00183DE1" w14:paraId="5FC65375" w14:textId="77777777">
            <w:pPr>
              <w:pStyle w:val="Telobesedila-zamik"/>
              <w:numPr>
                <w:ilvl w:val="0"/>
                <w:numId w:val="3"/>
              </w:numPr>
              <w:spacing w:after="0"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 xml:space="preserve">Vrste izobraževanja odraslih, kriteriji delitve, ciljne skupine. </w:t>
            </w:r>
          </w:p>
          <w:p w:rsidRPr="00904DFE" w:rsidR="00183DE1" w:rsidP="5D396702" w:rsidRDefault="00183DE1" w14:paraId="567C8CF0" w14:textId="77777777">
            <w:pPr>
              <w:pStyle w:val="Telobesedila-zamik"/>
              <w:numPr>
                <w:ilvl w:val="0"/>
                <w:numId w:val="3"/>
              </w:numPr>
              <w:spacing w:after="0"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Osnove svetovanja v izobraževanju odraslih.</w:t>
            </w:r>
          </w:p>
        </w:tc>
        <w:tc>
          <w:tcPr>
            <w:tcW w:w="152" w:type="dxa"/>
            <w:gridSpan w:val="2"/>
            <w:tcBorders>
              <w:top w:val="nil"/>
              <w:left w:val="single" w:color="auto" w:sz="4" w:space="0"/>
              <w:bottom w:val="nil"/>
              <w:right w:val="single" w:color="auto" w:sz="4" w:space="0"/>
            </w:tcBorders>
            <w:tcMar/>
          </w:tcPr>
          <w:p w:rsidRPr="00904DFE" w:rsidR="00183DE1" w:rsidP="5D396702" w:rsidRDefault="00183DE1" w14:paraId="0337C070" w14:textId="77777777">
            <w:pPr>
              <w:spacing w:line="264" w:lineRule="auto"/>
              <w:rPr>
                <w:rFonts w:ascii="Calibri" w:hAnsi="Calibri" w:eastAsia="Calibri" w:cs="Calibri" w:asciiTheme="minorAscii" w:hAnsiTheme="minorAscii" w:eastAsiaTheme="minorAscii" w:cstheme="minorAsci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904DFE" w:rsidR="00183DE1" w:rsidP="5D396702" w:rsidRDefault="00183DE1" w14:paraId="0CDE35B9" w14:textId="77777777">
            <w:pPr>
              <w:spacing w:line="264" w:lineRule="auto"/>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u w:val="single"/>
                <w:lang w:val="en-GB"/>
              </w:rPr>
              <w:t>Content description</w:t>
            </w:r>
            <w:r w:rsidRPr="5D396702" w:rsidR="00183DE1">
              <w:rPr>
                <w:rFonts w:ascii="Calibri" w:hAnsi="Calibri" w:eastAsia="Calibri" w:cs="Calibri" w:asciiTheme="minorAscii" w:hAnsiTheme="minorAscii" w:eastAsiaTheme="minorAscii" w:cstheme="minorAscii"/>
                <w:sz w:val="22"/>
                <w:szCs w:val="22"/>
                <w:lang w:val="en-GB"/>
              </w:rPr>
              <w:t>:</w:t>
            </w:r>
          </w:p>
          <w:p w:rsidRPr="00904DFE" w:rsidR="00183DE1" w:rsidP="5D396702" w:rsidRDefault="00183DE1" w14:paraId="43BFB40E" w14:textId="77777777">
            <w:pPr>
              <w:numPr>
                <w:ilvl w:val="0"/>
                <w:numId w:val="10"/>
              </w:numPr>
              <w:spacing w:line="264" w:lineRule="auto"/>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 xml:space="preserve">Andragogy as science: subject, </w:t>
            </w:r>
            <w:r w:rsidRPr="5D396702" w:rsidR="00183DE1">
              <w:rPr>
                <w:rFonts w:ascii="Calibri" w:hAnsi="Calibri" w:eastAsia="Calibri" w:cs="Calibri" w:asciiTheme="minorAscii" w:hAnsiTheme="minorAscii" w:eastAsiaTheme="minorAscii" w:cstheme="minorAscii"/>
                <w:sz w:val="22"/>
                <w:szCs w:val="22"/>
                <w:lang w:val="en-GB"/>
              </w:rPr>
              <w:t>methodology</w:t>
            </w:r>
            <w:r w:rsidRPr="5D396702" w:rsidR="00183DE1">
              <w:rPr>
                <w:rFonts w:ascii="Calibri" w:hAnsi="Calibri" w:eastAsia="Calibri" w:cs="Calibri" w:asciiTheme="minorAscii" w:hAnsiTheme="minorAscii" w:eastAsiaTheme="minorAscii" w:cstheme="minorAscii"/>
                <w:sz w:val="22"/>
                <w:szCs w:val="22"/>
                <w:lang w:val="en-GB"/>
              </w:rPr>
              <w:t xml:space="preserve"> and development.</w:t>
            </w:r>
          </w:p>
          <w:p w:rsidRPr="00904DFE" w:rsidR="00183DE1" w:rsidP="5D396702" w:rsidRDefault="00183DE1" w14:paraId="2C6B5040" w14:textId="77777777">
            <w:pPr>
              <w:numPr>
                <w:ilvl w:val="0"/>
                <w:numId w:val="10"/>
              </w:numPr>
              <w:spacing w:line="264" w:lineRule="auto"/>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The concept of adult – systemic fundamentals of adult education.</w:t>
            </w:r>
          </w:p>
          <w:p w:rsidRPr="00904DFE" w:rsidR="00183DE1" w:rsidP="5D396702" w:rsidRDefault="00183DE1" w14:paraId="2BF26345" w14:textId="77777777">
            <w:pPr>
              <w:numPr>
                <w:ilvl w:val="0"/>
                <w:numId w:val="10"/>
              </w:numPr>
              <w:spacing w:line="264" w:lineRule="auto"/>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Continuing (lifelong) education: concept, applications, interaction of the subsystems of youth and of adult education.</w:t>
            </w:r>
          </w:p>
          <w:p w:rsidRPr="00904DFE" w:rsidR="00183DE1" w:rsidP="5D396702" w:rsidRDefault="00183DE1" w14:paraId="0CD71481" w14:textId="77777777">
            <w:pPr>
              <w:numPr>
                <w:ilvl w:val="0"/>
                <w:numId w:val="10"/>
              </w:numPr>
              <w:spacing w:line="264" w:lineRule="auto"/>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Social and economic bases of adult education.</w:t>
            </w:r>
          </w:p>
          <w:p w:rsidRPr="00904DFE" w:rsidR="00183DE1" w:rsidP="5D396702" w:rsidRDefault="00183DE1" w14:paraId="323A4273" w14:textId="77777777">
            <w:pPr>
              <w:numPr>
                <w:ilvl w:val="0"/>
                <w:numId w:val="10"/>
              </w:numPr>
              <w:spacing w:line="264" w:lineRule="auto"/>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Basic characteristics and factors of successful learning.</w:t>
            </w:r>
          </w:p>
          <w:p w:rsidRPr="00904DFE" w:rsidR="00183DE1" w:rsidP="5D396702" w:rsidRDefault="00183DE1" w14:paraId="0014085A" w14:textId="77777777">
            <w:pPr>
              <w:numPr>
                <w:ilvl w:val="0"/>
                <w:numId w:val="10"/>
              </w:numPr>
              <w:spacing w:line="264" w:lineRule="auto"/>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Adult education cycle.</w:t>
            </w:r>
          </w:p>
          <w:p w:rsidRPr="00904DFE" w:rsidR="00183DE1" w:rsidP="5D396702" w:rsidRDefault="00183DE1" w14:paraId="1B911E9E" w14:textId="77777777">
            <w:pPr>
              <w:numPr>
                <w:ilvl w:val="0"/>
                <w:numId w:val="10"/>
              </w:numPr>
              <w:spacing w:line="264" w:lineRule="auto"/>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Basic forms and methods of work in adult education practice.</w:t>
            </w:r>
          </w:p>
          <w:p w:rsidRPr="00904DFE" w:rsidR="00183DE1" w:rsidP="5D396702" w:rsidRDefault="00183DE1" w14:paraId="2950568A" w14:textId="77777777">
            <w:pPr>
              <w:numPr>
                <w:ilvl w:val="0"/>
                <w:numId w:val="10"/>
              </w:numPr>
              <w:spacing w:line="264" w:lineRule="auto"/>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Types of adult education, classification criteria, target groups.</w:t>
            </w:r>
          </w:p>
          <w:p w:rsidRPr="00904DFE" w:rsidR="00183DE1" w:rsidP="5D396702" w:rsidRDefault="00183DE1" w14:paraId="0A14A3A9" w14:textId="77777777">
            <w:pPr>
              <w:numPr>
                <w:ilvl w:val="0"/>
                <w:numId w:val="10"/>
              </w:numPr>
              <w:spacing w:line="264" w:lineRule="auto"/>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Fundamentals of counselling in adult education.</w:t>
            </w:r>
          </w:p>
        </w:tc>
      </w:tr>
    </w:tbl>
    <w:p w:rsidRPr="00904DFE" w:rsidR="00183DE1" w:rsidP="5D396702" w:rsidRDefault="00183DE1" w14:paraId="5E1A6074" w14:textId="77777777">
      <w:pPr>
        <w:spacing w:line="264" w:lineRule="auto"/>
        <w:rPr>
          <w:rFonts w:ascii="Calibri" w:hAnsi="Calibri" w:eastAsia="Calibri" w:cs="Calibri" w:asciiTheme="minorAscii" w:hAnsiTheme="minorAscii" w:eastAsiaTheme="minorAscii" w:cstheme="minorAsci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Pr="00904DFE" w:rsidR="00183DE1" w:rsidTr="5D396702" w14:paraId="6ECFCEFB" w14:textId="77777777">
        <w:tc>
          <w:tcPr>
            <w:tcW w:w="9690" w:type="dxa"/>
            <w:gridSpan w:val="6"/>
            <w:tcMar/>
          </w:tcPr>
          <w:p w:rsidRPr="00904DFE" w:rsidR="00183DE1" w:rsidP="5D396702" w:rsidRDefault="00183DE1" w14:paraId="34F32499" w14:textId="77777777">
            <w:pPr>
              <w:spacing w:line="264" w:lineRule="auto"/>
              <w:jc w:val="both"/>
              <w:rPr>
                <w:rFonts w:ascii="Calibri" w:hAnsi="Calibri" w:eastAsia="Calibri" w:cs="Calibri" w:asciiTheme="minorAscii" w:hAnsiTheme="minorAscii" w:eastAsiaTheme="minorAscii" w:cstheme="minorAscii"/>
                <w:b w:val="1"/>
                <w:bCs w:val="1"/>
                <w:sz w:val="22"/>
                <w:szCs w:val="22"/>
              </w:rPr>
            </w:pPr>
            <w:r w:rsidRPr="5D396702">
              <w:rPr>
                <w:rFonts w:ascii="Calibri" w:hAnsi="Calibri" w:eastAsia="Calibri" w:cs="Calibri" w:asciiTheme="minorAscii" w:hAnsiTheme="minorAscii" w:eastAsiaTheme="minorAscii" w:cstheme="minorAscii"/>
                <w:sz w:val="22"/>
                <w:szCs w:val="22"/>
              </w:rPr>
              <w:br w:type="page"/>
            </w:r>
            <w:r w:rsidRPr="5D396702" w:rsidR="00183DE1">
              <w:rPr>
                <w:rFonts w:ascii="Calibri" w:hAnsi="Calibri" w:eastAsia="Calibri" w:cs="Calibri" w:asciiTheme="minorAscii" w:hAnsiTheme="minorAscii" w:eastAsiaTheme="minorAscii" w:cstheme="minorAscii"/>
                <w:b w:val="1"/>
                <w:bCs w:val="1"/>
                <w:sz w:val="22"/>
                <w:szCs w:val="22"/>
              </w:rPr>
              <w:t xml:space="preserve">Temeljni literatura in viri / </w:t>
            </w:r>
            <w:r w:rsidRPr="5D396702" w:rsidR="00183DE1">
              <w:rPr>
                <w:rFonts w:ascii="Calibri" w:hAnsi="Calibri" w:eastAsia="Calibri" w:cs="Calibri" w:asciiTheme="minorAscii" w:hAnsiTheme="minorAscii" w:eastAsiaTheme="minorAscii" w:cstheme="minorAscii"/>
                <w:b w:val="1"/>
                <w:bCs w:val="1"/>
                <w:sz w:val="22"/>
                <w:szCs w:val="22"/>
              </w:rPr>
              <w:t>Readings</w:t>
            </w:r>
            <w:r w:rsidRPr="5D396702" w:rsidR="00183DE1">
              <w:rPr>
                <w:rFonts w:ascii="Calibri" w:hAnsi="Calibri" w:eastAsia="Calibri" w:cs="Calibri" w:asciiTheme="minorAscii" w:hAnsiTheme="minorAscii" w:eastAsiaTheme="minorAscii" w:cstheme="minorAscii"/>
                <w:b w:val="1"/>
                <w:bCs w:val="1"/>
                <w:sz w:val="22"/>
                <w:szCs w:val="22"/>
              </w:rPr>
              <w:t>:</w:t>
            </w:r>
          </w:p>
        </w:tc>
      </w:tr>
      <w:tr w:rsidRPr="00904DFE" w:rsidR="00183DE1" w:rsidTr="5D396702" w14:paraId="3979F1FB" w14:textId="77777777">
        <w:trPr>
          <w:trHeight w:val="388"/>
        </w:trPr>
        <w:tc>
          <w:tcPr>
            <w:tcW w:w="9690" w:type="dxa"/>
            <w:gridSpan w:val="6"/>
            <w:tcBorders>
              <w:top w:val="single" w:color="auto" w:sz="4" w:space="0"/>
              <w:left w:val="single" w:color="auto" w:sz="4" w:space="0"/>
              <w:bottom w:val="single" w:color="auto" w:sz="4" w:space="0"/>
              <w:right w:val="single" w:color="auto" w:sz="4" w:space="0"/>
            </w:tcBorders>
            <w:tcMar/>
          </w:tcPr>
          <w:p w:rsidRPr="00904DFE" w:rsidR="00183DE1" w:rsidP="5D396702" w:rsidRDefault="00183DE1" w14:paraId="35446560" w14:textId="77777777">
            <w:pPr>
              <w:spacing w:line="264" w:lineRule="auto"/>
              <w:rPr>
                <w:rFonts w:ascii="Calibri" w:hAnsi="Calibri" w:eastAsia="Calibri" w:cs="Calibri" w:asciiTheme="minorAscii" w:hAnsiTheme="minorAscii" w:eastAsiaTheme="minorAscii" w:cstheme="minorAscii"/>
                <w:sz w:val="22"/>
                <w:szCs w:val="22"/>
                <w:u w:val="single"/>
              </w:rPr>
            </w:pPr>
            <w:r w:rsidRPr="5D396702" w:rsidR="00183DE1">
              <w:rPr>
                <w:rFonts w:ascii="Calibri" w:hAnsi="Calibri" w:eastAsia="Calibri" w:cs="Calibri" w:asciiTheme="minorAscii" w:hAnsiTheme="minorAscii" w:eastAsiaTheme="minorAscii" w:cstheme="minorAscii"/>
                <w:sz w:val="22"/>
                <w:szCs w:val="22"/>
                <w:u w:val="single"/>
              </w:rPr>
              <w:t>Osnovna literatura/</w:t>
            </w:r>
            <w:r w:rsidRPr="5D396702" w:rsidR="00183DE1">
              <w:rPr>
                <w:rFonts w:ascii="Calibri" w:hAnsi="Calibri" w:eastAsia="Calibri" w:cs="Calibri" w:asciiTheme="minorAscii" w:hAnsiTheme="minorAscii" w:eastAsiaTheme="minorAscii" w:cstheme="minorAscii"/>
                <w:sz w:val="22"/>
                <w:szCs w:val="22"/>
                <w:u w:val="single"/>
              </w:rPr>
              <w:t>Basic</w:t>
            </w:r>
            <w:r w:rsidRPr="5D396702" w:rsidR="00183DE1">
              <w:rPr>
                <w:rFonts w:ascii="Calibri" w:hAnsi="Calibri" w:eastAsia="Calibri" w:cs="Calibri" w:asciiTheme="minorAscii" w:hAnsiTheme="minorAscii" w:eastAsiaTheme="minorAscii" w:cstheme="minorAscii"/>
                <w:sz w:val="22"/>
                <w:szCs w:val="22"/>
                <w:u w:val="single"/>
              </w:rPr>
              <w:t xml:space="preserve"> </w:t>
            </w:r>
            <w:r w:rsidRPr="5D396702" w:rsidR="00183DE1">
              <w:rPr>
                <w:rFonts w:ascii="Calibri" w:hAnsi="Calibri" w:eastAsia="Calibri" w:cs="Calibri" w:asciiTheme="minorAscii" w:hAnsiTheme="minorAscii" w:eastAsiaTheme="minorAscii" w:cstheme="minorAscii"/>
                <w:sz w:val="22"/>
                <w:szCs w:val="22"/>
                <w:u w:val="single"/>
              </w:rPr>
              <w:t>readings</w:t>
            </w:r>
            <w:r w:rsidRPr="5D396702" w:rsidR="00183DE1">
              <w:rPr>
                <w:rFonts w:ascii="Calibri" w:hAnsi="Calibri" w:eastAsia="Calibri" w:cs="Calibri" w:asciiTheme="minorAscii" w:hAnsiTheme="minorAscii" w:eastAsiaTheme="minorAscii" w:cstheme="minorAscii"/>
                <w:sz w:val="22"/>
                <w:szCs w:val="22"/>
                <w:u w:val="single"/>
              </w:rPr>
              <w:t>:</w:t>
            </w:r>
          </w:p>
          <w:p w:rsidRPr="00904DFE" w:rsidR="00183DE1" w:rsidP="5D396702" w:rsidRDefault="00183DE1" w14:paraId="1BF1E6D3" w14:textId="77777777">
            <w:pPr>
              <w:pStyle w:val="Telobesedila-zamik"/>
              <w:numPr>
                <w:ilvl w:val="0"/>
                <w:numId w:val="4"/>
              </w:numPr>
              <w:spacing w:after="0" w:line="264" w:lineRule="auto"/>
              <w:rPr>
                <w:rFonts w:ascii="Calibri" w:hAnsi="Calibri" w:eastAsia="Calibri" w:cs="Calibri" w:asciiTheme="minorAscii" w:hAnsiTheme="minorAscii" w:eastAsiaTheme="minorAscii" w:cstheme="minorAscii"/>
                <w:color w:val="auto"/>
                <w:sz w:val="22"/>
                <w:szCs w:val="22"/>
              </w:rPr>
            </w:pPr>
            <w:r w:rsidRPr="5D396702" w:rsidR="00183DE1">
              <w:rPr>
                <w:rFonts w:ascii="Calibri" w:hAnsi="Calibri" w:eastAsia="Calibri" w:cs="Calibri" w:asciiTheme="minorAscii" w:hAnsiTheme="minorAscii" w:eastAsiaTheme="minorAscii" w:cstheme="minorAscii"/>
                <w:color w:val="auto"/>
                <w:sz w:val="22"/>
                <w:szCs w:val="22"/>
              </w:rPr>
              <w:t xml:space="preserve">Ličen, N. (2006): Uvod v izobraževanje odraslih, Filozofska Fakulteta, Ljubljana. </w:t>
            </w:r>
          </w:p>
          <w:p w:rsidRPr="00904DFE" w:rsidR="00183DE1" w:rsidP="5D396702" w:rsidRDefault="00183DE1" w14:paraId="2A30E30D" w14:textId="77777777">
            <w:pPr>
              <w:numPr>
                <w:ilvl w:val="0"/>
                <w:numId w:val="7"/>
              </w:numPr>
              <w:spacing w:line="264" w:lineRule="auto"/>
              <w:rPr>
                <w:rFonts w:ascii="Calibri" w:hAnsi="Calibri" w:eastAsia="Calibri" w:cs="Calibri" w:asciiTheme="minorAscii" w:hAnsiTheme="minorAscii" w:eastAsiaTheme="minorAscii" w:cstheme="minorAscii"/>
                <w:color w:val="auto"/>
                <w:sz w:val="22"/>
                <w:szCs w:val="22"/>
              </w:rPr>
            </w:pPr>
            <w:r w:rsidRPr="5D396702" w:rsidR="00183DE1">
              <w:rPr>
                <w:rFonts w:ascii="Calibri" w:hAnsi="Calibri" w:eastAsia="Calibri" w:cs="Calibri" w:asciiTheme="minorAscii" w:hAnsiTheme="minorAscii" w:eastAsiaTheme="minorAscii" w:cstheme="minorAscii"/>
                <w:color w:val="auto"/>
                <w:sz w:val="22"/>
                <w:szCs w:val="22"/>
              </w:rPr>
              <w:t>Govekar-Okoliš M. in Ličen N. (2008): Poglavja iz andragogike. Filozofska fakulteta, Ljubljana. (str. 7-89)</w:t>
            </w:r>
          </w:p>
          <w:p w:rsidRPr="00B3468C" w:rsidR="00183DE1" w:rsidP="5D396702" w:rsidRDefault="00183DE1" w14:paraId="30833E9E" w14:textId="544D5905">
            <w:pPr>
              <w:numPr>
                <w:ilvl w:val="0"/>
                <w:numId w:val="7"/>
              </w:numPr>
              <w:spacing w:line="264" w:lineRule="auto"/>
              <w:rPr>
                <w:rFonts w:ascii="Calibri" w:hAnsi="Calibri" w:eastAsia="Calibri" w:cs="Calibri" w:asciiTheme="minorAscii" w:hAnsiTheme="minorAscii" w:eastAsiaTheme="minorAscii" w:cstheme="minorAscii"/>
                <w:color w:val="auto"/>
                <w:sz w:val="22"/>
                <w:szCs w:val="22"/>
              </w:rPr>
            </w:pPr>
            <w:r w:rsidRPr="5D396702" w:rsidR="00183DE1">
              <w:rPr>
                <w:rFonts w:ascii="Calibri" w:hAnsi="Calibri" w:eastAsia="Calibri" w:cs="Calibri" w:asciiTheme="minorAscii" w:hAnsiTheme="minorAscii" w:eastAsiaTheme="minorAscii" w:cstheme="minorAscii"/>
                <w:color w:val="auto"/>
                <w:sz w:val="22"/>
                <w:szCs w:val="22"/>
              </w:rPr>
              <w:t>Vilič</w:t>
            </w:r>
            <w:r w:rsidRPr="5D396702" w:rsidR="00183DE1">
              <w:rPr>
                <w:rFonts w:ascii="Calibri" w:hAnsi="Calibri" w:eastAsia="Calibri" w:cs="Calibri" w:asciiTheme="minorAscii" w:hAnsiTheme="minorAscii" w:eastAsiaTheme="minorAscii" w:cstheme="minorAscii"/>
                <w:color w:val="auto"/>
                <w:sz w:val="22"/>
                <w:szCs w:val="22"/>
              </w:rPr>
              <w:t xml:space="preserve"> Klenovšek T.</w:t>
            </w:r>
            <w:r w:rsidRPr="5D396702" w:rsidR="00B3468C">
              <w:rPr>
                <w:rFonts w:ascii="Calibri" w:hAnsi="Calibri" w:eastAsia="Calibri" w:cs="Calibri" w:asciiTheme="minorAscii" w:hAnsiTheme="minorAscii" w:eastAsiaTheme="minorAscii" w:cstheme="minorAscii"/>
                <w:color w:val="auto"/>
                <w:sz w:val="22"/>
                <w:szCs w:val="22"/>
              </w:rPr>
              <w:t>, Rupe</w:t>
            </w:r>
            <w:r w:rsidRPr="5D396702" w:rsidR="00183DE1">
              <w:rPr>
                <w:rFonts w:ascii="Calibri" w:hAnsi="Calibri" w:eastAsia="Calibri" w:cs="Calibri" w:asciiTheme="minorAscii" w:hAnsiTheme="minorAscii" w:eastAsiaTheme="minorAscii" w:cstheme="minorAscii"/>
                <w:color w:val="auto"/>
                <w:sz w:val="22"/>
                <w:szCs w:val="22"/>
              </w:rPr>
              <w:t>(20</w:t>
            </w:r>
            <w:r w:rsidRPr="5D396702" w:rsidR="00B3468C">
              <w:rPr>
                <w:rFonts w:ascii="Calibri" w:hAnsi="Calibri" w:eastAsia="Calibri" w:cs="Calibri" w:asciiTheme="minorAscii" w:hAnsiTheme="minorAscii" w:eastAsiaTheme="minorAscii" w:cstheme="minorAscii"/>
                <w:color w:val="auto"/>
                <w:sz w:val="22"/>
                <w:szCs w:val="22"/>
              </w:rPr>
              <w:t>11</w:t>
            </w:r>
            <w:r w:rsidRPr="5D396702" w:rsidR="00183DE1">
              <w:rPr>
                <w:rFonts w:ascii="Calibri" w:hAnsi="Calibri" w:eastAsia="Calibri" w:cs="Calibri" w:asciiTheme="minorAscii" w:hAnsiTheme="minorAscii" w:eastAsiaTheme="minorAscii" w:cstheme="minorAscii"/>
                <w:color w:val="auto"/>
                <w:sz w:val="22"/>
                <w:szCs w:val="22"/>
              </w:rPr>
              <w:t>): Svetova</w:t>
            </w:r>
            <w:r w:rsidRPr="5D396702" w:rsidR="00B3468C">
              <w:rPr>
                <w:rFonts w:ascii="Calibri" w:hAnsi="Calibri" w:eastAsia="Calibri" w:cs="Calibri" w:asciiTheme="minorAscii" w:hAnsiTheme="minorAscii" w:eastAsiaTheme="minorAscii" w:cstheme="minorAscii"/>
                <w:color w:val="auto"/>
                <w:sz w:val="22"/>
                <w:szCs w:val="22"/>
              </w:rPr>
              <w:t>lna dejavnost v izobraževanju odraslih</w:t>
            </w:r>
            <w:r w:rsidRPr="5D396702" w:rsidR="397EDDEE">
              <w:rPr>
                <w:rFonts w:ascii="Calibri" w:hAnsi="Calibri" w:eastAsia="Calibri" w:cs="Calibri" w:asciiTheme="minorAscii" w:hAnsiTheme="minorAscii" w:eastAsiaTheme="minorAscii" w:cstheme="minorAscii"/>
                <w:color w:val="auto"/>
                <w:sz w:val="22"/>
                <w:szCs w:val="22"/>
              </w:rPr>
              <w:t xml:space="preserve">. </w:t>
            </w:r>
            <w:r w:rsidRPr="5D396702" w:rsidR="00183DE1">
              <w:rPr>
                <w:rFonts w:ascii="Calibri" w:hAnsi="Calibri" w:eastAsia="Calibri" w:cs="Calibri" w:asciiTheme="minorAscii" w:hAnsiTheme="minorAscii" w:eastAsiaTheme="minorAscii" w:cstheme="minorAscii"/>
                <w:color w:val="auto"/>
                <w:sz w:val="22"/>
                <w:szCs w:val="22"/>
              </w:rPr>
              <w:t>Andragoški Center Slovenije</w:t>
            </w:r>
            <w:r w:rsidRPr="5D396702" w:rsidR="00183DE1">
              <w:rPr>
                <w:rFonts w:ascii="Calibri" w:hAnsi="Calibri" w:eastAsia="Calibri" w:cs="Calibri" w:asciiTheme="minorAscii" w:hAnsiTheme="minorAscii" w:eastAsiaTheme="minorAscii" w:cstheme="minorAscii"/>
                <w:color w:val="auto"/>
                <w:sz w:val="22"/>
                <w:szCs w:val="22"/>
              </w:rPr>
              <w:t xml:space="preserve">, Ljubljana. </w:t>
            </w:r>
          </w:p>
          <w:p w:rsidRPr="00904DFE" w:rsidR="00183DE1" w:rsidP="5D396702" w:rsidRDefault="00183DE1" w14:paraId="36060585" w14:textId="77777777">
            <w:pPr>
              <w:numPr>
                <w:ilvl w:val="0"/>
                <w:numId w:val="7"/>
              </w:numPr>
              <w:spacing w:line="264" w:lineRule="auto"/>
              <w:rPr>
                <w:rFonts w:ascii="Calibri" w:hAnsi="Calibri" w:eastAsia="Calibri" w:cs="Calibri" w:asciiTheme="minorAscii" w:hAnsiTheme="minorAscii" w:eastAsiaTheme="minorAscii" w:cstheme="minorAscii"/>
                <w:color w:val="auto"/>
                <w:sz w:val="22"/>
                <w:szCs w:val="22"/>
              </w:rPr>
            </w:pPr>
            <w:r w:rsidRPr="5D396702" w:rsidR="00183DE1">
              <w:rPr>
                <w:rFonts w:ascii="Calibri" w:hAnsi="Calibri" w:eastAsia="Calibri" w:cs="Calibri" w:asciiTheme="minorAscii" w:hAnsiTheme="minorAscii" w:eastAsiaTheme="minorAscii" w:cstheme="minorAscii"/>
                <w:color w:val="auto"/>
                <w:sz w:val="22"/>
                <w:szCs w:val="22"/>
              </w:rPr>
              <w:t>Svetina M. (1998): Izobraževalni program za odrasle. Andragoški Center Slovenije, Ljubljana.</w:t>
            </w:r>
          </w:p>
          <w:p w:rsidRPr="00904DFE" w:rsidR="00183DE1" w:rsidP="5D396702" w:rsidRDefault="00183DE1" w14:paraId="200E9C28" w14:textId="334111FC">
            <w:pPr>
              <w:numPr>
                <w:ilvl w:val="0"/>
                <w:numId w:val="7"/>
              </w:numPr>
              <w:spacing w:line="264" w:lineRule="auto"/>
              <w:rPr>
                <w:rFonts w:ascii="Calibri" w:hAnsi="Calibri" w:eastAsia="Calibri" w:cs="Calibri" w:asciiTheme="minorAscii" w:hAnsiTheme="minorAscii" w:eastAsiaTheme="minorAscii" w:cstheme="minorAscii"/>
                <w:color w:val="auto"/>
                <w:sz w:val="22"/>
                <w:szCs w:val="22"/>
              </w:rPr>
            </w:pPr>
            <w:r w:rsidRPr="5D396702" w:rsidR="00183DE1">
              <w:rPr>
                <w:rFonts w:ascii="Calibri" w:hAnsi="Calibri" w:eastAsia="Calibri" w:cs="Calibri" w:asciiTheme="minorAscii" w:hAnsiTheme="minorAscii" w:eastAsiaTheme="minorAscii" w:cstheme="minorAscii"/>
                <w:color w:val="auto"/>
                <w:sz w:val="22"/>
                <w:szCs w:val="22"/>
              </w:rPr>
              <w:t>Krajnc A. (2010): Spreminjanje družbene strukture in vseživljenjsko izobraževanje - iz industrijske v družbo znanja. V</w:t>
            </w:r>
            <w:r w:rsidRPr="5D396702" w:rsidR="00183DE1">
              <w:rPr>
                <w:rFonts w:ascii="Calibri" w:hAnsi="Calibri" w:eastAsia="Calibri" w:cs="Calibri" w:asciiTheme="minorAscii" w:hAnsiTheme="minorAscii" w:eastAsiaTheme="minorAscii" w:cstheme="minorAscii"/>
                <w:color w:val="auto"/>
                <w:sz w:val="22"/>
                <w:szCs w:val="22"/>
              </w:rPr>
              <w:t xml:space="preserve"> </w:t>
            </w:r>
            <w:r w:rsidRPr="5D396702" w:rsidR="00183DE1">
              <w:rPr>
                <w:rFonts w:ascii="Calibri" w:hAnsi="Calibri" w:eastAsia="Calibri" w:cs="Calibri" w:asciiTheme="minorAscii" w:hAnsiTheme="minorAscii" w:eastAsiaTheme="minorAscii" w:cstheme="minorAscii"/>
                <w:i w:val="1"/>
                <w:iCs w:val="1"/>
                <w:color w:val="auto"/>
                <w:sz w:val="22"/>
                <w:szCs w:val="22"/>
              </w:rPr>
              <w:t>Andragoška spoznanja</w:t>
            </w:r>
            <w:r w:rsidRPr="5D396702" w:rsidR="00183DE1">
              <w:rPr>
                <w:rFonts w:ascii="Calibri" w:hAnsi="Calibri" w:eastAsia="Calibri" w:cs="Calibri" w:asciiTheme="minorAscii" w:hAnsiTheme="minorAscii" w:eastAsiaTheme="minorAscii" w:cstheme="minorAscii"/>
                <w:color w:val="auto"/>
                <w:sz w:val="22"/>
                <w:szCs w:val="22"/>
              </w:rPr>
              <w:t xml:space="preserve">, </w:t>
            </w:r>
            <w:r w:rsidRPr="5D396702" w:rsidR="00183DE1">
              <w:rPr>
                <w:rFonts w:ascii="Calibri" w:hAnsi="Calibri" w:eastAsia="Calibri" w:cs="Calibri" w:asciiTheme="minorAscii" w:hAnsiTheme="minorAscii" w:eastAsiaTheme="minorAscii" w:cstheme="minorAscii"/>
                <w:color w:val="auto"/>
                <w:sz w:val="22"/>
                <w:szCs w:val="22"/>
              </w:rPr>
              <w:t xml:space="preserve"> 2, str. 12-25.</w:t>
            </w:r>
          </w:p>
          <w:p w:rsidRPr="00904DFE" w:rsidR="00183DE1" w:rsidP="5D396702" w:rsidRDefault="00183DE1" w14:paraId="6B896007"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183DE1" w:rsidP="5D396702" w:rsidRDefault="00183DE1" w14:paraId="1035E0E9" w14:textId="68D1F264">
            <w:pPr>
              <w:spacing w:line="264" w:lineRule="auto"/>
              <w:rPr>
                <w:rFonts w:ascii="Calibri" w:hAnsi="Calibri" w:eastAsia="Calibri" w:cs="Calibri" w:asciiTheme="minorAscii" w:hAnsiTheme="minorAscii" w:eastAsiaTheme="minorAscii" w:cstheme="minorAscii"/>
                <w:b w:val="1"/>
                <w:bCs w:val="1"/>
                <w:sz w:val="22"/>
                <w:szCs w:val="22"/>
                <w:u w:val="single"/>
              </w:rPr>
            </w:pPr>
            <w:r w:rsidRPr="5D396702" w:rsidR="00183DE1">
              <w:rPr>
                <w:rFonts w:ascii="Calibri" w:hAnsi="Calibri" w:eastAsia="Calibri" w:cs="Calibri" w:asciiTheme="minorAscii" w:hAnsiTheme="minorAscii" w:eastAsiaTheme="minorAscii" w:cstheme="minorAscii"/>
                <w:sz w:val="22"/>
                <w:szCs w:val="22"/>
                <w:u w:val="single"/>
              </w:rPr>
              <w:t>Do</w:t>
            </w:r>
            <w:r w:rsidRPr="5D396702" w:rsidR="1768A010">
              <w:rPr>
                <w:rFonts w:ascii="Calibri" w:hAnsi="Calibri" w:eastAsia="Calibri" w:cs="Calibri" w:asciiTheme="minorAscii" w:hAnsiTheme="minorAscii" w:eastAsiaTheme="minorAscii" w:cstheme="minorAscii"/>
                <w:sz w:val="22"/>
                <w:szCs w:val="22"/>
                <w:u w:val="single"/>
              </w:rPr>
              <w:t>datna</w:t>
            </w:r>
            <w:r w:rsidRPr="5D396702" w:rsidR="00183DE1">
              <w:rPr>
                <w:rFonts w:ascii="Calibri" w:hAnsi="Calibri" w:eastAsia="Calibri" w:cs="Calibri" w:asciiTheme="minorAscii" w:hAnsiTheme="minorAscii" w:eastAsiaTheme="minorAscii" w:cstheme="minorAscii"/>
                <w:sz w:val="22"/>
                <w:szCs w:val="22"/>
                <w:u w:val="single"/>
              </w:rPr>
              <w:t xml:space="preserve"> literatura/</w:t>
            </w:r>
            <w:r w:rsidRPr="5D396702" w:rsidR="00183DE1">
              <w:rPr>
                <w:rFonts w:ascii="Calibri" w:hAnsi="Calibri" w:eastAsia="Calibri" w:cs="Calibri" w:asciiTheme="minorAscii" w:hAnsiTheme="minorAscii" w:eastAsiaTheme="minorAscii" w:cstheme="minorAscii"/>
                <w:sz w:val="22"/>
                <w:szCs w:val="22"/>
                <w:u w:val="single"/>
              </w:rPr>
              <w:t>additional</w:t>
            </w:r>
            <w:r w:rsidRPr="5D396702" w:rsidR="00183DE1">
              <w:rPr>
                <w:rFonts w:ascii="Calibri" w:hAnsi="Calibri" w:eastAsia="Calibri" w:cs="Calibri" w:asciiTheme="minorAscii" w:hAnsiTheme="minorAscii" w:eastAsiaTheme="minorAscii" w:cstheme="minorAscii"/>
                <w:sz w:val="22"/>
                <w:szCs w:val="22"/>
                <w:u w:val="single"/>
              </w:rPr>
              <w:t xml:space="preserve"> </w:t>
            </w:r>
            <w:r w:rsidRPr="5D396702" w:rsidR="00183DE1">
              <w:rPr>
                <w:rFonts w:ascii="Calibri" w:hAnsi="Calibri" w:eastAsia="Calibri" w:cs="Calibri" w:asciiTheme="minorAscii" w:hAnsiTheme="minorAscii" w:eastAsiaTheme="minorAscii" w:cstheme="minorAscii"/>
                <w:sz w:val="22"/>
                <w:szCs w:val="22"/>
                <w:u w:val="single"/>
              </w:rPr>
              <w:t>reading</w:t>
            </w:r>
            <w:r w:rsidRPr="5D396702" w:rsidR="00183DE1">
              <w:rPr>
                <w:rFonts w:ascii="Calibri" w:hAnsi="Calibri" w:eastAsia="Calibri" w:cs="Calibri" w:asciiTheme="minorAscii" w:hAnsiTheme="minorAscii" w:eastAsiaTheme="minorAscii" w:cstheme="minorAscii"/>
                <w:b w:val="1"/>
                <w:bCs w:val="1"/>
                <w:sz w:val="22"/>
                <w:szCs w:val="22"/>
                <w:u w:val="single"/>
              </w:rPr>
              <w:t>:</w:t>
            </w:r>
          </w:p>
          <w:p w:rsidRPr="00904DFE" w:rsidR="00183DE1" w:rsidP="5D396702" w:rsidRDefault="00183DE1" w14:paraId="7E020190" w14:textId="77777777">
            <w:pPr>
              <w:numPr>
                <w:ilvl w:val="0"/>
                <w:numId w:val="7"/>
              </w:numPr>
              <w:spacing w:line="264" w:lineRule="auto"/>
              <w:rPr>
                <w:rFonts w:ascii="Calibri" w:hAnsi="Calibri" w:eastAsia="Calibri" w:cs="Calibri" w:asciiTheme="minorAscii" w:hAnsiTheme="minorAscii" w:eastAsiaTheme="minorAscii" w:cstheme="minorAscii"/>
                <w:color w:val="000000"/>
                <w:sz w:val="22"/>
                <w:szCs w:val="22"/>
              </w:rPr>
            </w:pPr>
            <w:r w:rsidRPr="5D396702" w:rsidR="00183DE1">
              <w:rPr>
                <w:rFonts w:ascii="Calibri" w:hAnsi="Calibri" w:eastAsia="Calibri" w:cs="Calibri" w:asciiTheme="minorAscii" w:hAnsiTheme="minorAscii" w:eastAsiaTheme="minorAscii" w:cstheme="minorAscii"/>
                <w:color w:val="000000" w:themeColor="text1" w:themeTint="FF" w:themeShade="FF"/>
                <w:sz w:val="22"/>
                <w:szCs w:val="22"/>
              </w:rPr>
              <w:t>Kump S. in Jelenc Krašovec S. (2010): Prestari za učenje? Ljubljana, Filozofska fakulteta. (str. 7-77)</w:t>
            </w:r>
          </w:p>
          <w:p w:rsidRPr="00904DFE" w:rsidR="00183DE1" w:rsidP="5D396702" w:rsidRDefault="00183DE1" w14:paraId="2E02F6FC" w14:textId="77777777">
            <w:pPr>
              <w:numPr>
                <w:ilvl w:val="0"/>
                <w:numId w:val="7"/>
              </w:num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Jelenc, S. (1996): ABC izobraževanja odraslih, Andragoški Center Slovenije, Ljubljana.</w:t>
            </w:r>
          </w:p>
          <w:p w:rsidRPr="00904DFE" w:rsidR="00183DE1" w:rsidP="5D396702" w:rsidRDefault="00183DE1" w14:paraId="42C9FD2F" w14:textId="01F57101">
            <w:pPr>
              <w:numPr>
                <w:ilvl w:val="0"/>
                <w:numId w:val="7"/>
              </w:num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Dobrovoljc A. (2001): Projektno učenje za brezpos</w:t>
            </w:r>
            <w:r w:rsidRPr="5D396702" w:rsidR="0079340F">
              <w:rPr>
                <w:rFonts w:ascii="Calibri" w:hAnsi="Calibri" w:eastAsia="Calibri" w:cs="Calibri" w:asciiTheme="minorAscii" w:hAnsiTheme="minorAscii" w:eastAsiaTheme="minorAscii" w:cstheme="minorAscii"/>
                <w:sz w:val="22"/>
                <w:szCs w:val="22"/>
              </w:rPr>
              <w:t>e</w:t>
            </w:r>
            <w:r w:rsidRPr="5D396702" w:rsidR="00183DE1">
              <w:rPr>
                <w:rFonts w:ascii="Calibri" w:hAnsi="Calibri" w:eastAsia="Calibri" w:cs="Calibri" w:asciiTheme="minorAscii" w:hAnsiTheme="minorAscii" w:eastAsiaTheme="minorAscii" w:cstheme="minorAscii"/>
                <w:sz w:val="22"/>
                <w:szCs w:val="22"/>
              </w:rPr>
              <w:t>l</w:t>
            </w:r>
            <w:r w:rsidRPr="5D396702" w:rsidR="00183DE1">
              <w:rPr>
                <w:rFonts w:ascii="Calibri" w:hAnsi="Calibri" w:eastAsia="Calibri" w:cs="Calibri" w:asciiTheme="minorAscii" w:hAnsiTheme="minorAscii" w:eastAsiaTheme="minorAscii" w:cstheme="minorAscii"/>
                <w:sz w:val="22"/>
                <w:szCs w:val="22"/>
              </w:rPr>
              <w:t>ne. V</w:t>
            </w:r>
            <w:r w:rsidRPr="5D396702" w:rsidR="00183DE1">
              <w:rPr>
                <w:rFonts w:ascii="Calibri" w:hAnsi="Calibri" w:eastAsia="Calibri" w:cs="Calibri" w:asciiTheme="minorAscii" w:hAnsiTheme="minorAscii" w:eastAsiaTheme="minorAscii" w:cstheme="minorAscii"/>
                <w:sz w:val="22"/>
                <w:szCs w:val="22"/>
              </w:rPr>
              <w:t xml:space="preserve"> </w:t>
            </w:r>
            <w:r w:rsidRPr="5D396702" w:rsidR="00183DE1">
              <w:rPr>
                <w:rFonts w:ascii="Calibri" w:hAnsi="Calibri" w:eastAsia="Calibri" w:cs="Calibri" w:asciiTheme="minorAscii" w:hAnsiTheme="minorAscii" w:eastAsiaTheme="minorAscii" w:cstheme="minorAscii"/>
                <w:i w:val="1"/>
                <w:iCs w:val="1"/>
                <w:sz w:val="22"/>
                <w:szCs w:val="22"/>
              </w:rPr>
              <w:t>Andragoška spoznanja</w:t>
            </w:r>
            <w:r w:rsidRPr="5D396702" w:rsidR="00183DE1">
              <w:rPr>
                <w:rFonts w:ascii="Calibri" w:hAnsi="Calibri" w:eastAsia="Calibri" w:cs="Calibri" w:asciiTheme="minorAscii" w:hAnsiTheme="minorAscii" w:eastAsiaTheme="minorAscii" w:cstheme="minorAscii"/>
                <w:sz w:val="22"/>
                <w:szCs w:val="22"/>
              </w:rPr>
              <w:t xml:space="preserve">, </w:t>
            </w:r>
            <w:r w:rsidRPr="5D396702" w:rsidR="00183DE1">
              <w:rPr>
                <w:rFonts w:ascii="Calibri" w:hAnsi="Calibri" w:eastAsia="Calibri" w:cs="Calibri" w:asciiTheme="minorAscii" w:hAnsiTheme="minorAscii" w:eastAsiaTheme="minorAscii" w:cstheme="minorAscii"/>
                <w:sz w:val="22"/>
                <w:szCs w:val="22"/>
              </w:rPr>
              <w:t>3, str. 84-91.</w:t>
            </w:r>
          </w:p>
          <w:p w:rsidRPr="00904DFE" w:rsidR="00183DE1" w:rsidP="5D396702" w:rsidRDefault="00183DE1" w14:paraId="5A02D388" w14:textId="5655B8C4">
            <w:pPr>
              <w:numPr>
                <w:ilvl w:val="0"/>
                <w:numId w:val="7"/>
              </w:num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Šantej A. (2009), Razvoj in poslanstvo slovenske univerze za tretje življenjsko obdobje. V</w:t>
            </w:r>
            <w:r w:rsidRPr="5D396702" w:rsidR="00183DE1">
              <w:rPr>
                <w:rFonts w:ascii="Calibri" w:hAnsi="Calibri" w:eastAsia="Calibri" w:cs="Calibri" w:asciiTheme="minorAscii" w:hAnsiTheme="minorAscii" w:eastAsiaTheme="minorAscii" w:cstheme="minorAscii"/>
                <w:sz w:val="22"/>
                <w:szCs w:val="22"/>
              </w:rPr>
              <w:t xml:space="preserve"> </w:t>
            </w:r>
            <w:r w:rsidRPr="5D396702" w:rsidR="00183DE1">
              <w:rPr>
                <w:rFonts w:ascii="Calibri" w:hAnsi="Calibri" w:eastAsia="Calibri" w:cs="Calibri" w:asciiTheme="minorAscii" w:hAnsiTheme="minorAscii" w:eastAsiaTheme="minorAscii" w:cstheme="minorAscii"/>
                <w:i w:val="1"/>
                <w:iCs w:val="1"/>
                <w:sz w:val="22"/>
                <w:szCs w:val="22"/>
              </w:rPr>
              <w:t>Andragoška spoznanja</w:t>
            </w:r>
            <w:r w:rsidRPr="5D396702" w:rsidR="00183DE1">
              <w:rPr>
                <w:rFonts w:ascii="Calibri" w:hAnsi="Calibri" w:eastAsia="Calibri" w:cs="Calibri" w:asciiTheme="minorAscii" w:hAnsiTheme="minorAscii" w:eastAsiaTheme="minorAscii" w:cstheme="minorAscii"/>
                <w:sz w:val="22"/>
                <w:szCs w:val="22"/>
              </w:rPr>
              <w:t xml:space="preserve">, </w:t>
            </w:r>
            <w:r w:rsidRPr="5D396702" w:rsidR="00183DE1">
              <w:rPr>
                <w:rFonts w:ascii="Calibri" w:hAnsi="Calibri" w:eastAsia="Calibri" w:cs="Calibri" w:asciiTheme="minorAscii" w:hAnsiTheme="minorAscii" w:eastAsiaTheme="minorAscii" w:cstheme="minorAscii"/>
                <w:sz w:val="22"/>
                <w:szCs w:val="22"/>
              </w:rPr>
              <w:t xml:space="preserve"> 3, str. 22- 30. </w:t>
            </w:r>
          </w:p>
        </w:tc>
      </w:tr>
      <w:tr w:rsidRPr="00904DFE" w:rsidR="00183DE1" w:rsidTr="5D396702" w14:paraId="62DAC49D" w14:textId="77777777">
        <w:trPr>
          <w:trHeight w:val="73"/>
        </w:trPr>
        <w:tc>
          <w:tcPr>
            <w:tcW w:w="4717" w:type="dxa"/>
            <w:gridSpan w:val="2"/>
            <w:tcBorders>
              <w:top w:val="nil"/>
              <w:left w:val="nil"/>
              <w:bottom w:val="single" w:color="auto" w:sz="4" w:space="0"/>
              <w:right w:val="nil"/>
            </w:tcBorders>
            <w:tcMar/>
          </w:tcPr>
          <w:p w:rsidRPr="00904DFE" w:rsidR="00183DE1" w:rsidP="5D396702" w:rsidRDefault="00183DE1" w14:paraId="16450167"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183DE1" w:rsidP="5D396702" w:rsidRDefault="00183DE1" w14:paraId="70539060" w14:textId="77777777">
            <w:pPr>
              <w:spacing w:line="264" w:lineRule="auto"/>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Cilji in kompetence:</w:t>
            </w:r>
          </w:p>
        </w:tc>
        <w:tc>
          <w:tcPr>
            <w:tcW w:w="152" w:type="dxa"/>
            <w:gridSpan w:val="2"/>
            <w:tcMar/>
          </w:tcPr>
          <w:p w:rsidRPr="00904DFE" w:rsidR="00183DE1" w:rsidP="5D396702" w:rsidRDefault="00183DE1" w14:paraId="50D6A969" w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1" w:type="dxa"/>
            <w:gridSpan w:val="2"/>
            <w:tcBorders>
              <w:top w:val="nil"/>
              <w:left w:val="nil"/>
              <w:bottom w:val="single" w:color="auto" w:sz="4" w:space="0"/>
              <w:right w:val="nil"/>
            </w:tcBorders>
            <w:tcMar/>
          </w:tcPr>
          <w:p w:rsidRPr="00904DFE" w:rsidR="00183DE1" w:rsidP="5D396702" w:rsidRDefault="00183DE1" w14:paraId="562E08C5"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183DE1" w:rsidP="5D396702" w:rsidRDefault="00183DE1" w14:paraId="3F134F6C" w14:textId="77777777">
            <w:pPr>
              <w:spacing w:line="264" w:lineRule="auto"/>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lang w:val="en-GB"/>
              </w:rPr>
              <w:t>Objectives and competences</w:t>
            </w:r>
            <w:r w:rsidRPr="5D396702" w:rsidR="00183DE1">
              <w:rPr>
                <w:rFonts w:ascii="Calibri" w:hAnsi="Calibri" w:eastAsia="Calibri" w:cs="Calibri" w:asciiTheme="minorAscii" w:hAnsiTheme="minorAscii" w:eastAsiaTheme="minorAscii" w:cstheme="minorAscii"/>
                <w:b w:val="1"/>
                <w:bCs w:val="1"/>
                <w:sz w:val="22"/>
                <w:szCs w:val="22"/>
              </w:rPr>
              <w:t>:</w:t>
            </w:r>
          </w:p>
        </w:tc>
      </w:tr>
      <w:tr w:rsidRPr="00904DFE" w:rsidR="00183DE1" w:rsidTr="5D396702" w14:paraId="0383C48B" w14:textId="77777777">
        <w:trPr>
          <w:trHeight w:val="409"/>
        </w:trPr>
        <w:tc>
          <w:tcPr>
            <w:tcW w:w="4717" w:type="dxa"/>
            <w:gridSpan w:val="2"/>
            <w:tcBorders>
              <w:top w:val="single" w:color="auto" w:sz="4" w:space="0"/>
              <w:left w:val="single" w:color="auto" w:sz="4" w:space="0"/>
              <w:bottom w:val="single" w:color="auto" w:sz="4" w:space="0"/>
              <w:right w:val="single" w:color="auto" w:sz="4" w:space="0"/>
            </w:tcBorders>
            <w:tcMar/>
          </w:tcPr>
          <w:p w:rsidRPr="00904DFE" w:rsidR="00183DE1" w:rsidP="5D396702" w:rsidRDefault="00183DE1" w14:paraId="7DB5A7D4" w14:textId="77777777">
            <w:pPr>
              <w:spacing w:line="264" w:lineRule="auto"/>
              <w:rPr>
                <w:rFonts w:ascii="Calibri" w:hAnsi="Calibri" w:eastAsia="Calibri" w:cs="Calibri" w:asciiTheme="minorAscii" w:hAnsiTheme="minorAscii" w:eastAsiaTheme="minorAscii" w:cstheme="minorAscii"/>
                <w:sz w:val="22"/>
                <w:szCs w:val="22"/>
                <w:u w:val="single"/>
              </w:rPr>
            </w:pPr>
            <w:r w:rsidRPr="5D396702" w:rsidR="00183DE1">
              <w:rPr>
                <w:rFonts w:ascii="Calibri" w:hAnsi="Calibri" w:eastAsia="Calibri" w:cs="Calibri" w:asciiTheme="minorAscii" w:hAnsiTheme="minorAscii" w:eastAsiaTheme="minorAscii" w:cstheme="minorAscii"/>
                <w:sz w:val="22"/>
                <w:szCs w:val="22"/>
                <w:u w:val="single"/>
              </w:rPr>
              <w:t>Cilji:</w:t>
            </w:r>
          </w:p>
          <w:p w:rsidRPr="00904DFE" w:rsidR="00183DE1" w:rsidP="5D396702" w:rsidRDefault="00183DE1" w14:paraId="3CF46654" w14:textId="77777777">
            <w:pPr>
              <w:pStyle w:val="Telobesedila-zamik"/>
              <w:numPr>
                <w:ilvl w:val="0"/>
                <w:numId w:val="6"/>
              </w:numPr>
              <w:spacing w:after="0"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Seznanitev z osnovami andragogike, zlasti s konceptom vseživljenjskega izobraževanja in vsemi posledicami, ki jih ima razvoj tega koncepta tako pri sistemskih kot pri praktičnih rešitvah znotraj procesov vzgoje in izobraževanja.</w:t>
            </w:r>
          </w:p>
          <w:p w:rsidRPr="00904DFE" w:rsidR="00183DE1" w:rsidP="5D396702" w:rsidRDefault="00183DE1" w14:paraId="0706772A" w14:textId="77777777">
            <w:pPr>
              <w:pStyle w:val="Telobesedila-zamik"/>
              <w:numPr>
                <w:ilvl w:val="0"/>
                <w:numId w:val="6"/>
              </w:numPr>
              <w:spacing w:after="0"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Usposobitev za neposredno andragoško delo do tolike stopnje, da se lahko študenti vključujejo v različne oblike izobraževanja odraslih.</w:t>
            </w:r>
          </w:p>
          <w:p w:rsidRPr="00904DFE" w:rsidR="00183DE1" w:rsidP="5D396702" w:rsidRDefault="00183DE1" w14:paraId="1E164726" w14:textId="77777777">
            <w:pPr>
              <w:pStyle w:val="Vnos"/>
              <w:spacing w:line="264" w:lineRule="auto"/>
              <w:ind w:left="0"/>
              <w:jc w:val="left"/>
              <w:rPr>
                <w:rFonts w:ascii="Calibri" w:hAnsi="Calibri" w:eastAsia="Calibri" w:cs="Calibri" w:asciiTheme="minorAscii" w:hAnsiTheme="minorAscii" w:eastAsiaTheme="minorAscii" w:cstheme="minorAscii"/>
                <w:sz w:val="22"/>
                <w:szCs w:val="22"/>
              </w:rPr>
            </w:pPr>
          </w:p>
          <w:p w:rsidRPr="00904DFE" w:rsidR="00183DE1" w:rsidP="5D396702" w:rsidRDefault="00183DE1" w14:paraId="57B43BD1" w14:textId="77777777">
            <w:pPr>
              <w:spacing w:line="264" w:lineRule="auto"/>
              <w:rPr>
                <w:rFonts w:ascii="Calibri" w:hAnsi="Calibri" w:eastAsia="Calibri" w:cs="Calibri" w:asciiTheme="minorAscii" w:hAnsiTheme="minorAscii" w:eastAsiaTheme="minorAscii" w:cstheme="minorAscii"/>
                <w:sz w:val="22"/>
                <w:szCs w:val="22"/>
                <w:u w:val="single"/>
              </w:rPr>
            </w:pPr>
            <w:r w:rsidRPr="5D396702" w:rsidR="00183DE1">
              <w:rPr>
                <w:rFonts w:ascii="Calibri" w:hAnsi="Calibri" w:eastAsia="Calibri" w:cs="Calibri" w:asciiTheme="minorAscii" w:hAnsiTheme="minorAscii" w:eastAsiaTheme="minorAscii" w:cstheme="minorAscii"/>
                <w:sz w:val="22"/>
                <w:szCs w:val="22"/>
                <w:u w:val="single"/>
              </w:rPr>
              <w:t>Splošne kompetence:</w:t>
            </w:r>
          </w:p>
          <w:p w:rsidRPr="00904DFE" w:rsidR="00183DE1" w:rsidP="5D396702" w:rsidRDefault="00183DE1" w14:paraId="3867B7EA" w14:textId="77777777">
            <w:pPr>
              <w:pStyle w:val="Vnos"/>
              <w:numPr>
                <w:ilvl w:val="0"/>
                <w:numId w:val="5"/>
              </w:numPr>
              <w:spacing w:line="264" w:lineRule="auto"/>
              <w:jc w:val="left"/>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 xml:space="preserve">zmožnost učinkovitega komuniciranja z učečimi in razvijanja pozitivnega odnosa do učenja, </w:t>
            </w:r>
          </w:p>
          <w:p w:rsidRPr="00904DFE" w:rsidR="00183DE1" w:rsidP="5D396702" w:rsidRDefault="00183DE1" w14:paraId="7E075090" w14:textId="77777777">
            <w:pPr>
              <w:pStyle w:val="Vnos"/>
              <w:numPr>
                <w:ilvl w:val="0"/>
                <w:numId w:val="5"/>
              </w:numPr>
              <w:spacing w:line="264" w:lineRule="auto"/>
              <w:jc w:val="left"/>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zmožnost načrtovanja, izvajanja in vrednotenja učnega procesa,</w:t>
            </w:r>
          </w:p>
          <w:p w:rsidRPr="00904DFE" w:rsidR="00183DE1" w:rsidP="5D396702" w:rsidRDefault="00183DE1" w14:paraId="79AAAC3B" w14:textId="77777777">
            <w:pPr>
              <w:pStyle w:val="Vnos"/>
              <w:numPr>
                <w:ilvl w:val="0"/>
                <w:numId w:val="5"/>
              </w:numPr>
              <w:spacing w:line="264" w:lineRule="auto"/>
              <w:jc w:val="left"/>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zmožnosti razumevanja sodobnih teoretskih konceptov iz področja izobraževanja in vseživljenjskega učenja in zmožnost analize strokovne literature in drugih virov,</w:t>
            </w:r>
          </w:p>
          <w:p w:rsidRPr="00904DFE" w:rsidR="00183DE1" w:rsidP="5D396702" w:rsidRDefault="00183DE1" w14:paraId="239E4075" w14:textId="77777777">
            <w:pPr>
              <w:numPr>
                <w:ilvl w:val="0"/>
                <w:numId w:val="7"/>
              </w:num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 xml:space="preserve">izoblikovana zavest o nujnosti vseživljenjskega učenja in kariernega razvoja, </w:t>
            </w:r>
          </w:p>
          <w:p w:rsidRPr="00904DFE" w:rsidR="00183DE1" w:rsidP="5D396702" w:rsidRDefault="00183DE1" w14:paraId="091B8713" w14:textId="77777777">
            <w:pPr>
              <w:numPr>
                <w:ilvl w:val="0"/>
                <w:numId w:val="7"/>
              </w:num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usposobljenost za uporabo teoretičnega znanja pri reševanju strokovnih in delovnih problemov v različnih okoljih in na različnih funkcijah.</w:t>
            </w:r>
          </w:p>
          <w:p w:rsidRPr="00904DFE" w:rsidR="00183DE1" w:rsidP="5D396702" w:rsidRDefault="00183DE1" w14:paraId="00198AB8" w14:textId="77777777">
            <w:pPr>
              <w:spacing w:line="264" w:lineRule="auto"/>
              <w:rPr>
                <w:rFonts w:ascii="Calibri" w:hAnsi="Calibri" w:eastAsia="Calibri" w:cs="Calibri" w:asciiTheme="minorAscii" w:hAnsiTheme="minorAscii" w:eastAsiaTheme="minorAscii" w:cstheme="minorAscii"/>
                <w:sz w:val="22"/>
                <w:szCs w:val="22"/>
              </w:rPr>
            </w:pPr>
          </w:p>
          <w:p w:rsidRPr="00904DFE" w:rsidR="00183DE1" w:rsidP="5D396702" w:rsidRDefault="00183DE1" w14:paraId="6EEB6BC3" w14:textId="77777777">
            <w:pPr>
              <w:spacing w:line="264" w:lineRule="auto"/>
              <w:rPr>
                <w:rFonts w:ascii="Calibri" w:hAnsi="Calibri" w:eastAsia="Calibri" w:cs="Calibri" w:asciiTheme="minorAscii" w:hAnsiTheme="minorAscii" w:eastAsiaTheme="minorAscii" w:cstheme="minorAscii"/>
                <w:sz w:val="22"/>
                <w:szCs w:val="22"/>
                <w:u w:val="single"/>
              </w:rPr>
            </w:pPr>
            <w:r w:rsidRPr="5D396702" w:rsidR="00183DE1">
              <w:rPr>
                <w:rFonts w:ascii="Calibri" w:hAnsi="Calibri" w:eastAsia="Calibri" w:cs="Calibri" w:asciiTheme="minorAscii" w:hAnsiTheme="minorAscii" w:eastAsiaTheme="minorAscii" w:cstheme="minorAscii"/>
                <w:sz w:val="22"/>
                <w:szCs w:val="22"/>
                <w:u w:val="single"/>
              </w:rPr>
              <w:t>Predmetno-specifične kompetence:</w:t>
            </w:r>
          </w:p>
          <w:p w:rsidRPr="00904DFE" w:rsidR="00183DE1" w:rsidP="5D396702" w:rsidRDefault="00183DE1" w14:paraId="58921D83" w14:textId="77777777">
            <w:pPr>
              <w:numPr>
                <w:ilvl w:val="0"/>
                <w:numId w:val="7"/>
              </w:num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zmožnost umeščanja in ovrednotenja andragoških procesov v različnih okoljih,</w:t>
            </w:r>
          </w:p>
          <w:p w:rsidRPr="00904DFE" w:rsidR="00183DE1" w:rsidP="5D396702" w:rsidRDefault="00183DE1" w14:paraId="78831403" w14:textId="77777777">
            <w:pPr>
              <w:numPr>
                <w:ilvl w:val="0"/>
                <w:numId w:val="7"/>
              </w:num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obvladovanje temeljnih načel in postopkov načrtovanja, izvajanja in vrednotenja izobraževanja odraslih,</w:t>
            </w:r>
          </w:p>
          <w:p w:rsidRPr="00904DFE" w:rsidR="00183DE1" w:rsidP="5D396702" w:rsidRDefault="00183DE1" w14:paraId="57A3A6BB" w14:textId="77777777">
            <w:pPr>
              <w:numPr>
                <w:ilvl w:val="0"/>
                <w:numId w:val="7"/>
              </w:num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vzpostavljanje optimalnega učnega okolja z uporabo različnih učnih metod in strategij,</w:t>
            </w:r>
          </w:p>
          <w:p w:rsidRPr="00904DFE" w:rsidR="00183DE1" w:rsidP="5D396702" w:rsidRDefault="00183DE1" w14:paraId="3C4046A6" w14:textId="77777777">
            <w:pPr>
              <w:numPr>
                <w:ilvl w:val="0"/>
                <w:numId w:val="7"/>
              </w:num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razvijanje sposobnosti za vseživljenjsko učenje z razvijanjem strategij samostojnega učenja,</w:t>
            </w:r>
          </w:p>
          <w:p w:rsidRPr="00904DFE" w:rsidR="00183DE1" w:rsidP="5D396702" w:rsidRDefault="00183DE1" w14:paraId="08E32BAB" w14:textId="77777777">
            <w:pPr>
              <w:numPr>
                <w:ilvl w:val="0"/>
                <w:numId w:val="7"/>
              </w:num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izkazovanje pozitivnega odnosa do učečih in spoštovanje njihove socialne, kulturne, jezikovne in religiozne identitete.</w:t>
            </w:r>
          </w:p>
          <w:p w:rsidRPr="00904DFE" w:rsidR="00183DE1" w:rsidP="5D396702" w:rsidRDefault="00183DE1" w14:paraId="0E0EFF0A" w14:textId="77777777">
            <w:pPr>
              <w:pStyle w:val="Vnos"/>
              <w:spacing w:line="264" w:lineRule="auto"/>
              <w:ind w:left="360"/>
              <w:jc w:val="left"/>
              <w:rPr>
                <w:rFonts w:ascii="Calibri" w:hAnsi="Calibri" w:eastAsia="Calibri" w:cs="Calibri" w:asciiTheme="minorAscii" w:hAnsiTheme="minorAscii" w:eastAsiaTheme="minorAscii" w:cstheme="minorAscii"/>
                <w:sz w:val="22"/>
                <w:szCs w:val="22"/>
              </w:rPr>
            </w:pPr>
          </w:p>
        </w:tc>
        <w:tc>
          <w:tcPr>
            <w:tcW w:w="152" w:type="dxa"/>
            <w:gridSpan w:val="2"/>
            <w:tcBorders>
              <w:top w:val="nil"/>
              <w:left w:val="single" w:color="auto" w:sz="4" w:space="0"/>
              <w:bottom w:val="nil"/>
              <w:right w:val="single" w:color="auto" w:sz="4" w:space="0"/>
            </w:tcBorders>
            <w:tcMar/>
          </w:tcPr>
          <w:p w:rsidRPr="00904DFE" w:rsidR="00183DE1" w:rsidP="5D396702" w:rsidRDefault="00183DE1" w14:paraId="705AD3C8" w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1" w:type="dxa"/>
            <w:gridSpan w:val="2"/>
            <w:tcBorders>
              <w:top w:val="single" w:color="auto" w:sz="4" w:space="0"/>
              <w:left w:val="single" w:color="auto" w:sz="4" w:space="0"/>
              <w:bottom w:val="single" w:color="auto" w:sz="4" w:space="0"/>
              <w:right w:val="single" w:color="auto" w:sz="4" w:space="0"/>
            </w:tcBorders>
            <w:tcMar/>
          </w:tcPr>
          <w:p w:rsidRPr="00904DFE" w:rsidR="00183DE1" w:rsidP="5D396702" w:rsidRDefault="00183DE1" w14:paraId="677BA5DA" w14:textId="77777777">
            <w:pPr>
              <w:spacing w:line="264" w:lineRule="auto"/>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Objectives:</w:t>
            </w:r>
          </w:p>
          <w:p w:rsidRPr="00904DFE" w:rsidR="00183DE1" w:rsidP="5D396702" w:rsidRDefault="00183DE1" w14:paraId="0D968253" w14:textId="77777777">
            <w:pPr>
              <w:numPr>
                <w:ilvl w:val="0"/>
                <w:numId w:val="11"/>
              </w:numPr>
              <w:spacing w:line="264" w:lineRule="auto"/>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Introduction into the basics of andragogy, especially with the concept of lifelong education and all the consequences that the development of this concept has both in the system as well in the practical arrangements within education processes.</w:t>
            </w:r>
          </w:p>
          <w:p w:rsidRPr="00904DFE" w:rsidR="00183DE1" w:rsidP="5D396702" w:rsidRDefault="00183DE1" w14:paraId="621273BB" w14:textId="77777777">
            <w:pPr>
              <w:numPr>
                <w:ilvl w:val="0"/>
                <w:numId w:val="11"/>
              </w:numPr>
              <w:spacing w:line="264" w:lineRule="auto"/>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Qualification for immediate adult education work to the degree that students can engage in various forms of adult education.</w:t>
            </w:r>
          </w:p>
          <w:p w:rsidRPr="00904DFE" w:rsidR="00183DE1" w:rsidP="5D396702" w:rsidRDefault="00183DE1" w14:paraId="78EEB501" w14:textId="77777777">
            <w:pPr>
              <w:spacing w:line="264" w:lineRule="auto"/>
              <w:rPr>
                <w:rFonts w:ascii="Calibri" w:hAnsi="Calibri" w:eastAsia="Calibri" w:cs="Calibri" w:asciiTheme="minorAscii" w:hAnsiTheme="minorAscii" w:eastAsiaTheme="minorAscii" w:cstheme="minorAscii"/>
                <w:sz w:val="22"/>
                <w:szCs w:val="22"/>
                <w:lang w:val="en-GB"/>
              </w:rPr>
            </w:pPr>
          </w:p>
          <w:p w:rsidRPr="00904DFE" w:rsidR="00183DE1" w:rsidP="5D396702" w:rsidRDefault="00183DE1" w14:paraId="78A2F307" w14:textId="77777777">
            <w:pPr>
              <w:spacing w:line="264" w:lineRule="auto"/>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u w:val="single"/>
                <w:lang w:val="en-GB"/>
              </w:rPr>
              <w:t>General competences</w:t>
            </w:r>
            <w:r w:rsidRPr="5D396702" w:rsidR="00183DE1">
              <w:rPr>
                <w:rFonts w:ascii="Calibri" w:hAnsi="Calibri" w:eastAsia="Calibri" w:cs="Calibri" w:asciiTheme="minorAscii" w:hAnsiTheme="minorAscii" w:eastAsiaTheme="minorAscii" w:cstheme="minorAscii"/>
                <w:sz w:val="22"/>
                <w:szCs w:val="22"/>
                <w:lang w:val="en-GB"/>
              </w:rPr>
              <w:t>:</w:t>
            </w:r>
          </w:p>
          <w:p w:rsidRPr="00904DFE" w:rsidR="00183DE1" w:rsidP="5D396702" w:rsidRDefault="00183DE1" w14:paraId="1E524390" w14:textId="77777777">
            <w:pPr>
              <w:numPr>
                <w:ilvl w:val="0"/>
                <w:numId w:val="12"/>
              </w:numPr>
              <w:spacing w:line="264" w:lineRule="auto"/>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The ability to communicate effectively with learners and to develop a positive attitude towards learning.</w:t>
            </w:r>
          </w:p>
          <w:p w:rsidRPr="00904DFE" w:rsidR="00183DE1" w:rsidP="5D396702" w:rsidRDefault="00183DE1" w14:paraId="54F6B411" w14:textId="77777777">
            <w:pPr>
              <w:numPr>
                <w:ilvl w:val="0"/>
                <w:numId w:val="12"/>
              </w:numPr>
              <w:spacing w:line="264" w:lineRule="auto"/>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 xml:space="preserve">The ability of planning, </w:t>
            </w:r>
            <w:r w:rsidRPr="5D396702" w:rsidR="00183DE1">
              <w:rPr>
                <w:rFonts w:ascii="Calibri" w:hAnsi="Calibri" w:eastAsia="Calibri" w:cs="Calibri" w:asciiTheme="minorAscii" w:hAnsiTheme="minorAscii" w:eastAsiaTheme="minorAscii" w:cstheme="minorAscii"/>
                <w:sz w:val="22"/>
                <w:szCs w:val="22"/>
                <w:lang w:val="en-GB"/>
              </w:rPr>
              <w:t>implementing</w:t>
            </w:r>
            <w:r w:rsidRPr="5D396702" w:rsidR="00183DE1">
              <w:rPr>
                <w:rFonts w:ascii="Calibri" w:hAnsi="Calibri" w:eastAsia="Calibri" w:cs="Calibri" w:asciiTheme="minorAscii" w:hAnsiTheme="minorAscii" w:eastAsiaTheme="minorAscii" w:cstheme="minorAscii"/>
                <w:sz w:val="22"/>
                <w:szCs w:val="22"/>
                <w:lang w:val="en-GB"/>
              </w:rPr>
              <w:t xml:space="preserve"> and evaluating of the learning process.</w:t>
            </w:r>
          </w:p>
          <w:p w:rsidRPr="00904DFE" w:rsidR="00183DE1" w:rsidP="5D396702" w:rsidRDefault="00183DE1" w14:paraId="1766D854" w14:textId="77777777">
            <w:pPr>
              <w:numPr>
                <w:ilvl w:val="0"/>
                <w:numId w:val="12"/>
              </w:numPr>
              <w:spacing w:line="264" w:lineRule="auto"/>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The ability to understand modern theoretical concepts in the field of education and lifelong learning and the ability to analyse professional literature and other sources.</w:t>
            </w:r>
          </w:p>
          <w:p w:rsidRPr="00904DFE" w:rsidR="00183DE1" w:rsidP="5D396702" w:rsidRDefault="00183DE1" w14:paraId="5F85D46C" w14:textId="77777777">
            <w:pPr>
              <w:numPr>
                <w:ilvl w:val="0"/>
                <w:numId w:val="12"/>
              </w:numPr>
              <w:spacing w:line="264" w:lineRule="auto"/>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Formed awareness of the necessity of lifelong learning and career development.</w:t>
            </w:r>
          </w:p>
          <w:p w:rsidRPr="00904DFE" w:rsidR="00183DE1" w:rsidP="5D396702" w:rsidRDefault="00183DE1" w14:paraId="2C331F22" w14:textId="77777777">
            <w:pPr>
              <w:numPr>
                <w:ilvl w:val="0"/>
                <w:numId w:val="12"/>
              </w:numPr>
              <w:spacing w:line="264" w:lineRule="auto"/>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 xml:space="preserve">Qualification to apply theoretical knowledge in solving technical and work problems in different environments and in </w:t>
            </w:r>
            <w:r w:rsidRPr="5D396702" w:rsidR="00183DE1">
              <w:rPr>
                <w:rFonts w:ascii="Calibri" w:hAnsi="Calibri" w:eastAsia="Calibri" w:cs="Calibri" w:asciiTheme="minorAscii" w:hAnsiTheme="minorAscii" w:eastAsiaTheme="minorAscii" w:cstheme="minorAscii"/>
                <w:sz w:val="22"/>
                <w:szCs w:val="22"/>
                <w:lang w:val="en-GB"/>
              </w:rPr>
              <w:t>different functions</w:t>
            </w:r>
            <w:r w:rsidRPr="5D396702" w:rsidR="00183DE1">
              <w:rPr>
                <w:rFonts w:ascii="Calibri" w:hAnsi="Calibri" w:eastAsia="Calibri" w:cs="Calibri" w:asciiTheme="minorAscii" w:hAnsiTheme="minorAscii" w:eastAsiaTheme="minorAscii" w:cstheme="minorAscii"/>
                <w:sz w:val="22"/>
                <w:szCs w:val="22"/>
                <w:lang w:val="en-GB"/>
              </w:rPr>
              <w:t>.</w:t>
            </w:r>
          </w:p>
          <w:p w:rsidRPr="00904DFE" w:rsidR="00183DE1" w:rsidP="5D396702" w:rsidRDefault="00183DE1" w14:paraId="403E2468" w14:textId="77777777">
            <w:pPr>
              <w:spacing w:line="264" w:lineRule="auto"/>
              <w:rPr>
                <w:rFonts w:ascii="Calibri" w:hAnsi="Calibri" w:eastAsia="Calibri" w:cs="Calibri" w:asciiTheme="minorAscii" w:hAnsiTheme="minorAscii" w:eastAsiaTheme="minorAscii" w:cstheme="minorAscii"/>
                <w:sz w:val="22"/>
                <w:szCs w:val="22"/>
                <w:lang w:val="en-GB"/>
              </w:rPr>
            </w:pPr>
          </w:p>
          <w:p w:rsidRPr="00904DFE" w:rsidR="00183DE1" w:rsidP="5D396702" w:rsidRDefault="00183DE1" w14:paraId="2B078771" w14:textId="77777777">
            <w:pPr>
              <w:spacing w:line="264" w:lineRule="auto"/>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u w:val="single"/>
                <w:lang w:val="en-GB"/>
              </w:rPr>
              <w:t>Subject specific competences</w:t>
            </w:r>
            <w:r w:rsidRPr="5D396702" w:rsidR="00183DE1">
              <w:rPr>
                <w:rFonts w:ascii="Calibri" w:hAnsi="Calibri" w:eastAsia="Calibri" w:cs="Calibri" w:asciiTheme="minorAscii" w:hAnsiTheme="minorAscii" w:eastAsiaTheme="minorAscii" w:cstheme="minorAscii"/>
                <w:sz w:val="22"/>
                <w:szCs w:val="22"/>
                <w:lang w:val="en-GB"/>
              </w:rPr>
              <w:t>:</w:t>
            </w:r>
          </w:p>
          <w:p w:rsidRPr="00904DFE" w:rsidR="00183DE1" w:rsidP="5D396702" w:rsidRDefault="00183DE1" w14:paraId="5AE3D5D6" w14:textId="50D6FD87">
            <w:pPr>
              <w:numPr>
                <w:ilvl w:val="0"/>
                <w:numId w:val="13"/>
              </w:numPr>
              <w:spacing w:line="264" w:lineRule="auto"/>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 xml:space="preserve">The ability of placing and evaluating adult education processes in different </w:t>
            </w:r>
            <w:r w:rsidRPr="5D396702" w:rsidR="3E36304D">
              <w:rPr>
                <w:rFonts w:ascii="Calibri" w:hAnsi="Calibri" w:eastAsia="Calibri" w:cs="Calibri" w:asciiTheme="minorAscii" w:hAnsiTheme="minorAscii" w:eastAsiaTheme="minorAscii" w:cstheme="minorAscii"/>
                <w:sz w:val="22"/>
                <w:szCs w:val="22"/>
                <w:lang w:val="en-GB"/>
              </w:rPr>
              <w:t>environments,</w:t>
            </w:r>
          </w:p>
          <w:p w:rsidRPr="00904DFE" w:rsidR="00183DE1" w:rsidP="5D396702" w:rsidRDefault="00183DE1" w14:paraId="718F6023" w14:textId="77777777">
            <w:pPr>
              <w:numPr>
                <w:ilvl w:val="0"/>
                <w:numId w:val="13"/>
              </w:numPr>
              <w:spacing w:line="264" w:lineRule="auto"/>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 xml:space="preserve">Managing fundamental principles and processes of planning, </w:t>
            </w:r>
            <w:r w:rsidRPr="5D396702" w:rsidR="00183DE1">
              <w:rPr>
                <w:rFonts w:ascii="Calibri" w:hAnsi="Calibri" w:eastAsia="Calibri" w:cs="Calibri" w:asciiTheme="minorAscii" w:hAnsiTheme="minorAscii" w:eastAsiaTheme="minorAscii" w:cstheme="minorAscii"/>
                <w:sz w:val="22"/>
                <w:szCs w:val="22"/>
                <w:lang w:val="en-GB"/>
              </w:rPr>
              <w:t>implementing</w:t>
            </w:r>
            <w:r w:rsidRPr="5D396702" w:rsidR="00183DE1">
              <w:rPr>
                <w:rFonts w:ascii="Calibri" w:hAnsi="Calibri" w:eastAsia="Calibri" w:cs="Calibri" w:asciiTheme="minorAscii" w:hAnsiTheme="minorAscii" w:eastAsiaTheme="minorAscii" w:cstheme="minorAscii"/>
                <w:sz w:val="22"/>
                <w:szCs w:val="22"/>
                <w:lang w:val="en-GB"/>
              </w:rPr>
              <w:t xml:space="preserve"> and evaluating adult education.</w:t>
            </w:r>
          </w:p>
          <w:p w:rsidRPr="00904DFE" w:rsidR="00183DE1" w:rsidP="5D396702" w:rsidRDefault="00183DE1" w14:paraId="2468000C" w14:textId="77777777">
            <w:pPr>
              <w:numPr>
                <w:ilvl w:val="0"/>
                <w:numId w:val="13"/>
              </w:numPr>
              <w:spacing w:line="264" w:lineRule="auto"/>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 xml:space="preserve">Establishing </w:t>
            </w:r>
            <w:r w:rsidRPr="5D396702" w:rsidR="00183DE1">
              <w:rPr>
                <w:rFonts w:ascii="Calibri" w:hAnsi="Calibri" w:eastAsia="Calibri" w:cs="Calibri" w:asciiTheme="minorAscii" w:hAnsiTheme="minorAscii" w:eastAsiaTheme="minorAscii" w:cstheme="minorAscii"/>
                <w:sz w:val="22"/>
                <w:szCs w:val="22"/>
                <w:lang w:val="en-GB"/>
              </w:rPr>
              <w:t>an optimal</w:t>
            </w:r>
            <w:r w:rsidRPr="5D396702" w:rsidR="00183DE1">
              <w:rPr>
                <w:rFonts w:ascii="Calibri" w:hAnsi="Calibri" w:eastAsia="Calibri" w:cs="Calibri" w:asciiTheme="minorAscii" w:hAnsiTheme="minorAscii" w:eastAsiaTheme="minorAscii" w:cstheme="minorAscii"/>
                <w:sz w:val="22"/>
                <w:szCs w:val="22"/>
                <w:lang w:val="en-GB"/>
              </w:rPr>
              <w:t xml:space="preserve"> learning environment using a variety of teaching methods and strategies.</w:t>
            </w:r>
          </w:p>
          <w:p w:rsidRPr="00904DFE" w:rsidR="00183DE1" w:rsidP="5D396702" w:rsidRDefault="00183DE1" w14:paraId="44D6A466" w14:textId="77777777">
            <w:pPr>
              <w:numPr>
                <w:ilvl w:val="0"/>
                <w:numId w:val="13"/>
              </w:numPr>
              <w:spacing w:line="264" w:lineRule="auto"/>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Developing skills for lifelong learning by developing strategies for independent learning.</w:t>
            </w:r>
          </w:p>
          <w:p w:rsidRPr="00904DFE" w:rsidR="00183DE1" w:rsidP="5D396702" w:rsidRDefault="00183DE1" w14:paraId="796DC74D" w14:textId="77777777">
            <w:pPr>
              <w:numPr>
                <w:ilvl w:val="0"/>
                <w:numId w:val="13"/>
              </w:numPr>
              <w:spacing w:line="264" w:lineRule="auto"/>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 xml:space="preserve">Demonstrating positive attitudes to learners and respect for their social, cultural, </w:t>
            </w:r>
            <w:r w:rsidRPr="5D396702" w:rsidR="00183DE1">
              <w:rPr>
                <w:rFonts w:ascii="Calibri" w:hAnsi="Calibri" w:eastAsia="Calibri" w:cs="Calibri" w:asciiTheme="minorAscii" w:hAnsiTheme="minorAscii" w:eastAsiaTheme="minorAscii" w:cstheme="minorAscii"/>
                <w:sz w:val="22"/>
                <w:szCs w:val="22"/>
                <w:lang w:val="en-GB"/>
              </w:rPr>
              <w:t>linguistic</w:t>
            </w:r>
            <w:r w:rsidRPr="5D396702" w:rsidR="00183DE1">
              <w:rPr>
                <w:rFonts w:ascii="Calibri" w:hAnsi="Calibri" w:eastAsia="Calibri" w:cs="Calibri" w:asciiTheme="minorAscii" w:hAnsiTheme="minorAscii" w:eastAsiaTheme="minorAscii" w:cstheme="minorAscii"/>
                <w:sz w:val="22"/>
                <w:szCs w:val="22"/>
                <w:lang w:val="en-GB"/>
              </w:rPr>
              <w:t xml:space="preserve"> and religious identity.</w:t>
            </w:r>
          </w:p>
        </w:tc>
      </w:tr>
      <w:tr w:rsidRPr="00904DFE" w:rsidR="00183DE1" w:rsidTr="5D396702" w14:paraId="01865854" w14:textId="77777777">
        <w:trPr>
          <w:trHeight w:val="117"/>
        </w:trPr>
        <w:tc>
          <w:tcPr>
            <w:tcW w:w="4727" w:type="dxa"/>
            <w:gridSpan w:val="3"/>
            <w:tcBorders>
              <w:top w:val="nil"/>
              <w:left w:val="nil"/>
              <w:bottom w:val="single" w:color="auto" w:sz="4" w:space="0"/>
              <w:right w:val="nil"/>
            </w:tcBorders>
            <w:tcMar/>
          </w:tcPr>
          <w:p w:rsidRPr="00904DFE" w:rsidR="00183DE1" w:rsidP="5D396702" w:rsidRDefault="00183DE1" w14:paraId="7117CDCD"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183DE1" w:rsidP="5D396702" w:rsidRDefault="00183DE1" w14:paraId="393F325A" w14:textId="77777777">
            <w:pPr>
              <w:spacing w:line="264" w:lineRule="auto"/>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Predvideni študijski rezultati:</w:t>
            </w:r>
          </w:p>
        </w:tc>
        <w:tc>
          <w:tcPr>
            <w:tcW w:w="142" w:type="dxa"/>
            <w:tcMar/>
          </w:tcPr>
          <w:p w:rsidRPr="00904DFE" w:rsidR="00183DE1" w:rsidP="5D396702" w:rsidRDefault="00183DE1" w14:paraId="487B6A5B"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183DE1" w:rsidP="5D396702" w:rsidRDefault="00183DE1" w14:paraId="41ABFFB9" w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1" w:type="dxa"/>
            <w:gridSpan w:val="2"/>
            <w:tcBorders>
              <w:top w:val="nil"/>
              <w:left w:val="nil"/>
              <w:bottom w:val="single" w:color="auto" w:sz="4" w:space="0"/>
              <w:right w:val="nil"/>
            </w:tcBorders>
            <w:tcMar/>
          </w:tcPr>
          <w:p w:rsidRPr="00904DFE" w:rsidR="00183DE1" w:rsidP="5D396702" w:rsidRDefault="00183DE1" w14:paraId="7E7E2DCD"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183DE1" w:rsidP="5D396702" w:rsidRDefault="00183DE1" w14:paraId="49B00A42" w14:textId="77777777">
            <w:pPr>
              <w:spacing w:line="264" w:lineRule="auto"/>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Intended</w:t>
            </w:r>
            <w:r w:rsidRPr="5D396702" w:rsidR="00183DE1">
              <w:rPr>
                <w:rFonts w:ascii="Calibri" w:hAnsi="Calibri" w:eastAsia="Calibri" w:cs="Calibri" w:asciiTheme="minorAscii" w:hAnsiTheme="minorAscii" w:eastAsiaTheme="minorAscii" w:cstheme="minorAscii"/>
                <w:b w:val="1"/>
                <w:bCs w:val="1"/>
                <w:sz w:val="22"/>
                <w:szCs w:val="22"/>
              </w:rPr>
              <w:t xml:space="preserve"> </w:t>
            </w:r>
            <w:r w:rsidRPr="5D396702" w:rsidR="00183DE1">
              <w:rPr>
                <w:rFonts w:ascii="Calibri" w:hAnsi="Calibri" w:eastAsia="Calibri" w:cs="Calibri" w:asciiTheme="minorAscii" w:hAnsiTheme="minorAscii" w:eastAsiaTheme="minorAscii" w:cstheme="minorAscii"/>
                <w:b w:val="1"/>
                <w:bCs w:val="1"/>
                <w:sz w:val="22"/>
                <w:szCs w:val="22"/>
              </w:rPr>
              <w:t>learning</w:t>
            </w:r>
            <w:r w:rsidRPr="5D396702" w:rsidR="00183DE1">
              <w:rPr>
                <w:rFonts w:ascii="Calibri" w:hAnsi="Calibri" w:eastAsia="Calibri" w:cs="Calibri" w:asciiTheme="minorAscii" w:hAnsiTheme="minorAscii" w:eastAsiaTheme="minorAscii" w:cstheme="minorAscii"/>
                <w:b w:val="1"/>
                <w:bCs w:val="1"/>
                <w:sz w:val="22"/>
                <w:szCs w:val="22"/>
              </w:rPr>
              <w:t xml:space="preserve"> </w:t>
            </w:r>
            <w:r w:rsidRPr="5D396702" w:rsidR="00183DE1">
              <w:rPr>
                <w:rFonts w:ascii="Calibri" w:hAnsi="Calibri" w:eastAsia="Calibri" w:cs="Calibri" w:asciiTheme="minorAscii" w:hAnsiTheme="minorAscii" w:eastAsiaTheme="minorAscii" w:cstheme="minorAscii"/>
                <w:b w:val="1"/>
                <w:bCs w:val="1"/>
                <w:sz w:val="22"/>
                <w:szCs w:val="22"/>
              </w:rPr>
              <w:t>outcomes</w:t>
            </w:r>
            <w:r w:rsidRPr="5D396702" w:rsidR="00183DE1">
              <w:rPr>
                <w:rFonts w:ascii="Calibri" w:hAnsi="Calibri" w:eastAsia="Calibri" w:cs="Calibri" w:asciiTheme="minorAscii" w:hAnsiTheme="minorAscii" w:eastAsiaTheme="minorAscii" w:cstheme="minorAscii"/>
                <w:b w:val="1"/>
                <w:bCs w:val="1"/>
                <w:sz w:val="22"/>
                <w:szCs w:val="22"/>
              </w:rPr>
              <w:t>:</w:t>
            </w:r>
          </w:p>
        </w:tc>
      </w:tr>
      <w:tr w:rsidRPr="00904DFE" w:rsidR="00183DE1" w:rsidTr="5D396702" w14:paraId="6C484E0E" w14:textId="77777777">
        <w:trPr>
          <w:trHeight w:val="1387"/>
        </w:trPr>
        <w:tc>
          <w:tcPr>
            <w:tcW w:w="4727" w:type="dxa"/>
            <w:gridSpan w:val="3"/>
            <w:tcBorders>
              <w:top w:val="single" w:color="auto" w:sz="4" w:space="0"/>
              <w:left w:val="single" w:color="auto" w:sz="4" w:space="0"/>
              <w:bottom w:val="nil"/>
              <w:right w:val="single" w:color="auto" w:sz="4" w:space="0"/>
            </w:tcBorders>
            <w:tcMar/>
          </w:tcPr>
          <w:p w:rsidRPr="00904DFE" w:rsidR="00183DE1" w:rsidP="5D396702" w:rsidRDefault="00183DE1" w14:paraId="19F73388" w14:textId="77777777">
            <w:pPr>
              <w:pStyle w:val="Vnos"/>
              <w:spacing w:line="264" w:lineRule="auto"/>
              <w:ind w:left="0"/>
              <w:jc w:val="left"/>
              <w:rPr>
                <w:rFonts w:ascii="Calibri" w:hAnsi="Calibri" w:eastAsia="Calibri" w:cs="Calibri" w:asciiTheme="minorAscii" w:hAnsiTheme="minorAscii" w:eastAsiaTheme="minorAscii" w:cstheme="minorAscii"/>
                <w:sz w:val="22"/>
                <w:szCs w:val="22"/>
                <w:u w:val="single"/>
              </w:rPr>
            </w:pPr>
            <w:r w:rsidRPr="5D396702" w:rsidR="00183DE1">
              <w:rPr>
                <w:rFonts w:ascii="Calibri" w:hAnsi="Calibri" w:eastAsia="Calibri" w:cs="Calibri" w:asciiTheme="minorAscii" w:hAnsiTheme="minorAscii" w:eastAsiaTheme="minorAscii" w:cstheme="minorAscii"/>
                <w:sz w:val="22"/>
                <w:szCs w:val="22"/>
                <w:u w:val="single"/>
              </w:rPr>
              <w:t>Znanje in razumevanje:</w:t>
            </w:r>
          </w:p>
          <w:p w:rsidRPr="00904DFE" w:rsidR="00183DE1" w:rsidP="5D396702" w:rsidRDefault="00183DE1" w14:paraId="3B80B7E8" w14:textId="77777777">
            <w:pPr>
              <w:pStyle w:val="Vnos"/>
              <w:spacing w:line="264" w:lineRule="auto"/>
              <w:ind w:left="0"/>
              <w:jc w:val="left"/>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Študent/-</w:t>
            </w:r>
            <w:r w:rsidRPr="5D396702" w:rsidR="00183DE1">
              <w:rPr>
                <w:rFonts w:ascii="Calibri" w:hAnsi="Calibri" w:eastAsia="Calibri" w:cs="Calibri" w:asciiTheme="minorAscii" w:hAnsiTheme="minorAscii" w:eastAsiaTheme="minorAscii" w:cstheme="minorAscii"/>
                <w:sz w:val="22"/>
                <w:szCs w:val="22"/>
              </w:rPr>
              <w:t>ka</w:t>
            </w:r>
            <w:r w:rsidRPr="5D396702" w:rsidR="00183DE1">
              <w:rPr>
                <w:rFonts w:ascii="Calibri" w:hAnsi="Calibri" w:eastAsia="Calibri" w:cs="Calibri" w:asciiTheme="minorAscii" w:hAnsiTheme="minorAscii" w:eastAsiaTheme="minorAscii" w:cstheme="minorAscii"/>
                <w:sz w:val="22"/>
                <w:szCs w:val="22"/>
              </w:rPr>
              <w:t xml:space="preserve">: </w:t>
            </w:r>
          </w:p>
          <w:p w:rsidRPr="00904DFE" w:rsidR="00183DE1" w:rsidP="5D396702" w:rsidRDefault="00183DE1" w14:paraId="541C19E8" w14:textId="77777777">
            <w:pPr>
              <w:pStyle w:val="Vnos"/>
              <w:numPr>
                <w:ilvl w:val="0"/>
                <w:numId w:val="2"/>
              </w:numPr>
              <w:tabs>
                <w:tab w:val="clear" w:pos="1428"/>
                <w:tab w:val="num" w:pos="709"/>
              </w:tabs>
              <w:spacing w:line="264" w:lineRule="auto"/>
              <w:ind w:left="709" w:hanging="283"/>
              <w:jc w:val="left"/>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pozna razvoj predmetnega področja andragogike kot znanstvene discipline in je seznanjen/a s konceptom permanentnega izobraževanja,</w:t>
            </w:r>
          </w:p>
          <w:p w:rsidRPr="00904DFE" w:rsidR="00183DE1" w:rsidP="5D396702" w:rsidRDefault="00183DE1" w14:paraId="551ABA8A" w14:textId="77777777">
            <w:pPr>
              <w:pStyle w:val="Vnos"/>
              <w:numPr>
                <w:ilvl w:val="0"/>
                <w:numId w:val="2"/>
              </w:numPr>
              <w:tabs>
                <w:tab w:val="clear" w:pos="1428"/>
                <w:tab w:val="num" w:pos="709"/>
              </w:tabs>
              <w:spacing w:line="264" w:lineRule="auto"/>
              <w:ind w:left="709" w:hanging="283"/>
              <w:jc w:val="left"/>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pozna in upošteva temeljne značilnosti in ključne dejavnike učenja odraslih,</w:t>
            </w:r>
          </w:p>
          <w:p w:rsidRPr="00904DFE" w:rsidR="00183DE1" w:rsidP="5D396702" w:rsidRDefault="00183DE1" w14:paraId="7D731120" w14:textId="77777777">
            <w:pPr>
              <w:pStyle w:val="Vnos"/>
              <w:numPr>
                <w:ilvl w:val="0"/>
                <w:numId w:val="2"/>
              </w:numPr>
              <w:tabs>
                <w:tab w:val="clear" w:pos="1428"/>
                <w:tab w:val="num" w:pos="709"/>
              </w:tabs>
              <w:spacing w:line="264" w:lineRule="auto"/>
              <w:ind w:left="709" w:hanging="283"/>
              <w:jc w:val="left"/>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 xml:space="preserve">pozna osnovne oblike in metode dela za različne vrste izobraževanja odraslih. </w:t>
            </w:r>
          </w:p>
          <w:p w:rsidRPr="00904DFE" w:rsidR="00183DE1" w:rsidP="5D396702" w:rsidRDefault="00183DE1" w14:paraId="42650664" w14:textId="77777777">
            <w:pPr>
              <w:spacing w:line="264" w:lineRule="auto"/>
              <w:rPr>
                <w:rFonts w:ascii="Calibri" w:hAnsi="Calibri" w:eastAsia="Calibri" w:cs="Calibri" w:asciiTheme="minorAscii" w:hAnsiTheme="minorAscii" w:eastAsiaTheme="minorAscii" w:cstheme="minorAscii"/>
                <w:sz w:val="22"/>
                <w:szCs w:val="22"/>
              </w:rPr>
            </w:pPr>
          </w:p>
          <w:p w:rsidRPr="00904DFE" w:rsidR="00183DE1" w:rsidP="5D396702" w:rsidRDefault="00183DE1" w14:paraId="38B2F748" w14:textId="77777777">
            <w:pPr>
              <w:pStyle w:val="Vnos"/>
              <w:spacing w:line="264" w:lineRule="auto"/>
              <w:ind w:left="0"/>
              <w:jc w:val="left"/>
              <w:rPr>
                <w:rFonts w:ascii="Calibri" w:hAnsi="Calibri" w:eastAsia="Calibri" w:cs="Calibri" w:asciiTheme="minorAscii" w:hAnsiTheme="minorAscii" w:eastAsiaTheme="minorAscii" w:cstheme="minorAscii"/>
                <w:sz w:val="22"/>
                <w:szCs w:val="22"/>
                <w:u w:val="single"/>
              </w:rPr>
            </w:pPr>
            <w:r w:rsidRPr="5D396702" w:rsidR="00183DE1">
              <w:rPr>
                <w:rFonts w:ascii="Calibri" w:hAnsi="Calibri" w:eastAsia="Calibri" w:cs="Calibri" w:asciiTheme="minorAscii" w:hAnsiTheme="minorAscii" w:eastAsiaTheme="minorAscii" w:cstheme="minorAscii"/>
                <w:sz w:val="22"/>
                <w:szCs w:val="22"/>
                <w:u w:val="single"/>
              </w:rPr>
              <w:t>Uporaba:</w:t>
            </w:r>
          </w:p>
          <w:p w:rsidRPr="00904DFE" w:rsidR="00183DE1" w:rsidP="5D396702" w:rsidRDefault="00183DE1" w14:paraId="44C54D89" w14:textId="77777777">
            <w:pPr>
              <w:pStyle w:val="Vnos"/>
              <w:spacing w:line="264" w:lineRule="auto"/>
              <w:ind w:left="0"/>
              <w:jc w:val="left"/>
              <w:rPr>
                <w:rFonts w:ascii="Calibri" w:hAnsi="Calibri" w:eastAsia="Calibri" w:cs="Calibri" w:asciiTheme="minorAscii" w:hAnsiTheme="minorAscii" w:eastAsiaTheme="minorAscii" w:cstheme="minorAscii"/>
                <w:sz w:val="22"/>
                <w:szCs w:val="22"/>
                <w:u w:val="single"/>
              </w:rPr>
            </w:pPr>
            <w:r w:rsidRPr="5D396702" w:rsidR="00183DE1">
              <w:rPr>
                <w:rFonts w:ascii="Calibri" w:hAnsi="Calibri" w:eastAsia="Calibri" w:cs="Calibri" w:asciiTheme="minorAscii" w:hAnsiTheme="minorAscii" w:eastAsiaTheme="minorAscii" w:cstheme="minorAscii"/>
                <w:sz w:val="22"/>
                <w:szCs w:val="22"/>
                <w:u w:val="single"/>
              </w:rPr>
              <w:t>Študent/-</w:t>
            </w:r>
            <w:r w:rsidRPr="5D396702" w:rsidR="00183DE1">
              <w:rPr>
                <w:rFonts w:ascii="Calibri" w:hAnsi="Calibri" w:eastAsia="Calibri" w:cs="Calibri" w:asciiTheme="minorAscii" w:hAnsiTheme="minorAscii" w:eastAsiaTheme="minorAscii" w:cstheme="minorAscii"/>
                <w:sz w:val="22"/>
                <w:szCs w:val="22"/>
                <w:u w:val="single"/>
              </w:rPr>
              <w:t>ka</w:t>
            </w:r>
            <w:r w:rsidRPr="5D396702" w:rsidR="00183DE1">
              <w:rPr>
                <w:rFonts w:ascii="Calibri" w:hAnsi="Calibri" w:eastAsia="Calibri" w:cs="Calibri" w:asciiTheme="minorAscii" w:hAnsiTheme="minorAscii" w:eastAsiaTheme="minorAscii" w:cstheme="minorAscii"/>
                <w:sz w:val="22"/>
                <w:szCs w:val="22"/>
                <w:u w:val="single"/>
              </w:rPr>
              <w:t xml:space="preserve"> je:</w:t>
            </w:r>
          </w:p>
          <w:p w:rsidRPr="00904DFE" w:rsidR="00183DE1" w:rsidP="5D396702" w:rsidRDefault="00183DE1" w14:paraId="603C6C71" w14:textId="77777777">
            <w:pPr>
              <w:pStyle w:val="Vnos"/>
              <w:numPr>
                <w:ilvl w:val="0"/>
                <w:numId w:val="1"/>
              </w:numPr>
              <w:tabs>
                <w:tab w:val="clear" w:pos="1428"/>
                <w:tab w:val="num" w:pos="709"/>
              </w:tabs>
              <w:spacing w:line="264" w:lineRule="auto"/>
              <w:ind w:left="709" w:hanging="283"/>
              <w:jc w:val="left"/>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usposobljen/usposobljena za neposredno andragoško delo in se lahko vključuje kot izvajalec/-</w:t>
            </w:r>
            <w:r w:rsidRPr="5D396702" w:rsidR="00183DE1">
              <w:rPr>
                <w:rFonts w:ascii="Calibri" w:hAnsi="Calibri" w:eastAsia="Calibri" w:cs="Calibri" w:asciiTheme="minorAscii" w:hAnsiTheme="minorAscii" w:eastAsiaTheme="minorAscii" w:cstheme="minorAscii"/>
                <w:sz w:val="22"/>
                <w:szCs w:val="22"/>
              </w:rPr>
              <w:t>ka</w:t>
            </w:r>
            <w:r w:rsidRPr="5D396702" w:rsidR="00183DE1">
              <w:rPr>
                <w:rFonts w:ascii="Calibri" w:hAnsi="Calibri" w:eastAsia="Calibri" w:cs="Calibri" w:asciiTheme="minorAscii" w:hAnsiTheme="minorAscii" w:eastAsiaTheme="minorAscii" w:cstheme="minorAscii"/>
                <w:sz w:val="22"/>
                <w:szCs w:val="22"/>
              </w:rPr>
              <w:t xml:space="preserve"> v različne vrste izobraževanja odraslih,</w:t>
            </w:r>
          </w:p>
          <w:p w:rsidRPr="00904DFE" w:rsidR="00183DE1" w:rsidP="5D396702" w:rsidRDefault="00183DE1" w14:paraId="09190591" w14:textId="77777777">
            <w:pPr>
              <w:pStyle w:val="Vnos"/>
              <w:numPr>
                <w:ilvl w:val="0"/>
                <w:numId w:val="1"/>
              </w:numPr>
              <w:tabs>
                <w:tab w:val="clear" w:pos="1428"/>
                <w:tab w:val="num" w:pos="709"/>
              </w:tabs>
              <w:spacing w:line="264" w:lineRule="auto"/>
              <w:ind w:left="709" w:hanging="283"/>
              <w:jc w:val="left"/>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zmožen/zmožna uporabe in prenosa teoretskih znanj v andragoško prakso,</w:t>
            </w:r>
          </w:p>
          <w:p w:rsidRPr="00904DFE" w:rsidR="00183DE1" w:rsidP="5D396702" w:rsidRDefault="00183DE1" w14:paraId="1FF74F57" w14:textId="77777777">
            <w:pPr>
              <w:pStyle w:val="Vnos"/>
              <w:numPr>
                <w:ilvl w:val="0"/>
                <w:numId w:val="1"/>
              </w:numPr>
              <w:tabs>
                <w:tab w:val="clear" w:pos="1428"/>
                <w:tab w:val="num" w:pos="709"/>
              </w:tabs>
              <w:spacing w:line="264" w:lineRule="auto"/>
              <w:ind w:left="709" w:hanging="283"/>
              <w:jc w:val="left"/>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 xml:space="preserve">zmožen/a učinkovite izobraževalne komunikacije. </w:t>
            </w:r>
          </w:p>
          <w:p w:rsidRPr="00904DFE" w:rsidR="00183DE1" w:rsidP="5D396702" w:rsidRDefault="00183DE1" w14:paraId="6DAB70E7" w14:textId="77777777">
            <w:pPr>
              <w:spacing w:line="264" w:lineRule="auto"/>
              <w:rPr>
                <w:rFonts w:ascii="Calibri" w:hAnsi="Calibri" w:eastAsia="Calibri" w:cs="Calibri" w:asciiTheme="minorAscii" w:hAnsiTheme="minorAscii" w:eastAsiaTheme="minorAscii" w:cstheme="minorAscii"/>
                <w:sz w:val="22"/>
                <w:szCs w:val="22"/>
              </w:rPr>
            </w:pPr>
          </w:p>
          <w:p w:rsidRPr="00904DFE" w:rsidR="00183DE1" w:rsidP="5D396702" w:rsidRDefault="00183DE1" w14:paraId="651745E0" w14:textId="77777777">
            <w:pPr>
              <w:pStyle w:val="Vnos"/>
              <w:spacing w:line="264" w:lineRule="auto"/>
              <w:ind w:left="0"/>
              <w:jc w:val="left"/>
              <w:rPr>
                <w:rFonts w:ascii="Calibri" w:hAnsi="Calibri" w:eastAsia="Calibri" w:cs="Calibri" w:asciiTheme="minorAscii" w:hAnsiTheme="minorAscii" w:eastAsiaTheme="minorAscii" w:cstheme="minorAscii"/>
                <w:sz w:val="22"/>
                <w:szCs w:val="22"/>
                <w:u w:val="single"/>
              </w:rPr>
            </w:pPr>
            <w:r w:rsidRPr="5D396702" w:rsidR="00183DE1">
              <w:rPr>
                <w:rFonts w:ascii="Calibri" w:hAnsi="Calibri" w:eastAsia="Calibri" w:cs="Calibri" w:asciiTheme="minorAscii" w:hAnsiTheme="minorAscii" w:eastAsiaTheme="minorAscii" w:cstheme="minorAscii"/>
                <w:sz w:val="22"/>
                <w:szCs w:val="22"/>
                <w:u w:val="single"/>
              </w:rPr>
              <w:t>Refleksija:</w:t>
            </w:r>
          </w:p>
          <w:p w:rsidRPr="00904DFE" w:rsidR="00183DE1" w:rsidP="5D396702" w:rsidRDefault="00183DE1" w14:paraId="48E09B3C" w14:textId="77777777">
            <w:pPr>
              <w:pStyle w:val="Vnos"/>
              <w:spacing w:line="264" w:lineRule="auto"/>
              <w:ind w:left="0"/>
              <w:jc w:val="left"/>
              <w:rPr>
                <w:rFonts w:ascii="Calibri" w:hAnsi="Calibri" w:eastAsia="Calibri" w:cs="Calibri" w:asciiTheme="minorAscii" w:hAnsiTheme="minorAscii" w:eastAsiaTheme="minorAscii" w:cstheme="minorAscii"/>
                <w:sz w:val="22"/>
                <w:szCs w:val="22"/>
                <w:u w:val="single"/>
              </w:rPr>
            </w:pPr>
            <w:r w:rsidRPr="5D396702" w:rsidR="00183DE1">
              <w:rPr>
                <w:rFonts w:ascii="Calibri" w:hAnsi="Calibri" w:eastAsia="Calibri" w:cs="Calibri" w:asciiTheme="minorAscii" w:hAnsiTheme="minorAscii" w:eastAsiaTheme="minorAscii" w:cstheme="minorAscii"/>
                <w:sz w:val="22"/>
                <w:szCs w:val="22"/>
                <w:u w:val="single"/>
              </w:rPr>
              <w:t>Študent/-</w:t>
            </w:r>
            <w:r w:rsidRPr="5D396702" w:rsidR="00183DE1">
              <w:rPr>
                <w:rFonts w:ascii="Calibri" w:hAnsi="Calibri" w:eastAsia="Calibri" w:cs="Calibri" w:asciiTheme="minorAscii" w:hAnsiTheme="minorAscii" w:eastAsiaTheme="minorAscii" w:cstheme="minorAscii"/>
                <w:sz w:val="22"/>
                <w:szCs w:val="22"/>
                <w:u w:val="single"/>
              </w:rPr>
              <w:t>ka</w:t>
            </w:r>
            <w:r w:rsidRPr="5D396702" w:rsidR="00183DE1">
              <w:rPr>
                <w:rFonts w:ascii="Calibri" w:hAnsi="Calibri" w:eastAsia="Calibri" w:cs="Calibri" w:asciiTheme="minorAscii" w:hAnsiTheme="minorAscii" w:eastAsiaTheme="minorAscii" w:cstheme="minorAscii"/>
                <w:sz w:val="22"/>
                <w:szCs w:val="22"/>
                <w:u w:val="single"/>
              </w:rPr>
              <w:t xml:space="preserve"> je:</w:t>
            </w:r>
          </w:p>
          <w:p w:rsidRPr="00904DFE" w:rsidR="00183DE1" w:rsidP="5D396702" w:rsidRDefault="00183DE1" w14:paraId="6BB0261C" w14:textId="77777777">
            <w:pPr>
              <w:pStyle w:val="Vnos"/>
              <w:numPr>
                <w:ilvl w:val="0"/>
                <w:numId w:val="1"/>
              </w:numPr>
              <w:tabs>
                <w:tab w:val="clear" w:pos="1428"/>
                <w:tab w:val="num" w:pos="709"/>
              </w:tabs>
              <w:spacing w:line="264" w:lineRule="auto"/>
              <w:ind w:left="709" w:hanging="283"/>
              <w:jc w:val="left"/>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zmožen/zmožna analize strokovne literature in drugih virov iz področja,</w:t>
            </w:r>
          </w:p>
          <w:p w:rsidRPr="00904DFE" w:rsidR="00183DE1" w:rsidP="5D396702" w:rsidRDefault="00183DE1" w14:paraId="5FB2EDCA" w14:textId="77777777">
            <w:pPr>
              <w:pStyle w:val="Vnos"/>
              <w:numPr>
                <w:ilvl w:val="0"/>
                <w:numId w:val="1"/>
              </w:numPr>
              <w:tabs>
                <w:tab w:val="clear" w:pos="1428"/>
                <w:tab w:val="num" w:pos="709"/>
              </w:tabs>
              <w:spacing w:line="264" w:lineRule="auto"/>
              <w:ind w:left="709" w:hanging="283"/>
              <w:jc w:val="left"/>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sposoben/sposobna kritičnega ovrednotenja andragoških procesov in izkušenj,</w:t>
            </w:r>
          </w:p>
          <w:p w:rsidRPr="00904DFE" w:rsidR="00183DE1" w:rsidP="5D396702" w:rsidRDefault="00183DE1" w14:paraId="6E5954B1" w14:textId="77777777">
            <w:pPr>
              <w:pStyle w:val="Vnos"/>
              <w:numPr>
                <w:ilvl w:val="0"/>
                <w:numId w:val="1"/>
              </w:numPr>
              <w:tabs>
                <w:tab w:val="clear" w:pos="1428"/>
                <w:tab w:val="num" w:pos="709"/>
              </w:tabs>
              <w:spacing w:line="264" w:lineRule="auto"/>
              <w:ind w:left="709" w:hanging="283"/>
              <w:jc w:val="left"/>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 xml:space="preserve">pripravljen/a na poklicno </w:t>
            </w:r>
            <w:r w:rsidRPr="5D396702" w:rsidR="00183DE1">
              <w:rPr>
                <w:rFonts w:ascii="Calibri" w:hAnsi="Calibri" w:eastAsia="Calibri" w:cs="Calibri" w:asciiTheme="minorAscii" w:hAnsiTheme="minorAscii" w:eastAsiaTheme="minorAscii" w:cstheme="minorAscii"/>
                <w:sz w:val="22"/>
                <w:szCs w:val="22"/>
              </w:rPr>
              <w:t>samoreprodukcijo</w:t>
            </w:r>
            <w:r w:rsidRPr="5D396702" w:rsidR="00183DE1">
              <w:rPr>
                <w:rFonts w:ascii="Calibri" w:hAnsi="Calibri" w:eastAsia="Calibri" w:cs="Calibri" w:asciiTheme="minorAscii" w:hAnsiTheme="minorAscii" w:eastAsiaTheme="minorAscii" w:cstheme="minorAscii"/>
                <w:sz w:val="22"/>
                <w:szCs w:val="22"/>
              </w:rPr>
              <w:t xml:space="preserve"> in ohranjanje poklicne kompetence.</w:t>
            </w:r>
          </w:p>
        </w:tc>
        <w:tc>
          <w:tcPr>
            <w:tcW w:w="142" w:type="dxa"/>
            <w:tcBorders>
              <w:top w:val="nil"/>
              <w:left w:val="single" w:color="auto" w:sz="4" w:space="0"/>
              <w:bottom w:val="nil"/>
              <w:right w:val="single" w:color="auto" w:sz="4" w:space="0"/>
            </w:tcBorders>
            <w:tcMar/>
          </w:tcPr>
          <w:p w:rsidRPr="00904DFE" w:rsidR="00183DE1" w:rsidP="5D396702" w:rsidRDefault="00183DE1" w14:paraId="7413033B" w14:textId="77777777">
            <w:pPr>
              <w:spacing w:line="264" w:lineRule="auto"/>
              <w:rPr>
                <w:rFonts w:ascii="Calibri" w:hAnsi="Calibri" w:eastAsia="Calibri" w:cs="Calibri" w:asciiTheme="minorAscii" w:hAnsiTheme="minorAscii" w:eastAsiaTheme="minorAscii" w:cstheme="minorAscii"/>
                <w:sz w:val="22"/>
                <w:szCs w:val="22"/>
              </w:rPr>
            </w:pPr>
          </w:p>
        </w:tc>
        <w:tc>
          <w:tcPr>
            <w:tcW w:w="4821" w:type="dxa"/>
            <w:gridSpan w:val="2"/>
            <w:tcBorders>
              <w:top w:val="single" w:color="auto" w:sz="4" w:space="0"/>
              <w:left w:val="single" w:color="auto" w:sz="4" w:space="0"/>
              <w:bottom w:val="nil"/>
              <w:right w:val="single" w:color="auto" w:sz="4" w:space="0"/>
            </w:tcBorders>
            <w:tcMar/>
          </w:tcPr>
          <w:p w:rsidRPr="00904DFE" w:rsidR="00183DE1" w:rsidP="5D396702" w:rsidRDefault="00183DE1" w14:paraId="186FF53B" w14:textId="77777777">
            <w:pPr>
              <w:spacing w:line="264" w:lineRule="auto"/>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u w:val="single"/>
                <w:lang w:val="en-GB"/>
              </w:rPr>
              <w:t>Knowledge and understanding</w:t>
            </w:r>
            <w:r w:rsidRPr="5D396702" w:rsidR="00183DE1">
              <w:rPr>
                <w:rFonts w:ascii="Calibri" w:hAnsi="Calibri" w:eastAsia="Calibri" w:cs="Calibri" w:asciiTheme="minorAscii" w:hAnsiTheme="minorAscii" w:eastAsiaTheme="minorAscii" w:cstheme="minorAscii"/>
                <w:sz w:val="22"/>
                <w:szCs w:val="22"/>
                <w:lang w:val="en-GB"/>
              </w:rPr>
              <w:t>:</w:t>
            </w:r>
          </w:p>
          <w:p w:rsidRPr="00904DFE" w:rsidR="00183DE1" w:rsidP="5D396702" w:rsidRDefault="00183DE1" w14:paraId="1A1FA995" w14:textId="77777777">
            <w:pPr>
              <w:spacing w:line="264" w:lineRule="auto"/>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The students:</w:t>
            </w:r>
          </w:p>
          <w:p w:rsidRPr="00904DFE" w:rsidR="00183DE1" w:rsidP="5D396702" w:rsidRDefault="00183DE1" w14:paraId="4BB9881A" w14:textId="77777777">
            <w:pPr>
              <w:pStyle w:val="Vnos"/>
              <w:numPr>
                <w:ilvl w:val="0"/>
                <w:numId w:val="2"/>
              </w:numPr>
              <w:tabs>
                <w:tab w:val="clear" w:pos="1428"/>
                <w:tab w:val="num" w:pos="709"/>
              </w:tabs>
              <w:spacing w:line="264" w:lineRule="auto"/>
              <w:ind w:left="709" w:hanging="283"/>
              <w:jc w:val="left"/>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become familiar with the development of the subject matter of andragogy as a scientific discipline and are informed about the concept of continuing education;</w:t>
            </w:r>
          </w:p>
          <w:p w:rsidRPr="00904DFE" w:rsidR="00183DE1" w:rsidP="5D396702" w:rsidRDefault="00183DE1" w14:paraId="27A73885" w14:textId="77777777">
            <w:pPr>
              <w:pStyle w:val="Vnos"/>
              <w:numPr>
                <w:ilvl w:val="0"/>
                <w:numId w:val="2"/>
              </w:numPr>
              <w:tabs>
                <w:tab w:val="clear" w:pos="1428"/>
                <w:tab w:val="num" w:pos="709"/>
              </w:tabs>
              <w:spacing w:line="264" w:lineRule="auto"/>
              <w:ind w:left="709" w:hanging="283"/>
              <w:jc w:val="left"/>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know and respect fundamental characteristics and key elements of adult learning,</w:t>
            </w:r>
          </w:p>
          <w:p w:rsidRPr="00904DFE" w:rsidR="00183DE1" w:rsidP="5D396702" w:rsidRDefault="00183DE1" w14:paraId="55300F72" w14:textId="77777777">
            <w:pPr>
              <w:pStyle w:val="Vnos"/>
              <w:numPr>
                <w:ilvl w:val="0"/>
                <w:numId w:val="2"/>
              </w:numPr>
              <w:tabs>
                <w:tab w:val="clear" w:pos="1428"/>
                <w:tab w:val="num" w:pos="709"/>
              </w:tabs>
              <w:spacing w:line="264" w:lineRule="auto"/>
              <w:ind w:left="709" w:hanging="283"/>
              <w:jc w:val="left"/>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 xml:space="preserve">Know the basic forms and methods for the </w:t>
            </w:r>
            <w:r w:rsidRPr="5D396702" w:rsidR="00183DE1">
              <w:rPr>
                <w:rFonts w:ascii="Calibri" w:hAnsi="Calibri" w:eastAsia="Calibri" w:cs="Calibri" w:asciiTheme="minorAscii" w:hAnsiTheme="minorAscii" w:eastAsiaTheme="minorAscii" w:cstheme="minorAscii"/>
                <w:sz w:val="22"/>
                <w:szCs w:val="22"/>
                <w:lang w:val="en-GB"/>
              </w:rPr>
              <w:t>different types</w:t>
            </w:r>
            <w:r w:rsidRPr="5D396702" w:rsidR="00183DE1">
              <w:rPr>
                <w:rFonts w:ascii="Calibri" w:hAnsi="Calibri" w:eastAsia="Calibri" w:cs="Calibri" w:asciiTheme="minorAscii" w:hAnsiTheme="minorAscii" w:eastAsiaTheme="minorAscii" w:cstheme="minorAscii"/>
                <w:sz w:val="22"/>
                <w:szCs w:val="22"/>
                <w:lang w:val="en-GB"/>
              </w:rPr>
              <w:t xml:space="preserve"> of adult education.</w:t>
            </w:r>
          </w:p>
          <w:p w:rsidRPr="00904DFE" w:rsidR="00183DE1" w:rsidP="5D396702" w:rsidRDefault="00183DE1" w14:paraId="2FCD6D0B" w14:textId="77777777">
            <w:pPr>
              <w:spacing w:line="264" w:lineRule="auto"/>
              <w:rPr>
                <w:rFonts w:ascii="Calibri" w:hAnsi="Calibri" w:eastAsia="Calibri" w:cs="Calibri" w:asciiTheme="minorAscii" w:hAnsiTheme="minorAscii" w:eastAsiaTheme="minorAscii" w:cstheme="minorAscii"/>
                <w:sz w:val="22"/>
                <w:szCs w:val="22"/>
                <w:lang w:val="en-GB"/>
              </w:rPr>
            </w:pPr>
          </w:p>
          <w:p w:rsidRPr="00904DFE" w:rsidR="00183DE1" w:rsidP="5D396702" w:rsidRDefault="00183DE1" w14:paraId="76DD16A9" w14:textId="77777777">
            <w:pPr>
              <w:spacing w:line="264" w:lineRule="auto"/>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u w:val="single"/>
                <w:lang w:val="en-GB"/>
              </w:rPr>
              <w:t>Application</w:t>
            </w:r>
            <w:r w:rsidRPr="5D396702" w:rsidR="00183DE1">
              <w:rPr>
                <w:rFonts w:ascii="Calibri" w:hAnsi="Calibri" w:eastAsia="Calibri" w:cs="Calibri" w:asciiTheme="minorAscii" w:hAnsiTheme="minorAscii" w:eastAsiaTheme="minorAscii" w:cstheme="minorAscii"/>
                <w:sz w:val="22"/>
                <w:szCs w:val="22"/>
                <w:lang w:val="en-GB"/>
              </w:rPr>
              <w:t>:</w:t>
            </w:r>
          </w:p>
          <w:p w:rsidRPr="00904DFE" w:rsidR="00183DE1" w:rsidP="5D396702" w:rsidRDefault="00183DE1" w14:paraId="1ABB3F2B" w14:textId="77777777">
            <w:pPr>
              <w:spacing w:line="264" w:lineRule="auto"/>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 xml:space="preserve">The students: </w:t>
            </w:r>
          </w:p>
          <w:p w:rsidRPr="00904DFE" w:rsidR="00183DE1" w:rsidP="5D396702" w:rsidRDefault="00183DE1" w14:paraId="1C730C25" w14:textId="77777777">
            <w:pPr>
              <w:pStyle w:val="Vnos"/>
              <w:numPr>
                <w:ilvl w:val="0"/>
                <w:numId w:val="1"/>
              </w:numPr>
              <w:tabs>
                <w:tab w:val="clear" w:pos="1428"/>
                <w:tab w:val="num" w:pos="709"/>
              </w:tabs>
              <w:spacing w:line="264" w:lineRule="auto"/>
              <w:ind w:left="709" w:hanging="283"/>
              <w:jc w:val="left"/>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get trained for immediate work in adult education and can be engaged as performers of various kinds of adult education;</w:t>
            </w:r>
          </w:p>
          <w:p w:rsidRPr="00904DFE" w:rsidR="00183DE1" w:rsidP="5D396702" w:rsidRDefault="00183DE1" w14:paraId="04A5B1C6" w14:textId="77777777">
            <w:pPr>
              <w:pStyle w:val="Vnos"/>
              <w:numPr>
                <w:ilvl w:val="0"/>
                <w:numId w:val="1"/>
              </w:numPr>
              <w:tabs>
                <w:tab w:val="clear" w:pos="1428"/>
                <w:tab w:val="num" w:pos="709"/>
              </w:tabs>
              <w:spacing w:line="264" w:lineRule="auto"/>
              <w:ind w:left="709" w:hanging="283"/>
              <w:jc w:val="left"/>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are capable of using and transferring</w:t>
            </w:r>
            <w:r w:rsidRPr="5D396702" w:rsidR="00183DE1">
              <w:rPr>
                <w:rFonts w:ascii="Calibri" w:hAnsi="Calibri" w:eastAsia="Calibri" w:cs="Calibri" w:asciiTheme="minorAscii" w:hAnsiTheme="minorAscii" w:eastAsiaTheme="minorAscii" w:cstheme="minorAscii"/>
                <w:sz w:val="22"/>
                <w:szCs w:val="22"/>
                <w:lang w:val="en-GB"/>
              </w:rPr>
              <w:t xml:space="preserve"> theoretical knowledge into adult education practice;</w:t>
            </w:r>
          </w:p>
          <w:p w:rsidRPr="00904DFE" w:rsidR="00183DE1" w:rsidP="5D396702" w:rsidRDefault="00183DE1" w14:paraId="63A1B399" w14:textId="77777777">
            <w:pPr>
              <w:pStyle w:val="Vnos"/>
              <w:numPr>
                <w:ilvl w:val="0"/>
                <w:numId w:val="1"/>
              </w:numPr>
              <w:tabs>
                <w:tab w:val="clear" w:pos="1428"/>
                <w:tab w:val="num" w:pos="709"/>
              </w:tabs>
              <w:spacing w:line="264" w:lineRule="auto"/>
              <w:ind w:left="709" w:hanging="283"/>
              <w:jc w:val="left"/>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are capable of effective educational communication.</w:t>
            </w:r>
          </w:p>
          <w:p w:rsidRPr="00904DFE" w:rsidR="00183DE1" w:rsidP="5D396702" w:rsidRDefault="00183DE1" w14:paraId="4D73D70A" w14:textId="77777777">
            <w:pPr>
              <w:spacing w:line="264" w:lineRule="auto"/>
              <w:rPr>
                <w:rFonts w:ascii="Calibri" w:hAnsi="Calibri" w:eastAsia="Calibri" w:cs="Calibri" w:asciiTheme="minorAscii" w:hAnsiTheme="minorAscii" w:eastAsiaTheme="minorAscii" w:cstheme="minorAscii"/>
                <w:sz w:val="22"/>
                <w:szCs w:val="22"/>
                <w:lang w:val="en-GB"/>
              </w:rPr>
            </w:pPr>
          </w:p>
          <w:p w:rsidRPr="00904DFE" w:rsidR="00183DE1" w:rsidP="5D396702" w:rsidRDefault="00183DE1" w14:paraId="700D6808" w14:textId="77777777">
            <w:pPr>
              <w:spacing w:line="264" w:lineRule="auto"/>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u w:val="single"/>
                <w:lang w:val="en-GB"/>
              </w:rPr>
              <w:t>Reflection</w:t>
            </w:r>
            <w:r w:rsidRPr="5D396702" w:rsidR="00183DE1">
              <w:rPr>
                <w:rFonts w:ascii="Calibri" w:hAnsi="Calibri" w:eastAsia="Calibri" w:cs="Calibri" w:asciiTheme="minorAscii" w:hAnsiTheme="minorAscii" w:eastAsiaTheme="minorAscii" w:cstheme="minorAscii"/>
                <w:sz w:val="22"/>
                <w:szCs w:val="22"/>
                <w:lang w:val="en-GB"/>
              </w:rPr>
              <w:t>:</w:t>
            </w:r>
          </w:p>
          <w:p w:rsidRPr="00904DFE" w:rsidR="00183DE1" w:rsidP="5D396702" w:rsidRDefault="00183DE1" w14:paraId="4D5CED19" w14:textId="77777777">
            <w:pPr>
              <w:spacing w:line="264" w:lineRule="auto"/>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The students are:</w:t>
            </w:r>
          </w:p>
          <w:p w:rsidRPr="00904DFE" w:rsidR="00183DE1" w:rsidP="5D396702" w:rsidRDefault="00183DE1" w14:paraId="0100AB08" w14:textId="77777777">
            <w:pPr>
              <w:pStyle w:val="Vnos"/>
              <w:numPr>
                <w:ilvl w:val="0"/>
                <w:numId w:val="1"/>
              </w:numPr>
              <w:tabs>
                <w:tab w:val="clear" w:pos="1428"/>
                <w:tab w:val="num" w:pos="709"/>
              </w:tabs>
              <w:spacing w:line="264" w:lineRule="auto"/>
              <w:ind w:left="709" w:hanging="283"/>
              <w:jc w:val="left"/>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able to analyse professional literature and other sources in the field;</w:t>
            </w:r>
          </w:p>
          <w:p w:rsidRPr="00904DFE" w:rsidR="00183DE1" w:rsidP="5D396702" w:rsidRDefault="00183DE1" w14:paraId="11AE084F" w14:textId="77777777">
            <w:pPr>
              <w:pStyle w:val="Vnos"/>
              <w:numPr>
                <w:ilvl w:val="0"/>
                <w:numId w:val="1"/>
              </w:numPr>
              <w:tabs>
                <w:tab w:val="clear" w:pos="1428"/>
                <w:tab w:val="num" w:pos="709"/>
              </w:tabs>
              <w:spacing w:line="264" w:lineRule="auto"/>
              <w:ind w:left="709" w:hanging="283"/>
              <w:jc w:val="left"/>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able to critically evaluate adult education processes and experiences;</w:t>
            </w:r>
          </w:p>
          <w:p w:rsidRPr="00904DFE" w:rsidR="00183DE1" w:rsidP="5D396702" w:rsidRDefault="00183DE1" w14:paraId="5C816D3B" w14:textId="77777777">
            <w:pPr>
              <w:pStyle w:val="Vnos"/>
              <w:numPr>
                <w:ilvl w:val="0"/>
                <w:numId w:val="1"/>
              </w:numPr>
              <w:tabs>
                <w:tab w:val="clear" w:pos="1428"/>
                <w:tab w:val="num" w:pos="709"/>
              </w:tabs>
              <w:spacing w:line="264" w:lineRule="auto"/>
              <w:ind w:left="709" w:hanging="283"/>
              <w:jc w:val="left"/>
              <w:rPr>
                <w:rFonts w:ascii="Calibri" w:hAnsi="Calibri" w:eastAsia="Calibri" w:cs="Calibri" w:asciiTheme="minorAscii" w:hAnsiTheme="minorAscii" w:eastAsiaTheme="minorAscii" w:cstheme="minorAscii"/>
                <w:sz w:val="22"/>
                <w:szCs w:val="22"/>
                <w:lang w:val="en-GB"/>
              </w:rPr>
            </w:pPr>
            <w:r w:rsidRPr="5D396702" w:rsidR="00183DE1">
              <w:rPr>
                <w:rFonts w:ascii="Calibri" w:hAnsi="Calibri" w:eastAsia="Calibri" w:cs="Calibri" w:asciiTheme="minorAscii" w:hAnsiTheme="minorAscii" w:eastAsiaTheme="minorAscii" w:cstheme="minorAscii"/>
                <w:sz w:val="22"/>
                <w:szCs w:val="22"/>
                <w:lang w:val="en-GB"/>
              </w:rPr>
              <w:t xml:space="preserve">are ready for professional self-reproduction and for </w:t>
            </w:r>
            <w:r w:rsidRPr="5D396702" w:rsidR="00183DE1">
              <w:rPr>
                <w:rFonts w:ascii="Calibri" w:hAnsi="Calibri" w:eastAsia="Calibri" w:cs="Calibri" w:asciiTheme="minorAscii" w:hAnsiTheme="minorAscii" w:eastAsiaTheme="minorAscii" w:cstheme="minorAscii"/>
                <w:sz w:val="22"/>
                <w:szCs w:val="22"/>
                <w:lang w:val="en-GB"/>
              </w:rPr>
              <w:t>maintaining</w:t>
            </w:r>
            <w:r w:rsidRPr="5D396702" w:rsidR="00183DE1">
              <w:rPr>
                <w:rFonts w:ascii="Calibri" w:hAnsi="Calibri" w:eastAsia="Calibri" w:cs="Calibri" w:asciiTheme="minorAscii" w:hAnsiTheme="minorAscii" w:eastAsiaTheme="minorAscii" w:cstheme="minorAscii"/>
                <w:sz w:val="22"/>
                <w:szCs w:val="22"/>
                <w:lang w:val="en-GB"/>
              </w:rPr>
              <w:t xml:space="preserve"> professional competences.</w:t>
            </w:r>
          </w:p>
        </w:tc>
      </w:tr>
      <w:tr w:rsidRPr="00904DFE" w:rsidR="00183DE1" w:rsidTr="5D396702" w14:paraId="029C43AA" w14:textId="77777777">
        <w:trPr>
          <w:trHeight w:val="80"/>
        </w:trPr>
        <w:tc>
          <w:tcPr>
            <w:tcW w:w="4727" w:type="dxa"/>
            <w:gridSpan w:val="3"/>
            <w:tcBorders>
              <w:top w:val="nil"/>
              <w:left w:val="single" w:color="auto" w:sz="4" w:space="0"/>
              <w:bottom w:val="single" w:color="auto" w:sz="4" w:space="0"/>
              <w:right w:val="single" w:color="auto" w:sz="4" w:space="0"/>
            </w:tcBorders>
            <w:tcMar/>
          </w:tcPr>
          <w:p w:rsidRPr="00904DFE" w:rsidR="00183DE1" w:rsidP="5D396702" w:rsidRDefault="00183DE1" w14:paraId="2CE75A89" w14:textId="77777777">
            <w:pPr>
              <w:spacing w:line="264" w:lineRule="auto"/>
              <w:rPr>
                <w:rFonts w:ascii="Calibri" w:hAnsi="Calibri" w:eastAsia="Calibri" w:cs="Calibri" w:asciiTheme="minorAscii" w:hAnsiTheme="minorAscii" w:eastAsiaTheme="minorAscii" w:cstheme="minorAscii"/>
                <w:sz w:val="22"/>
                <w:szCs w:val="22"/>
              </w:rPr>
            </w:pPr>
          </w:p>
        </w:tc>
        <w:tc>
          <w:tcPr>
            <w:tcW w:w="142" w:type="dxa"/>
            <w:tcBorders>
              <w:top w:val="nil"/>
              <w:left w:val="single" w:color="auto" w:sz="4" w:space="0"/>
              <w:bottom w:val="nil"/>
              <w:right w:val="single" w:color="auto" w:sz="4" w:space="0"/>
            </w:tcBorders>
            <w:tcMar/>
          </w:tcPr>
          <w:p w:rsidRPr="00904DFE" w:rsidR="00183DE1" w:rsidP="5D396702" w:rsidRDefault="00183DE1" w14:paraId="4288FF87" w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1" w:type="dxa"/>
            <w:gridSpan w:val="2"/>
            <w:tcBorders>
              <w:top w:val="nil"/>
              <w:left w:val="single" w:color="auto" w:sz="4" w:space="0"/>
              <w:bottom w:val="single" w:color="auto" w:sz="4" w:space="0"/>
              <w:right w:val="single" w:color="auto" w:sz="4" w:space="0"/>
            </w:tcBorders>
            <w:tcMar/>
          </w:tcPr>
          <w:p w:rsidRPr="00904DFE" w:rsidR="00183DE1" w:rsidP="5D396702" w:rsidRDefault="00183DE1" w14:paraId="1CBFBC01" w14:textId="77777777">
            <w:pPr>
              <w:spacing w:line="264" w:lineRule="auto"/>
              <w:rPr>
                <w:rFonts w:ascii="Calibri" w:hAnsi="Calibri" w:eastAsia="Calibri" w:cs="Calibri" w:asciiTheme="minorAscii" w:hAnsiTheme="minorAscii" w:eastAsiaTheme="minorAscii" w:cstheme="minorAscii"/>
                <w:sz w:val="22"/>
                <w:szCs w:val="22"/>
              </w:rPr>
            </w:pPr>
          </w:p>
        </w:tc>
      </w:tr>
      <w:tr w:rsidRPr="00904DFE" w:rsidR="00183DE1" w:rsidTr="5D396702" w14:paraId="402DBEB8" w14:textId="77777777">
        <w:tc>
          <w:tcPr>
            <w:tcW w:w="4727" w:type="dxa"/>
            <w:gridSpan w:val="3"/>
            <w:tcBorders>
              <w:top w:val="nil"/>
              <w:left w:val="nil"/>
              <w:bottom w:val="single" w:color="auto" w:sz="4" w:space="0"/>
              <w:right w:val="nil"/>
            </w:tcBorders>
            <w:tcMar/>
          </w:tcPr>
          <w:p w:rsidRPr="00904DFE" w:rsidR="00183DE1" w:rsidP="5D396702" w:rsidRDefault="00183DE1" w14:paraId="3FDC874E"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183DE1" w:rsidP="5D396702" w:rsidRDefault="00183DE1" w14:paraId="0A3F9E2C" w14:textId="77777777">
            <w:pPr>
              <w:spacing w:line="264" w:lineRule="auto"/>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Metode poučevanja in učenja:</w:t>
            </w:r>
          </w:p>
        </w:tc>
        <w:tc>
          <w:tcPr>
            <w:tcW w:w="142" w:type="dxa"/>
            <w:tcMar/>
          </w:tcPr>
          <w:p w:rsidRPr="00904DFE" w:rsidR="00183DE1" w:rsidP="5D396702" w:rsidRDefault="00183DE1" w14:paraId="45A3B881"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183DE1" w:rsidP="5D396702" w:rsidRDefault="00183DE1" w14:paraId="34EA0162" w14:textId="77777777">
            <w:pPr>
              <w:spacing w:line="264" w:lineRule="auto"/>
              <w:rPr>
                <w:rFonts w:ascii="Calibri" w:hAnsi="Calibri" w:eastAsia="Calibri" w:cs="Calibri" w:asciiTheme="minorAscii" w:hAnsiTheme="minorAscii" w:eastAsiaTheme="minorAscii" w:cstheme="minorAscii"/>
                <w:b w:val="1"/>
                <w:bCs w:val="1"/>
                <w:sz w:val="22"/>
                <w:szCs w:val="22"/>
              </w:rPr>
            </w:pPr>
          </w:p>
        </w:tc>
        <w:tc>
          <w:tcPr>
            <w:tcW w:w="4821" w:type="dxa"/>
            <w:gridSpan w:val="2"/>
            <w:tcBorders>
              <w:top w:val="nil"/>
              <w:left w:val="nil"/>
              <w:bottom w:val="single" w:color="auto" w:sz="4" w:space="0"/>
              <w:right w:val="nil"/>
            </w:tcBorders>
            <w:tcMar/>
          </w:tcPr>
          <w:p w:rsidRPr="00904DFE" w:rsidR="00183DE1" w:rsidP="5D396702" w:rsidRDefault="00183DE1" w14:paraId="1043E23F"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183DE1" w:rsidP="5D396702" w:rsidRDefault="00183DE1" w14:paraId="174B55F8" w14:textId="77777777">
            <w:pPr>
              <w:spacing w:line="264" w:lineRule="auto"/>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Learning</w:t>
            </w:r>
            <w:r w:rsidRPr="5D396702" w:rsidR="00183DE1">
              <w:rPr>
                <w:rFonts w:ascii="Calibri" w:hAnsi="Calibri" w:eastAsia="Calibri" w:cs="Calibri" w:asciiTheme="minorAscii" w:hAnsiTheme="minorAscii" w:eastAsiaTheme="minorAscii" w:cstheme="minorAscii"/>
                <w:b w:val="1"/>
                <w:bCs w:val="1"/>
                <w:sz w:val="22"/>
                <w:szCs w:val="22"/>
              </w:rPr>
              <w:t xml:space="preserve"> </w:t>
            </w:r>
            <w:r w:rsidRPr="5D396702" w:rsidR="00183DE1">
              <w:rPr>
                <w:rFonts w:ascii="Calibri" w:hAnsi="Calibri" w:eastAsia="Calibri" w:cs="Calibri" w:asciiTheme="minorAscii" w:hAnsiTheme="minorAscii" w:eastAsiaTheme="minorAscii" w:cstheme="minorAscii"/>
                <w:b w:val="1"/>
                <w:bCs w:val="1"/>
                <w:sz w:val="22"/>
                <w:szCs w:val="22"/>
              </w:rPr>
              <w:t>and</w:t>
            </w:r>
            <w:r w:rsidRPr="5D396702" w:rsidR="00183DE1">
              <w:rPr>
                <w:rFonts w:ascii="Calibri" w:hAnsi="Calibri" w:eastAsia="Calibri" w:cs="Calibri" w:asciiTheme="minorAscii" w:hAnsiTheme="minorAscii" w:eastAsiaTheme="minorAscii" w:cstheme="minorAscii"/>
                <w:b w:val="1"/>
                <w:bCs w:val="1"/>
                <w:sz w:val="22"/>
                <w:szCs w:val="22"/>
              </w:rPr>
              <w:t xml:space="preserve"> </w:t>
            </w:r>
            <w:r w:rsidRPr="5D396702" w:rsidR="00183DE1">
              <w:rPr>
                <w:rFonts w:ascii="Calibri" w:hAnsi="Calibri" w:eastAsia="Calibri" w:cs="Calibri" w:asciiTheme="minorAscii" w:hAnsiTheme="minorAscii" w:eastAsiaTheme="minorAscii" w:cstheme="minorAscii"/>
                <w:b w:val="1"/>
                <w:bCs w:val="1"/>
                <w:sz w:val="22"/>
                <w:szCs w:val="22"/>
              </w:rPr>
              <w:t>teaching</w:t>
            </w:r>
            <w:r w:rsidRPr="5D396702" w:rsidR="00183DE1">
              <w:rPr>
                <w:rFonts w:ascii="Calibri" w:hAnsi="Calibri" w:eastAsia="Calibri" w:cs="Calibri" w:asciiTheme="minorAscii" w:hAnsiTheme="minorAscii" w:eastAsiaTheme="minorAscii" w:cstheme="minorAscii"/>
                <w:b w:val="1"/>
                <w:bCs w:val="1"/>
                <w:sz w:val="22"/>
                <w:szCs w:val="22"/>
              </w:rPr>
              <w:t xml:space="preserve"> </w:t>
            </w:r>
            <w:r w:rsidRPr="5D396702" w:rsidR="00183DE1">
              <w:rPr>
                <w:rFonts w:ascii="Calibri" w:hAnsi="Calibri" w:eastAsia="Calibri" w:cs="Calibri" w:asciiTheme="minorAscii" w:hAnsiTheme="minorAscii" w:eastAsiaTheme="minorAscii" w:cstheme="minorAscii"/>
                <w:b w:val="1"/>
                <w:bCs w:val="1"/>
                <w:sz w:val="22"/>
                <w:szCs w:val="22"/>
              </w:rPr>
              <w:t>methods</w:t>
            </w:r>
            <w:r w:rsidRPr="5D396702" w:rsidR="00183DE1">
              <w:rPr>
                <w:rFonts w:ascii="Calibri" w:hAnsi="Calibri" w:eastAsia="Calibri" w:cs="Calibri" w:asciiTheme="minorAscii" w:hAnsiTheme="minorAscii" w:eastAsiaTheme="minorAscii" w:cstheme="minorAscii"/>
                <w:b w:val="1"/>
                <w:bCs w:val="1"/>
                <w:sz w:val="22"/>
                <w:szCs w:val="22"/>
              </w:rPr>
              <w:t>:</w:t>
            </w:r>
          </w:p>
        </w:tc>
      </w:tr>
      <w:tr w:rsidRPr="00904DFE" w:rsidR="00183DE1" w:rsidTr="5D396702" w14:paraId="010AE872" w14:textId="77777777">
        <w:trPr>
          <w:trHeight w:val="1745"/>
        </w:trPr>
        <w:tc>
          <w:tcPr>
            <w:tcW w:w="4727" w:type="dxa"/>
            <w:gridSpan w:val="3"/>
            <w:tcBorders>
              <w:top w:val="single" w:color="auto" w:sz="4" w:space="0"/>
              <w:left w:val="single" w:color="auto" w:sz="4" w:space="0"/>
              <w:bottom w:val="single" w:color="auto" w:sz="4" w:space="0"/>
              <w:right w:val="single" w:color="auto" w:sz="4" w:space="0"/>
            </w:tcBorders>
            <w:tcMar/>
          </w:tcPr>
          <w:p w:rsidRPr="00904DFE" w:rsidR="00183DE1" w:rsidP="5D396702" w:rsidRDefault="00183DE1" w14:paraId="35FA7874" w14:textId="77777777">
            <w:pPr>
              <w:numPr>
                <w:ilvl w:val="0"/>
                <w:numId w:val="8"/>
              </w:num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 xml:space="preserve">predavanja, </w:t>
            </w:r>
          </w:p>
          <w:p w:rsidRPr="00904DFE" w:rsidR="00183DE1" w:rsidP="5D396702" w:rsidRDefault="00183DE1" w14:paraId="64EBCB49" w14:textId="77777777">
            <w:pPr>
              <w:numPr>
                <w:ilvl w:val="0"/>
                <w:numId w:val="8"/>
              </w:num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študij literature,</w:t>
            </w:r>
          </w:p>
          <w:p w:rsidRPr="00904DFE" w:rsidR="00183DE1" w:rsidP="5D396702" w:rsidRDefault="00183DE1" w14:paraId="44E2A4DB" w14:textId="77777777">
            <w:pPr>
              <w:numPr>
                <w:ilvl w:val="0"/>
                <w:numId w:val="8"/>
              </w:num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projektno delo,</w:t>
            </w:r>
          </w:p>
          <w:p w:rsidRPr="00904DFE" w:rsidR="00183DE1" w:rsidP="5D396702" w:rsidRDefault="00183DE1" w14:paraId="45DB50A2" w14:textId="77777777">
            <w:pPr>
              <w:numPr>
                <w:ilvl w:val="0"/>
                <w:numId w:val="8"/>
              </w:num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konzultacije,</w:t>
            </w:r>
          </w:p>
          <w:p w:rsidRPr="00904DFE" w:rsidR="00183DE1" w:rsidP="5D396702" w:rsidRDefault="00183DE1" w14:paraId="09B11FFC" w14:textId="77777777">
            <w:pPr>
              <w:numPr>
                <w:ilvl w:val="0"/>
                <w:numId w:val="8"/>
              </w:num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samostojni študij.</w:t>
            </w:r>
          </w:p>
          <w:p w:rsidRPr="00904DFE" w:rsidR="00183DE1" w:rsidP="5D396702" w:rsidRDefault="00183DE1" w14:paraId="6B24C4CF" w14:textId="77777777">
            <w:pPr>
              <w:spacing w:line="264" w:lineRule="auto"/>
              <w:ind w:left="360"/>
              <w:rPr>
                <w:rFonts w:ascii="Calibri" w:hAnsi="Calibri" w:eastAsia="Calibri" w:cs="Calibri" w:asciiTheme="minorAscii" w:hAnsiTheme="minorAscii" w:eastAsiaTheme="minorAscii" w:cstheme="minorAscii"/>
                <w:sz w:val="22"/>
                <w:szCs w:val="22"/>
              </w:rPr>
            </w:pPr>
          </w:p>
        </w:tc>
        <w:tc>
          <w:tcPr>
            <w:tcW w:w="142" w:type="dxa"/>
            <w:tcBorders>
              <w:top w:val="nil"/>
              <w:left w:val="single" w:color="auto" w:sz="4" w:space="0"/>
              <w:bottom w:val="nil"/>
              <w:right w:val="single" w:color="auto" w:sz="4" w:space="0"/>
            </w:tcBorders>
            <w:tcMar/>
          </w:tcPr>
          <w:p w:rsidRPr="00904DFE" w:rsidR="00183DE1" w:rsidP="5D396702" w:rsidRDefault="00183DE1" w14:paraId="7C9F373A" w14:textId="77777777">
            <w:pPr>
              <w:spacing w:line="264" w:lineRule="auto"/>
              <w:rPr>
                <w:rFonts w:ascii="Calibri" w:hAnsi="Calibri" w:eastAsia="Calibri" w:cs="Calibri" w:asciiTheme="minorAscii" w:hAnsiTheme="minorAscii" w:eastAsiaTheme="minorAscii" w:cstheme="minorAscii"/>
                <w:sz w:val="22"/>
                <w:szCs w:val="22"/>
              </w:rPr>
            </w:pPr>
          </w:p>
        </w:tc>
        <w:tc>
          <w:tcPr>
            <w:tcW w:w="4821" w:type="dxa"/>
            <w:gridSpan w:val="2"/>
            <w:tcBorders>
              <w:top w:val="single" w:color="auto" w:sz="4" w:space="0"/>
              <w:left w:val="single" w:color="auto" w:sz="4" w:space="0"/>
              <w:bottom w:val="single" w:color="auto" w:sz="4" w:space="0"/>
              <w:right w:val="single" w:color="auto" w:sz="4" w:space="0"/>
            </w:tcBorders>
            <w:tcMar/>
          </w:tcPr>
          <w:p w:rsidRPr="00904DFE" w:rsidR="00183DE1" w:rsidP="5D396702" w:rsidRDefault="00183DE1" w14:paraId="031699FF" w14:textId="77777777">
            <w:pPr>
              <w:numPr>
                <w:ilvl w:val="0"/>
                <w:numId w:val="8"/>
              </w:num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lectures</w:t>
            </w:r>
            <w:r w:rsidRPr="5D396702" w:rsidR="00183DE1">
              <w:rPr>
                <w:rFonts w:ascii="Calibri" w:hAnsi="Calibri" w:eastAsia="Calibri" w:cs="Calibri" w:asciiTheme="minorAscii" w:hAnsiTheme="minorAscii" w:eastAsiaTheme="minorAscii" w:cstheme="minorAscii"/>
                <w:sz w:val="22"/>
                <w:szCs w:val="22"/>
              </w:rPr>
              <w:t>,</w:t>
            </w:r>
          </w:p>
          <w:p w:rsidRPr="00904DFE" w:rsidR="00183DE1" w:rsidP="5D396702" w:rsidRDefault="00183DE1" w14:paraId="151E6ABC" w14:textId="77777777">
            <w:pPr>
              <w:numPr>
                <w:ilvl w:val="0"/>
                <w:numId w:val="8"/>
              </w:num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studying</w:t>
            </w:r>
            <w:r w:rsidRPr="5D396702" w:rsidR="00183DE1">
              <w:rPr>
                <w:rFonts w:ascii="Calibri" w:hAnsi="Calibri" w:eastAsia="Calibri" w:cs="Calibri" w:asciiTheme="minorAscii" w:hAnsiTheme="minorAscii" w:eastAsiaTheme="minorAscii" w:cstheme="minorAscii"/>
                <w:sz w:val="22"/>
                <w:szCs w:val="22"/>
              </w:rPr>
              <w:t xml:space="preserve"> literature,</w:t>
            </w:r>
          </w:p>
          <w:p w:rsidRPr="00904DFE" w:rsidR="00183DE1" w:rsidP="5D396702" w:rsidRDefault="00183DE1" w14:paraId="4AF17063" w14:textId="77777777">
            <w:pPr>
              <w:numPr>
                <w:ilvl w:val="0"/>
                <w:numId w:val="8"/>
              </w:num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project</w:t>
            </w:r>
            <w:r w:rsidRPr="5D396702" w:rsidR="00183DE1">
              <w:rPr>
                <w:rFonts w:ascii="Calibri" w:hAnsi="Calibri" w:eastAsia="Calibri" w:cs="Calibri" w:asciiTheme="minorAscii" w:hAnsiTheme="minorAscii" w:eastAsiaTheme="minorAscii" w:cstheme="minorAscii"/>
                <w:sz w:val="22"/>
                <w:szCs w:val="22"/>
              </w:rPr>
              <w:t xml:space="preserve"> </w:t>
            </w:r>
            <w:r w:rsidRPr="5D396702" w:rsidR="00183DE1">
              <w:rPr>
                <w:rFonts w:ascii="Calibri" w:hAnsi="Calibri" w:eastAsia="Calibri" w:cs="Calibri" w:asciiTheme="minorAscii" w:hAnsiTheme="minorAscii" w:eastAsiaTheme="minorAscii" w:cstheme="minorAscii"/>
                <w:sz w:val="22"/>
                <w:szCs w:val="22"/>
              </w:rPr>
              <w:t>work</w:t>
            </w:r>
            <w:r w:rsidRPr="5D396702" w:rsidR="00183DE1">
              <w:rPr>
                <w:rFonts w:ascii="Calibri" w:hAnsi="Calibri" w:eastAsia="Calibri" w:cs="Calibri" w:asciiTheme="minorAscii" w:hAnsiTheme="minorAscii" w:eastAsiaTheme="minorAscii" w:cstheme="minorAscii"/>
                <w:sz w:val="22"/>
                <w:szCs w:val="22"/>
              </w:rPr>
              <w:t>,</w:t>
            </w:r>
          </w:p>
          <w:p w:rsidRPr="00904DFE" w:rsidR="00183DE1" w:rsidP="5D396702" w:rsidRDefault="00183DE1" w14:paraId="2B715863" w14:textId="77777777">
            <w:pPr>
              <w:numPr>
                <w:ilvl w:val="0"/>
                <w:numId w:val="8"/>
              </w:num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consultation</w:t>
            </w:r>
            <w:r w:rsidRPr="5D396702" w:rsidR="00183DE1">
              <w:rPr>
                <w:rFonts w:ascii="Calibri" w:hAnsi="Calibri" w:eastAsia="Calibri" w:cs="Calibri" w:asciiTheme="minorAscii" w:hAnsiTheme="minorAscii" w:eastAsiaTheme="minorAscii" w:cstheme="minorAscii"/>
                <w:sz w:val="22"/>
                <w:szCs w:val="22"/>
              </w:rPr>
              <w:t>,</w:t>
            </w:r>
          </w:p>
          <w:p w:rsidRPr="00904DFE" w:rsidR="00183DE1" w:rsidP="5D396702" w:rsidRDefault="00183DE1" w14:paraId="3658A050" w14:textId="77777777">
            <w:pPr>
              <w:numPr>
                <w:ilvl w:val="0"/>
                <w:numId w:val="8"/>
              </w:num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independent</w:t>
            </w:r>
            <w:r w:rsidRPr="5D396702" w:rsidR="00183DE1">
              <w:rPr>
                <w:rFonts w:ascii="Calibri" w:hAnsi="Calibri" w:eastAsia="Calibri" w:cs="Calibri" w:asciiTheme="minorAscii" w:hAnsiTheme="minorAscii" w:eastAsiaTheme="minorAscii" w:cstheme="minorAscii"/>
                <w:sz w:val="22"/>
                <w:szCs w:val="22"/>
              </w:rPr>
              <w:t xml:space="preserve"> </w:t>
            </w:r>
            <w:r w:rsidRPr="5D396702" w:rsidR="00183DE1">
              <w:rPr>
                <w:rFonts w:ascii="Calibri" w:hAnsi="Calibri" w:eastAsia="Calibri" w:cs="Calibri" w:asciiTheme="minorAscii" w:hAnsiTheme="minorAscii" w:eastAsiaTheme="minorAscii" w:cstheme="minorAscii"/>
                <w:sz w:val="22"/>
                <w:szCs w:val="22"/>
              </w:rPr>
              <w:t>study</w:t>
            </w:r>
            <w:r w:rsidRPr="5D396702" w:rsidR="00183DE1">
              <w:rPr>
                <w:rFonts w:ascii="Calibri" w:hAnsi="Calibri" w:eastAsia="Calibri" w:cs="Calibri" w:asciiTheme="minorAscii" w:hAnsiTheme="minorAscii" w:eastAsiaTheme="minorAscii" w:cstheme="minorAscii"/>
                <w:sz w:val="22"/>
                <w:szCs w:val="22"/>
              </w:rPr>
              <w:t>.</w:t>
            </w:r>
          </w:p>
        </w:tc>
      </w:tr>
      <w:tr w:rsidRPr="00904DFE" w:rsidR="00183DE1" w:rsidTr="5D396702" w14:paraId="68CDA470" w14:textId="77777777">
        <w:tc>
          <w:tcPr>
            <w:tcW w:w="4020" w:type="dxa"/>
            <w:tcBorders>
              <w:top w:val="nil"/>
              <w:left w:val="nil"/>
              <w:bottom w:val="single" w:color="auto" w:sz="4" w:space="0"/>
              <w:right w:val="nil"/>
            </w:tcBorders>
            <w:shd w:val="clear" w:color="auto" w:fill="auto"/>
            <w:tcMar/>
          </w:tcPr>
          <w:p w:rsidRPr="00904DFE" w:rsidR="00183DE1" w:rsidP="5D396702" w:rsidRDefault="00183DE1" w14:paraId="1A84068D"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183DE1" w:rsidP="5D396702" w:rsidRDefault="00183DE1" w14:paraId="55FC1E59" w14:textId="77777777">
            <w:pPr>
              <w:spacing w:line="264" w:lineRule="auto"/>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Načini ocenjevanja:</w:t>
            </w:r>
          </w:p>
        </w:tc>
        <w:tc>
          <w:tcPr>
            <w:tcW w:w="1560" w:type="dxa"/>
            <w:gridSpan w:val="4"/>
            <w:tcBorders>
              <w:top w:val="nil"/>
              <w:left w:val="nil"/>
              <w:bottom w:val="single" w:color="auto" w:sz="4" w:space="0"/>
              <w:right w:val="nil"/>
            </w:tcBorders>
            <w:shd w:val="clear" w:color="auto" w:fill="auto"/>
            <w:tcMar/>
          </w:tcPr>
          <w:p w:rsidRPr="00904DFE" w:rsidR="00183DE1" w:rsidP="5D396702" w:rsidRDefault="00183DE1" w14:paraId="44251A7B" w14:textId="77777777">
            <w:p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Delež (v %) /</w:t>
            </w:r>
          </w:p>
          <w:p w:rsidRPr="00904DFE" w:rsidR="00183DE1" w:rsidP="5D396702" w:rsidRDefault="00183DE1" w14:paraId="5E75B042" w14:textId="77777777">
            <w:pPr>
              <w:spacing w:line="264" w:lineRule="auto"/>
              <w:rPr>
                <w:rFonts w:ascii="Calibri" w:hAnsi="Calibri" w:eastAsia="Calibri" w:cs="Calibri" w:asciiTheme="minorAscii" w:hAnsiTheme="minorAscii" w:eastAsiaTheme="minorAscii" w:cstheme="minorAscii"/>
                <w:b w:val="1"/>
                <w:bCs w:val="1"/>
                <w:sz w:val="22"/>
                <w:szCs w:val="22"/>
                <w:highlight w:val="yellow"/>
              </w:rPr>
            </w:pPr>
            <w:r w:rsidRPr="5D396702" w:rsidR="00183DE1">
              <w:rPr>
                <w:rFonts w:ascii="Calibri" w:hAnsi="Calibri" w:eastAsia="Calibri" w:cs="Calibri" w:asciiTheme="minorAscii" w:hAnsiTheme="minorAscii" w:eastAsiaTheme="minorAscii" w:cstheme="minorAscii"/>
                <w:sz w:val="22"/>
                <w:szCs w:val="22"/>
              </w:rPr>
              <w:t>Weight</w:t>
            </w:r>
            <w:r w:rsidRPr="5D396702" w:rsidR="00183DE1">
              <w:rPr>
                <w:rFonts w:ascii="Calibri" w:hAnsi="Calibri" w:eastAsia="Calibri" w:cs="Calibri" w:asciiTheme="minorAscii" w:hAnsiTheme="minorAscii" w:eastAsiaTheme="minorAscii" w:cstheme="minorAscii"/>
                <w:sz w:val="22"/>
                <w:szCs w:val="22"/>
              </w:rPr>
              <w:t xml:space="preserve"> (in %)</w:t>
            </w:r>
          </w:p>
        </w:tc>
        <w:tc>
          <w:tcPr>
            <w:tcW w:w="4110" w:type="dxa"/>
            <w:tcBorders>
              <w:top w:val="nil"/>
              <w:left w:val="nil"/>
              <w:bottom w:val="single" w:color="auto" w:sz="4" w:space="0"/>
              <w:right w:val="nil"/>
            </w:tcBorders>
            <w:tcMar/>
          </w:tcPr>
          <w:p w:rsidRPr="00904DFE" w:rsidR="00183DE1" w:rsidP="5D396702" w:rsidRDefault="00183DE1" w14:paraId="63F7AA11"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183DE1" w:rsidP="5D396702" w:rsidRDefault="00183DE1" w14:paraId="2F444311" w14:textId="77777777">
            <w:pPr>
              <w:spacing w:line="264" w:lineRule="auto"/>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Assessment</w:t>
            </w:r>
            <w:r w:rsidRPr="5D396702" w:rsidR="00183DE1">
              <w:rPr>
                <w:rFonts w:ascii="Calibri" w:hAnsi="Calibri" w:eastAsia="Calibri" w:cs="Calibri" w:asciiTheme="minorAscii" w:hAnsiTheme="minorAscii" w:eastAsiaTheme="minorAscii" w:cstheme="minorAscii"/>
                <w:b w:val="1"/>
                <w:bCs w:val="1"/>
                <w:sz w:val="22"/>
                <w:szCs w:val="22"/>
              </w:rPr>
              <w:t>:</w:t>
            </w:r>
          </w:p>
        </w:tc>
      </w:tr>
      <w:tr w:rsidRPr="00904DFE" w:rsidR="00183DE1" w:rsidTr="5D396702" w14:paraId="7C8D835B" w14:textId="77777777">
        <w:trPr>
          <w:trHeight w:val="692"/>
        </w:trPr>
        <w:tc>
          <w:tcPr>
            <w:tcW w:w="4020" w:type="dxa"/>
            <w:tcBorders>
              <w:top w:val="single" w:color="auto" w:sz="4" w:space="0"/>
              <w:left w:val="single" w:color="auto" w:sz="4" w:space="0"/>
              <w:bottom w:val="single" w:color="auto" w:sz="4" w:space="0"/>
              <w:right w:val="single" w:color="auto" w:sz="4" w:space="0"/>
            </w:tcBorders>
            <w:tcMar/>
          </w:tcPr>
          <w:p w:rsidRPr="00904DFE" w:rsidR="00183DE1" w:rsidP="5D396702" w:rsidRDefault="00183DE1" w14:paraId="342A3E8B" w14:textId="77777777">
            <w:p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Način (pisni izpit, ustno izpraševanje, naloge, projekt)</w:t>
            </w:r>
          </w:p>
          <w:p w:rsidRPr="00904DFE" w:rsidR="00183DE1" w:rsidP="5D396702" w:rsidRDefault="00183DE1" w14:paraId="53AE3CE0" w14:textId="77777777">
            <w:pPr>
              <w:pStyle w:val="Vnos"/>
              <w:spacing w:line="264" w:lineRule="auto"/>
              <w:ind w:left="0"/>
              <w:jc w:val="left"/>
              <w:rPr>
                <w:rFonts w:ascii="Calibri" w:hAnsi="Calibri" w:eastAsia="Calibri" w:cs="Calibri" w:asciiTheme="minorAscii" w:hAnsiTheme="minorAscii" w:eastAsiaTheme="minorAscii" w:cstheme="minorAscii"/>
                <w:sz w:val="22"/>
                <w:szCs w:val="22"/>
              </w:rPr>
            </w:pPr>
          </w:p>
          <w:p w:rsidRPr="00904DFE" w:rsidR="00183DE1" w:rsidP="5D396702" w:rsidRDefault="00183DE1" w14:paraId="5E624A2B" w14:textId="77777777">
            <w:pPr>
              <w:pStyle w:val="Vnos"/>
              <w:spacing w:line="264" w:lineRule="auto"/>
              <w:ind w:left="0"/>
              <w:jc w:val="left"/>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 xml:space="preserve">Pisni izpit, </w:t>
            </w:r>
          </w:p>
          <w:p w:rsidRPr="00904DFE" w:rsidR="00183DE1" w:rsidP="5D396702" w:rsidRDefault="00183DE1" w14:paraId="7BC449EE" w14:textId="77777777">
            <w:pPr>
              <w:pStyle w:val="Vnos"/>
              <w:spacing w:line="264" w:lineRule="auto"/>
              <w:ind w:left="0"/>
              <w:jc w:val="left"/>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 xml:space="preserve">projektno delo, </w:t>
            </w:r>
          </w:p>
          <w:p w:rsidRPr="00904DFE" w:rsidR="00183DE1" w:rsidP="5D396702" w:rsidRDefault="00183DE1" w14:paraId="34552865" w14:textId="77777777">
            <w:pPr>
              <w:pStyle w:val="Vnos"/>
              <w:spacing w:line="264" w:lineRule="auto"/>
              <w:ind w:left="0"/>
              <w:jc w:val="left"/>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 xml:space="preserve">predstavitev projekta. </w:t>
            </w:r>
          </w:p>
        </w:tc>
        <w:tc>
          <w:tcPr>
            <w:tcW w:w="1560" w:type="dxa"/>
            <w:gridSpan w:val="4"/>
            <w:tcBorders>
              <w:top w:val="single" w:color="auto" w:sz="4" w:space="0"/>
              <w:left w:val="single" w:color="auto" w:sz="4" w:space="0"/>
              <w:bottom w:val="single" w:color="auto" w:sz="4" w:space="0"/>
              <w:right w:val="single" w:color="auto" w:sz="4" w:space="0"/>
            </w:tcBorders>
            <w:tcMar/>
            <w:vAlign w:val="bottom"/>
          </w:tcPr>
          <w:p w:rsidRPr="00904DFE" w:rsidR="00183DE1" w:rsidP="5D396702" w:rsidRDefault="00183DE1" w14:paraId="41FB8B20" w14:textId="77777777">
            <w:pPr>
              <w:pStyle w:val="Vnos"/>
              <w:spacing w:line="264" w:lineRule="auto"/>
              <w:ind w:left="0"/>
              <w:jc w:val="center"/>
              <w:rPr>
                <w:rFonts w:ascii="Calibri" w:hAnsi="Calibri" w:eastAsia="Calibri" w:cs="Calibri" w:asciiTheme="minorAscii" w:hAnsiTheme="minorAscii" w:eastAsiaTheme="minorAscii" w:cstheme="minorAscii"/>
                <w:sz w:val="22"/>
                <w:szCs w:val="22"/>
              </w:rPr>
            </w:pPr>
          </w:p>
          <w:p w:rsidRPr="00904DFE" w:rsidR="00183DE1" w:rsidP="5D396702" w:rsidRDefault="00183DE1" w14:paraId="6A151BB2" w14:textId="77777777">
            <w:pPr>
              <w:pStyle w:val="Vnos"/>
              <w:spacing w:line="264" w:lineRule="auto"/>
              <w:ind w:left="0"/>
              <w:jc w:val="center"/>
              <w:rPr>
                <w:rFonts w:ascii="Calibri" w:hAnsi="Calibri" w:eastAsia="Calibri" w:cs="Calibri" w:asciiTheme="minorAscii" w:hAnsiTheme="minorAscii" w:eastAsiaTheme="minorAscii" w:cstheme="minorAscii"/>
                <w:sz w:val="22"/>
                <w:szCs w:val="22"/>
              </w:rPr>
            </w:pPr>
          </w:p>
          <w:p w:rsidRPr="00904DFE" w:rsidR="00183DE1" w:rsidP="5D396702" w:rsidRDefault="00183DE1" w14:paraId="46D46A09" w14:textId="77777777">
            <w:pPr>
              <w:pStyle w:val="Vnos"/>
              <w:spacing w:line="264" w:lineRule="auto"/>
              <w:ind w:left="0"/>
              <w:jc w:val="center"/>
              <w:rPr>
                <w:rFonts w:ascii="Calibri" w:hAnsi="Calibri" w:eastAsia="Calibri" w:cs="Calibri" w:asciiTheme="minorAscii" w:hAnsiTheme="minorAscii" w:eastAsiaTheme="minorAscii" w:cstheme="minorAscii"/>
                <w:sz w:val="22"/>
                <w:szCs w:val="22"/>
              </w:rPr>
            </w:pPr>
          </w:p>
          <w:p w:rsidRPr="00904DFE" w:rsidR="00183DE1" w:rsidP="5D396702" w:rsidRDefault="00183DE1" w14:paraId="5DF4A419" w14:textId="77777777">
            <w:pPr>
              <w:pStyle w:val="Vnos"/>
              <w:spacing w:line="264" w:lineRule="auto"/>
              <w:ind w:left="0"/>
              <w:jc w:val="center"/>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60 %</w:t>
            </w:r>
          </w:p>
          <w:p w:rsidRPr="00904DFE" w:rsidR="00183DE1" w:rsidP="5D396702" w:rsidRDefault="00183DE1" w14:paraId="0D484234" w14:textId="77777777">
            <w:pPr>
              <w:pStyle w:val="Vnos"/>
              <w:spacing w:line="264" w:lineRule="auto"/>
              <w:ind w:left="0"/>
              <w:jc w:val="center"/>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30 %</w:t>
            </w:r>
          </w:p>
          <w:p w:rsidRPr="00904DFE" w:rsidR="00183DE1" w:rsidP="5D396702" w:rsidRDefault="00183DE1" w14:paraId="282086AE" w14:textId="77777777">
            <w:pPr>
              <w:pStyle w:val="Vnos"/>
              <w:spacing w:line="264" w:lineRule="auto"/>
              <w:ind w:left="0"/>
              <w:jc w:val="center"/>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10 %</w:t>
            </w:r>
          </w:p>
        </w:tc>
        <w:tc>
          <w:tcPr>
            <w:tcW w:w="4110" w:type="dxa"/>
            <w:tcBorders>
              <w:top w:val="single" w:color="auto" w:sz="4" w:space="0"/>
              <w:left w:val="single" w:color="auto" w:sz="4" w:space="0"/>
              <w:bottom w:val="single" w:color="auto" w:sz="4" w:space="0"/>
              <w:right w:val="single" w:color="auto" w:sz="4" w:space="0"/>
            </w:tcBorders>
            <w:tcMar/>
          </w:tcPr>
          <w:p w:rsidRPr="00904DFE" w:rsidR="00183DE1" w:rsidP="5D396702" w:rsidRDefault="00183DE1" w14:paraId="02DB8720" w14:textId="77777777">
            <w:p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Type</w:t>
            </w:r>
            <w:r w:rsidRPr="5D396702" w:rsidR="00183DE1">
              <w:rPr>
                <w:rFonts w:ascii="Calibri" w:hAnsi="Calibri" w:eastAsia="Calibri" w:cs="Calibri" w:asciiTheme="minorAscii" w:hAnsiTheme="minorAscii" w:eastAsiaTheme="minorAscii" w:cstheme="minorAscii"/>
                <w:sz w:val="22"/>
                <w:szCs w:val="22"/>
              </w:rPr>
              <w:t xml:space="preserve"> (</w:t>
            </w:r>
            <w:r w:rsidRPr="5D396702" w:rsidR="00183DE1">
              <w:rPr>
                <w:rFonts w:ascii="Calibri" w:hAnsi="Calibri" w:eastAsia="Calibri" w:cs="Calibri" w:asciiTheme="minorAscii" w:hAnsiTheme="minorAscii" w:eastAsiaTheme="minorAscii" w:cstheme="minorAscii"/>
                <w:sz w:val="22"/>
                <w:szCs w:val="22"/>
              </w:rPr>
              <w:t>examination</w:t>
            </w:r>
            <w:r w:rsidRPr="5D396702" w:rsidR="00183DE1">
              <w:rPr>
                <w:rFonts w:ascii="Calibri" w:hAnsi="Calibri" w:eastAsia="Calibri" w:cs="Calibri" w:asciiTheme="minorAscii" w:hAnsiTheme="minorAscii" w:eastAsiaTheme="minorAscii" w:cstheme="minorAscii"/>
                <w:sz w:val="22"/>
                <w:szCs w:val="22"/>
              </w:rPr>
              <w:t xml:space="preserve">, oral, </w:t>
            </w:r>
            <w:r w:rsidRPr="5D396702" w:rsidR="00183DE1">
              <w:rPr>
                <w:rFonts w:ascii="Calibri" w:hAnsi="Calibri" w:eastAsia="Calibri" w:cs="Calibri" w:asciiTheme="minorAscii" w:hAnsiTheme="minorAscii" w:eastAsiaTheme="minorAscii" w:cstheme="minorAscii"/>
                <w:sz w:val="22"/>
                <w:szCs w:val="22"/>
              </w:rPr>
              <w:t>coursework</w:t>
            </w:r>
            <w:r w:rsidRPr="5D396702" w:rsidR="00183DE1">
              <w:rPr>
                <w:rFonts w:ascii="Calibri" w:hAnsi="Calibri" w:eastAsia="Calibri" w:cs="Calibri" w:asciiTheme="minorAscii" w:hAnsiTheme="minorAscii" w:eastAsiaTheme="minorAscii" w:cstheme="minorAscii"/>
                <w:sz w:val="22"/>
                <w:szCs w:val="22"/>
              </w:rPr>
              <w:t xml:space="preserve">, </w:t>
            </w:r>
            <w:r w:rsidRPr="5D396702" w:rsidR="00183DE1">
              <w:rPr>
                <w:rFonts w:ascii="Calibri" w:hAnsi="Calibri" w:eastAsia="Calibri" w:cs="Calibri" w:asciiTheme="minorAscii" w:hAnsiTheme="minorAscii" w:eastAsiaTheme="minorAscii" w:cstheme="minorAscii"/>
                <w:sz w:val="22"/>
                <w:szCs w:val="22"/>
              </w:rPr>
              <w:t>project</w:t>
            </w:r>
            <w:r w:rsidRPr="5D396702" w:rsidR="00183DE1">
              <w:rPr>
                <w:rFonts w:ascii="Calibri" w:hAnsi="Calibri" w:eastAsia="Calibri" w:cs="Calibri" w:asciiTheme="minorAscii" w:hAnsiTheme="minorAscii" w:eastAsiaTheme="minorAscii" w:cstheme="minorAscii"/>
                <w:sz w:val="22"/>
                <w:szCs w:val="22"/>
              </w:rPr>
              <w:t>):</w:t>
            </w:r>
          </w:p>
          <w:p w:rsidRPr="00904DFE" w:rsidR="00183DE1" w:rsidP="5D396702" w:rsidRDefault="00183DE1" w14:paraId="3ADB75CC" w14:textId="77777777">
            <w:pPr>
              <w:spacing w:line="264" w:lineRule="auto"/>
              <w:rPr>
                <w:rFonts w:ascii="Calibri" w:hAnsi="Calibri" w:eastAsia="Calibri" w:cs="Calibri" w:asciiTheme="minorAscii" w:hAnsiTheme="minorAscii" w:eastAsiaTheme="minorAscii" w:cstheme="minorAscii"/>
                <w:sz w:val="22"/>
                <w:szCs w:val="22"/>
              </w:rPr>
            </w:pPr>
          </w:p>
          <w:p w:rsidRPr="00904DFE" w:rsidR="00183DE1" w:rsidP="5D396702" w:rsidRDefault="00183DE1" w14:paraId="1042DC2C" w14:textId="77777777">
            <w:p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written</w:t>
            </w:r>
            <w:r w:rsidRPr="5D396702" w:rsidR="00183DE1">
              <w:rPr>
                <w:rFonts w:ascii="Calibri" w:hAnsi="Calibri" w:eastAsia="Calibri" w:cs="Calibri" w:asciiTheme="minorAscii" w:hAnsiTheme="minorAscii" w:eastAsiaTheme="minorAscii" w:cstheme="minorAscii"/>
                <w:sz w:val="22"/>
                <w:szCs w:val="22"/>
              </w:rPr>
              <w:t xml:space="preserve"> </w:t>
            </w:r>
            <w:r w:rsidRPr="5D396702" w:rsidR="00183DE1">
              <w:rPr>
                <w:rFonts w:ascii="Calibri" w:hAnsi="Calibri" w:eastAsia="Calibri" w:cs="Calibri" w:asciiTheme="minorAscii" w:hAnsiTheme="minorAscii" w:eastAsiaTheme="minorAscii" w:cstheme="minorAscii"/>
                <w:sz w:val="22"/>
                <w:szCs w:val="22"/>
              </w:rPr>
              <w:t>exam</w:t>
            </w:r>
            <w:r w:rsidRPr="5D396702" w:rsidR="00183DE1">
              <w:rPr>
                <w:rFonts w:ascii="Calibri" w:hAnsi="Calibri" w:eastAsia="Calibri" w:cs="Calibri" w:asciiTheme="minorAscii" w:hAnsiTheme="minorAscii" w:eastAsiaTheme="minorAscii" w:cstheme="minorAscii"/>
                <w:sz w:val="22"/>
                <w:szCs w:val="22"/>
              </w:rPr>
              <w:t>,</w:t>
            </w:r>
          </w:p>
          <w:p w:rsidRPr="00904DFE" w:rsidR="00183DE1" w:rsidP="5D396702" w:rsidRDefault="00183DE1" w14:paraId="70052BEB" w14:textId="77777777">
            <w:p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project</w:t>
            </w:r>
            <w:r w:rsidRPr="5D396702" w:rsidR="00183DE1">
              <w:rPr>
                <w:rFonts w:ascii="Calibri" w:hAnsi="Calibri" w:eastAsia="Calibri" w:cs="Calibri" w:asciiTheme="minorAscii" w:hAnsiTheme="minorAscii" w:eastAsiaTheme="minorAscii" w:cstheme="minorAscii"/>
                <w:sz w:val="22"/>
                <w:szCs w:val="22"/>
              </w:rPr>
              <w:t xml:space="preserve"> </w:t>
            </w:r>
            <w:r w:rsidRPr="5D396702" w:rsidR="00183DE1">
              <w:rPr>
                <w:rFonts w:ascii="Calibri" w:hAnsi="Calibri" w:eastAsia="Calibri" w:cs="Calibri" w:asciiTheme="minorAscii" w:hAnsiTheme="minorAscii" w:eastAsiaTheme="minorAscii" w:cstheme="minorAscii"/>
                <w:sz w:val="22"/>
                <w:szCs w:val="22"/>
              </w:rPr>
              <w:t>work</w:t>
            </w:r>
            <w:r w:rsidRPr="5D396702" w:rsidR="00183DE1">
              <w:rPr>
                <w:rFonts w:ascii="Calibri" w:hAnsi="Calibri" w:eastAsia="Calibri" w:cs="Calibri" w:asciiTheme="minorAscii" w:hAnsiTheme="minorAscii" w:eastAsiaTheme="minorAscii" w:cstheme="minorAscii"/>
                <w:sz w:val="22"/>
                <w:szCs w:val="22"/>
              </w:rPr>
              <w:t>,</w:t>
            </w:r>
          </w:p>
          <w:p w:rsidRPr="00904DFE" w:rsidR="00183DE1" w:rsidP="5D396702" w:rsidRDefault="00183DE1" w14:paraId="1172CF75" w14:textId="77777777">
            <w:pPr>
              <w:spacing w:line="264" w:lineRule="auto"/>
              <w:rPr>
                <w:rFonts w:ascii="Calibri" w:hAnsi="Calibri" w:eastAsia="Calibri" w:cs="Calibri" w:asciiTheme="minorAscii" w:hAnsiTheme="minorAscii" w:eastAsiaTheme="minorAscii" w:cstheme="minorAscii"/>
                <w:sz w:val="22"/>
                <w:szCs w:val="22"/>
              </w:rPr>
            </w:pPr>
            <w:r w:rsidRPr="5D396702" w:rsidR="00183DE1">
              <w:rPr>
                <w:rFonts w:ascii="Calibri" w:hAnsi="Calibri" w:eastAsia="Calibri" w:cs="Calibri" w:asciiTheme="minorAscii" w:hAnsiTheme="minorAscii" w:eastAsiaTheme="minorAscii" w:cstheme="minorAscii"/>
                <w:sz w:val="22"/>
                <w:szCs w:val="22"/>
              </w:rPr>
              <w:t>presentation</w:t>
            </w:r>
            <w:r w:rsidRPr="5D396702" w:rsidR="00183DE1">
              <w:rPr>
                <w:rFonts w:ascii="Calibri" w:hAnsi="Calibri" w:eastAsia="Calibri" w:cs="Calibri" w:asciiTheme="minorAscii" w:hAnsiTheme="minorAscii" w:eastAsiaTheme="minorAscii" w:cstheme="minorAscii"/>
                <w:sz w:val="22"/>
                <w:szCs w:val="22"/>
              </w:rPr>
              <w:t xml:space="preserve"> </w:t>
            </w:r>
            <w:r w:rsidRPr="5D396702" w:rsidR="00183DE1">
              <w:rPr>
                <w:rFonts w:ascii="Calibri" w:hAnsi="Calibri" w:eastAsia="Calibri" w:cs="Calibri" w:asciiTheme="minorAscii" w:hAnsiTheme="minorAscii" w:eastAsiaTheme="minorAscii" w:cstheme="minorAscii"/>
                <w:sz w:val="22"/>
                <w:szCs w:val="22"/>
              </w:rPr>
              <w:t>of</w:t>
            </w:r>
            <w:r w:rsidRPr="5D396702" w:rsidR="00183DE1">
              <w:rPr>
                <w:rFonts w:ascii="Calibri" w:hAnsi="Calibri" w:eastAsia="Calibri" w:cs="Calibri" w:asciiTheme="minorAscii" w:hAnsiTheme="minorAscii" w:eastAsiaTheme="minorAscii" w:cstheme="minorAscii"/>
                <w:sz w:val="22"/>
                <w:szCs w:val="22"/>
              </w:rPr>
              <w:t xml:space="preserve"> </w:t>
            </w:r>
            <w:r w:rsidRPr="5D396702" w:rsidR="00183DE1">
              <w:rPr>
                <w:rFonts w:ascii="Calibri" w:hAnsi="Calibri" w:eastAsia="Calibri" w:cs="Calibri" w:asciiTheme="minorAscii" w:hAnsiTheme="minorAscii" w:eastAsiaTheme="minorAscii" w:cstheme="minorAscii"/>
                <w:sz w:val="22"/>
                <w:szCs w:val="22"/>
              </w:rPr>
              <w:t>the</w:t>
            </w:r>
            <w:r w:rsidRPr="5D396702" w:rsidR="00183DE1">
              <w:rPr>
                <w:rFonts w:ascii="Calibri" w:hAnsi="Calibri" w:eastAsia="Calibri" w:cs="Calibri" w:asciiTheme="minorAscii" w:hAnsiTheme="minorAscii" w:eastAsiaTheme="minorAscii" w:cstheme="minorAscii"/>
                <w:sz w:val="22"/>
                <w:szCs w:val="22"/>
              </w:rPr>
              <w:t xml:space="preserve"> </w:t>
            </w:r>
            <w:r w:rsidRPr="5D396702" w:rsidR="00183DE1">
              <w:rPr>
                <w:rFonts w:ascii="Calibri" w:hAnsi="Calibri" w:eastAsia="Calibri" w:cs="Calibri" w:asciiTheme="minorAscii" w:hAnsiTheme="minorAscii" w:eastAsiaTheme="minorAscii" w:cstheme="minorAscii"/>
                <w:sz w:val="22"/>
                <w:szCs w:val="22"/>
              </w:rPr>
              <w:t>project</w:t>
            </w:r>
            <w:r w:rsidRPr="5D396702" w:rsidR="00183DE1">
              <w:rPr>
                <w:rFonts w:ascii="Calibri" w:hAnsi="Calibri" w:eastAsia="Calibri" w:cs="Calibri" w:asciiTheme="minorAscii" w:hAnsiTheme="minorAscii" w:eastAsiaTheme="minorAscii" w:cstheme="minorAscii"/>
                <w:sz w:val="22"/>
                <w:szCs w:val="22"/>
              </w:rPr>
              <w:t>.</w:t>
            </w:r>
          </w:p>
        </w:tc>
      </w:tr>
      <w:tr w:rsidRPr="00904DFE" w:rsidR="00183DE1" w:rsidTr="5D396702" w14:paraId="01A07567" w14:textId="77777777">
        <w:tc>
          <w:tcPr>
            <w:tcW w:w="9690" w:type="dxa"/>
            <w:gridSpan w:val="6"/>
            <w:tcBorders>
              <w:top w:val="single" w:color="auto" w:sz="4" w:space="0"/>
              <w:left w:val="nil"/>
              <w:bottom w:val="single" w:color="auto" w:sz="4" w:space="0"/>
              <w:right w:val="nil"/>
            </w:tcBorders>
            <w:tcMar/>
          </w:tcPr>
          <w:p w:rsidRPr="00904DFE" w:rsidR="00183DE1" w:rsidP="5D396702" w:rsidRDefault="00183DE1" w14:paraId="5BF541AD" w14:textId="77777777">
            <w:pPr>
              <w:spacing w:line="264" w:lineRule="auto"/>
              <w:rPr>
                <w:rFonts w:ascii="Calibri" w:hAnsi="Calibri" w:eastAsia="Calibri" w:cs="Calibri" w:asciiTheme="minorAscii" w:hAnsiTheme="minorAscii" w:eastAsiaTheme="minorAscii" w:cstheme="minorAscii"/>
                <w:b w:val="1"/>
                <w:bCs w:val="1"/>
                <w:sz w:val="22"/>
                <w:szCs w:val="22"/>
              </w:rPr>
            </w:pPr>
          </w:p>
          <w:p w:rsidRPr="00904DFE" w:rsidR="00183DE1" w:rsidP="5D396702" w:rsidRDefault="00183DE1" w14:paraId="6AE5815B" w14:textId="77777777">
            <w:pPr>
              <w:spacing w:line="264" w:lineRule="auto"/>
              <w:rPr>
                <w:rFonts w:ascii="Calibri" w:hAnsi="Calibri" w:eastAsia="Calibri" w:cs="Calibri" w:asciiTheme="minorAscii" w:hAnsiTheme="minorAscii" w:eastAsiaTheme="minorAscii" w:cstheme="minorAscii"/>
                <w:b w:val="1"/>
                <w:bCs w:val="1"/>
                <w:sz w:val="22"/>
                <w:szCs w:val="22"/>
              </w:rPr>
            </w:pPr>
            <w:r w:rsidRPr="5D396702" w:rsidR="00183DE1">
              <w:rPr>
                <w:rFonts w:ascii="Calibri" w:hAnsi="Calibri" w:eastAsia="Calibri" w:cs="Calibri" w:asciiTheme="minorAscii" w:hAnsiTheme="minorAscii" w:eastAsiaTheme="minorAscii" w:cstheme="minorAscii"/>
                <w:b w:val="1"/>
                <w:bCs w:val="1"/>
                <w:sz w:val="22"/>
                <w:szCs w:val="22"/>
              </w:rPr>
              <w:t xml:space="preserve">Reference nosilca / </w:t>
            </w:r>
            <w:r w:rsidRPr="5D396702" w:rsidR="00183DE1">
              <w:rPr>
                <w:rFonts w:ascii="Calibri" w:hAnsi="Calibri" w:eastAsia="Calibri" w:cs="Calibri" w:asciiTheme="minorAscii" w:hAnsiTheme="minorAscii" w:eastAsiaTheme="minorAscii" w:cstheme="minorAscii"/>
                <w:b w:val="1"/>
                <w:bCs w:val="1"/>
                <w:sz w:val="22"/>
                <w:szCs w:val="22"/>
              </w:rPr>
              <w:t>Lecturer's</w:t>
            </w:r>
            <w:r w:rsidRPr="5D396702" w:rsidR="00183DE1">
              <w:rPr>
                <w:rFonts w:ascii="Calibri" w:hAnsi="Calibri" w:eastAsia="Calibri" w:cs="Calibri" w:asciiTheme="minorAscii" w:hAnsiTheme="minorAscii" w:eastAsiaTheme="minorAscii" w:cstheme="minorAscii"/>
                <w:b w:val="1"/>
                <w:bCs w:val="1"/>
                <w:sz w:val="22"/>
                <w:szCs w:val="22"/>
              </w:rPr>
              <w:t xml:space="preserve"> </w:t>
            </w:r>
            <w:r w:rsidRPr="5D396702" w:rsidR="00183DE1">
              <w:rPr>
                <w:rFonts w:ascii="Calibri" w:hAnsi="Calibri" w:eastAsia="Calibri" w:cs="Calibri" w:asciiTheme="minorAscii" w:hAnsiTheme="minorAscii" w:eastAsiaTheme="minorAscii" w:cstheme="minorAscii"/>
                <w:b w:val="1"/>
                <w:bCs w:val="1"/>
                <w:sz w:val="22"/>
                <w:szCs w:val="22"/>
              </w:rPr>
              <w:t>references</w:t>
            </w:r>
            <w:r w:rsidRPr="5D396702" w:rsidR="00183DE1">
              <w:rPr>
                <w:rFonts w:ascii="Calibri" w:hAnsi="Calibri" w:eastAsia="Calibri" w:cs="Calibri" w:asciiTheme="minorAscii" w:hAnsiTheme="minorAscii" w:eastAsiaTheme="minorAscii" w:cstheme="minorAscii"/>
                <w:b w:val="1"/>
                <w:bCs w:val="1"/>
                <w:sz w:val="22"/>
                <w:szCs w:val="22"/>
              </w:rPr>
              <w:t xml:space="preserve">: </w:t>
            </w:r>
          </w:p>
        </w:tc>
      </w:tr>
      <w:tr w:rsidRPr="00904DFE" w:rsidR="00183DE1" w:rsidTr="5D396702" w14:paraId="5AF0CC80" w14:textId="77777777">
        <w:trPr>
          <w:trHeight w:val="752"/>
        </w:trPr>
        <w:tc>
          <w:tcPr>
            <w:tcW w:w="9690" w:type="dxa"/>
            <w:gridSpan w:val="6"/>
            <w:tcBorders>
              <w:top w:val="single" w:color="auto" w:sz="4" w:space="0"/>
              <w:left w:val="single" w:color="auto" w:sz="4" w:space="0"/>
              <w:bottom w:val="single" w:color="auto" w:sz="4" w:space="0"/>
              <w:right w:val="single" w:color="auto" w:sz="4" w:space="0"/>
            </w:tcBorders>
            <w:tcMar/>
          </w:tcPr>
          <w:p w:rsidRPr="00F25292" w:rsidR="00F25292" w:rsidP="5D396702" w:rsidRDefault="00F25292" w14:paraId="6AE0015F" w14:textId="74881A72">
            <w:pPr>
              <w:numPr>
                <w:ilvl w:val="0"/>
                <w:numId w:val="9"/>
              </w:numPr>
              <w:spacing w:line="264" w:lineRule="auto"/>
              <w:rPr>
                <w:rFonts w:ascii="Calibri" w:hAnsi="Calibri" w:eastAsia="Calibri" w:cs="Calibri" w:asciiTheme="minorAscii" w:hAnsiTheme="minorAscii" w:eastAsiaTheme="minorAscii" w:cstheme="minorAscii"/>
                <w:sz w:val="22"/>
                <w:szCs w:val="22"/>
                <w:lang w:val="en-US" w:eastAsia="it-IT"/>
              </w:rPr>
            </w:pP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Urbančič, </w:t>
            </w:r>
            <w:r w:rsidRPr="5D396702" w:rsidR="450C39D0">
              <w:rPr>
                <w:rFonts w:ascii="Calibri" w:hAnsi="Calibri" w:eastAsia="Calibri" w:cs="Calibri" w:asciiTheme="minorAscii" w:hAnsiTheme="minorAscii" w:eastAsiaTheme="minorAscii" w:cstheme="minorAscii"/>
                <w:color w:val="000000" w:themeColor="text1" w:themeTint="FF" w:themeShade="FF"/>
                <w:sz w:val="22"/>
                <w:szCs w:val="22"/>
                <w:lang w:val="en-US"/>
              </w:rPr>
              <w:t>M</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lang w:val="en-US"/>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lang w:val="en-US"/>
              </w:rPr>
              <w:t>Kutin</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w:t>
            </w:r>
            <w:r w:rsidRPr="5D396702" w:rsidR="030C7204">
              <w:rPr>
                <w:rFonts w:ascii="Calibri" w:hAnsi="Calibri" w:eastAsia="Calibri" w:cs="Calibri" w:asciiTheme="minorAscii" w:hAnsiTheme="minorAscii" w:eastAsiaTheme="minorAscii" w:cstheme="minorAscii"/>
                <w:color w:val="000000" w:themeColor="text1" w:themeTint="FF" w:themeShade="FF"/>
                <w:sz w:val="22"/>
                <w:szCs w:val="22"/>
                <w:lang w:val="en-US"/>
              </w:rPr>
              <w:t>M</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lang w:val="en-US"/>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Findeisen, </w:t>
            </w:r>
            <w:r w:rsidRPr="5D396702" w:rsidR="51184BE1">
              <w:rPr>
                <w:rFonts w:ascii="Calibri" w:hAnsi="Calibri" w:eastAsia="Calibri" w:cs="Calibri" w:asciiTheme="minorAscii" w:hAnsiTheme="minorAscii" w:eastAsiaTheme="minorAscii" w:cstheme="minorAscii"/>
                <w:color w:val="000000" w:themeColor="text1" w:themeTint="FF" w:themeShade="FF"/>
                <w:sz w:val="22"/>
                <w:szCs w:val="22"/>
                <w:lang w:val="en-US"/>
              </w:rPr>
              <w:t>D</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lang w:val="en-US"/>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lang w:val="en-US"/>
              </w:rPr>
              <w:t>Mezgec</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w:t>
            </w:r>
            <w:r w:rsidRPr="5D396702" w:rsidR="5734AB0D">
              <w:rPr>
                <w:rFonts w:ascii="Calibri" w:hAnsi="Calibri" w:eastAsia="Calibri" w:cs="Calibri" w:asciiTheme="minorAscii" w:hAnsiTheme="minorAscii" w:eastAsiaTheme="minorAscii" w:cstheme="minorAscii"/>
                <w:color w:val="000000" w:themeColor="text1" w:themeTint="FF" w:themeShade="FF"/>
                <w:sz w:val="22"/>
                <w:szCs w:val="22"/>
                <w:lang w:val="en-US"/>
              </w:rPr>
              <w:t>M</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lang w:val="en-US"/>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Ličen, </w:t>
            </w:r>
            <w:r w:rsidRPr="5D396702" w:rsidR="32A47BC2">
              <w:rPr>
                <w:rFonts w:ascii="Calibri" w:hAnsi="Calibri" w:eastAsia="Calibri" w:cs="Calibri" w:asciiTheme="minorAscii" w:hAnsiTheme="minorAscii" w:eastAsiaTheme="minorAscii" w:cstheme="minorAscii"/>
                <w:color w:val="000000" w:themeColor="text1" w:themeTint="FF" w:themeShade="FF"/>
                <w:sz w:val="22"/>
                <w:szCs w:val="22"/>
                <w:lang w:val="en-US"/>
              </w:rPr>
              <w:t>N</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Kožar </w:t>
            </w:r>
            <w:r w:rsidRPr="5D396702" w:rsidR="272A5628">
              <w:rPr>
                <w:rFonts w:ascii="Calibri" w:hAnsi="Calibri" w:eastAsia="Calibri" w:cs="Calibri" w:asciiTheme="minorAscii" w:hAnsiTheme="minorAscii" w:eastAsiaTheme="minorAscii" w:cstheme="minorAscii"/>
                <w:color w:val="000000" w:themeColor="text1" w:themeTint="FF" w:themeShade="FF"/>
                <w:sz w:val="22"/>
                <w:szCs w:val="22"/>
                <w:lang w:val="en-US"/>
              </w:rPr>
              <w:t>R</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lang w:val="en-US"/>
              </w:rPr>
              <w:t>osulnik</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w:t>
            </w:r>
            <w:r w:rsidRPr="5D396702" w:rsidR="215975DB">
              <w:rPr>
                <w:rFonts w:ascii="Calibri" w:hAnsi="Calibri" w:eastAsia="Calibri" w:cs="Calibri" w:asciiTheme="minorAscii" w:hAnsiTheme="minorAscii" w:eastAsiaTheme="minorAscii" w:cstheme="minorAscii"/>
                <w:color w:val="000000" w:themeColor="text1" w:themeTint="FF" w:themeShade="FF"/>
                <w:sz w:val="22"/>
                <w:szCs w:val="22"/>
                <w:lang w:val="en-US"/>
              </w:rPr>
              <w:t>K</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(2020). </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lang w:val="en-US"/>
              </w:rPr>
              <w:t>Expansive</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lang w:val="en-US"/>
              </w:rPr>
              <w:t>learning</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lang w:val="en-US"/>
              </w:rPr>
              <w:t>and</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lang w:val="en-US"/>
              </w:rPr>
              <w:t>research</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lang w:val="en-US"/>
              </w:rPr>
              <w:t>practices</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at </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lang w:val="en-US"/>
              </w:rPr>
              <w:t>the</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lang w:val="en-US"/>
              </w:rPr>
              <w:t>slovenian</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lang w:val="en-US"/>
              </w:rPr>
              <w:t>third</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age </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lang w:val="en-US"/>
              </w:rPr>
              <w:t>university</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w:t>
            </w:r>
            <w:r w:rsidRPr="5D396702" w:rsidR="00F25292">
              <w:rPr>
                <w:rFonts w:ascii="Calibri" w:hAnsi="Calibri" w:eastAsia="Calibri" w:cs="Calibri" w:asciiTheme="minorAscii" w:hAnsiTheme="minorAscii" w:eastAsiaTheme="minorAscii" w:cstheme="minorAscii"/>
                <w:i w:val="1"/>
                <w:iCs w:val="1"/>
                <w:color w:val="000000" w:themeColor="text1" w:themeTint="FF" w:themeShade="FF"/>
                <w:sz w:val="22"/>
                <w:szCs w:val="22"/>
                <w:lang w:val="en-US"/>
              </w:rPr>
              <w:t>Andragoška</w:t>
            </w:r>
            <w:r w:rsidRPr="5D396702" w:rsidR="00F25292">
              <w:rPr>
                <w:rFonts w:ascii="Calibri" w:hAnsi="Calibri" w:eastAsia="Calibri" w:cs="Calibri" w:asciiTheme="minorAscii" w:hAnsiTheme="minorAscii" w:eastAsiaTheme="minorAscii" w:cstheme="minorAscii"/>
                <w:i w:val="1"/>
                <w:iCs w:val="1"/>
                <w:color w:val="000000" w:themeColor="text1" w:themeTint="FF" w:themeShade="FF"/>
                <w:sz w:val="22"/>
                <w:szCs w:val="22"/>
                <w:lang w:val="en-US"/>
              </w:rPr>
              <w:t xml:space="preserve"> </w:t>
            </w:r>
            <w:r w:rsidRPr="5D396702" w:rsidR="00F25292">
              <w:rPr>
                <w:rFonts w:ascii="Calibri" w:hAnsi="Calibri" w:eastAsia="Calibri" w:cs="Calibri" w:asciiTheme="minorAscii" w:hAnsiTheme="minorAscii" w:eastAsiaTheme="minorAscii" w:cstheme="minorAscii"/>
                <w:i w:val="1"/>
                <w:iCs w:val="1"/>
                <w:color w:val="000000" w:themeColor="text1" w:themeTint="FF" w:themeShade="FF"/>
                <w:sz w:val="22"/>
                <w:szCs w:val="22"/>
                <w:lang w:val="en-US"/>
              </w:rPr>
              <w:t>spoznanja</w:t>
            </w:r>
            <w:r w:rsidRPr="5D396702" w:rsidR="00793B8B">
              <w:rPr>
                <w:rFonts w:ascii="Calibri" w:hAnsi="Calibri" w:eastAsia="Calibri" w:cs="Calibri" w:asciiTheme="minorAscii" w:hAnsiTheme="minorAscii" w:eastAsiaTheme="minorAscii" w:cstheme="minorAscii"/>
                <w:i w:val="1"/>
                <w:iCs w:val="1"/>
                <w:color w:val="000000" w:themeColor="text1" w:themeTint="FF" w:themeShade="FF"/>
                <w:sz w:val="22"/>
                <w:szCs w:val="22"/>
                <w:lang w:val="en-US"/>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26</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lang w:val="en-US"/>
              </w:rPr>
              <w:t xml:space="preserve"> (1)</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lang w:val="en-US"/>
              </w:rPr>
              <w:t>, str. 97-114</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lang w:val="en-US"/>
              </w:rPr>
              <w:t>.</w:t>
            </w:r>
          </w:p>
          <w:p w:rsidRPr="00793B8B" w:rsidR="00793B8B" w:rsidP="2E02191C" w:rsidRDefault="00F25292" w14:paraId="1FE10154" w14:textId="2BF1E6EB">
            <w:pPr>
              <w:numPr>
                <w:ilvl w:val="0"/>
                <w:numId w:val="9"/>
              </w:numPr>
              <w:spacing w:line="264" w:lineRule="auto"/>
              <w:rPr>
                <w:rFonts w:ascii="Calibri" w:hAnsi="Calibri" w:eastAsia="Calibri" w:cs="Calibri" w:asciiTheme="minorAscii" w:hAnsiTheme="minorAscii" w:eastAsiaTheme="minorAscii" w:cstheme="minorAscii"/>
                <w:sz w:val="22"/>
                <w:szCs w:val="22"/>
                <w:lang w:eastAsia="it-IT"/>
              </w:rPr>
            </w:pP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Ličen, </w:t>
            </w:r>
            <w:r w:rsidRPr="5D396702" w:rsidR="55ECE1F5">
              <w:rPr>
                <w:rFonts w:ascii="Calibri" w:hAnsi="Calibri" w:eastAsia="Calibri" w:cs="Calibri" w:asciiTheme="minorAscii" w:hAnsiTheme="minorAscii" w:eastAsiaTheme="minorAscii" w:cstheme="minorAscii"/>
                <w:color w:val="000000" w:themeColor="text1" w:themeTint="FF" w:themeShade="FF"/>
                <w:sz w:val="22"/>
                <w:szCs w:val="22"/>
              </w:rPr>
              <w:t>N</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Mezgec, </w:t>
            </w:r>
            <w:r w:rsidRPr="5D396702" w:rsidR="1FE84C84">
              <w:rPr>
                <w:rFonts w:ascii="Calibri" w:hAnsi="Calibri" w:eastAsia="Calibri" w:cs="Calibri" w:asciiTheme="minorAscii" w:hAnsiTheme="minorAscii" w:eastAsiaTheme="minorAscii" w:cstheme="minorAscii"/>
                <w:color w:val="000000" w:themeColor="text1" w:themeTint="FF" w:themeShade="FF"/>
                <w:sz w:val="22"/>
                <w:szCs w:val="22"/>
              </w:rPr>
              <w:t>M</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Urbančič, </w:t>
            </w:r>
            <w:r w:rsidRPr="5D396702" w:rsidR="18359DA1">
              <w:rPr>
                <w:rFonts w:ascii="Calibri" w:hAnsi="Calibri" w:eastAsia="Calibri" w:cs="Calibri" w:asciiTheme="minorAscii" w:hAnsiTheme="minorAscii" w:eastAsiaTheme="minorAscii" w:cstheme="minorAscii"/>
                <w:color w:val="000000" w:themeColor="text1" w:themeTint="FF" w:themeShade="FF"/>
                <w:sz w:val="22"/>
                <w:szCs w:val="22"/>
              </w:rPr>
              <w:t>M</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(2019)</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Integrativno izobraževanje in učenje mentorjev na slovenski univerzi za tretje življenjsko obdobje = </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integrative</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pedagogy</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and</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mentors</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learning</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at </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the</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slovenian</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third</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age </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university</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w:t>
            </w:r>
            <w:r w:rsidRPr="5D396702" w:rsidR="00F25292">
              <w:rPr>
                <w:rFonts w:ascii="Calibri" w:hAnsi="Calibri" w:eastAsia="Calibri" w:cs="Calibri" w:asciiTheme="minorAscii" w:hAnsiTheme="minorAscii" w:eastAsiaTheme="minorAscii" w:cstheme="minorAscii"/>
                <w:i w:val="1"/>
                <w:iCs w:val="1"/>
                <w:color w:val="000000" w:themeColor="text1" w:themeTint="FF" w:themeShade="FF"/>
                <w:sz w:val="22"/>
                <w:szCs w:val="22"/>
              </w:rPr>
              <w:t>Sodobna pedagogika</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70</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4</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str. 50-68, 116-135</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p>
          <w:p w:rsidRPr="00793B8B" w:rsidR="00793B8B" w:rsidP="2E02191C" w:rsidRDefault="00F25292" w14:paraId="1A1BACAD" w14:textId="322E0D21">
            <w:pPr>
              <w:pStyle w:val="Odstavekseznama"/>
              <w:numPr>
                <w:ilvl w:val="0"/>
                <w:numId w:val="9"/>
              </w:numPr>
              <w:spacing w:line="264" w:lineRule="auto"/>
              <w:rPr>
                <w:rFonts w:ascii="Calibri" w:hAnsi="Calibri" w:eastAsia="Calibri" w:cs="Calibri" w:asciiTheme="minorAscii" w:hAnsiTheme="minorAscii" w:eastAsiaTheme="minorAscii" w:cstheme="minorAscii"/>
                <w:color w:val="000000"/>
                <w:sz w:val="22"/>
                <w:szCs w:val="22"/>
              </w:rPr>
            </w:pP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Mezgec, </w:t>
            </w:r>
            <w:r w:rsidRPr="5D396702" w:rsidR="42E9BE5E">
              <w:rPr>
                <w:rFonts w:ascii="Calibri" w:hAnsi="Calibri" w:eastAsia="Calibri" w:cs="Calibri" w:asciiTheme="minorAscii" w:hAnsiTheme="minorAscii" w:eastAsiaTheme="minorAscii" w:cstheme="minorAscii"/>
                <w:color w:val="000000" w:themeColor="text1" w:themeTint="FF" w:themeShade="FF"/>
                <w:sz w:val="22"/>
                <w:szCs w:val="22"/>
              </w:rPr>
              <w:t>M</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Lepičnik-</w:t>
            </w:r>
            <w:r w:rsidRPr="5D396702" w:rsidR="09CCE7A2">
              <w:rPr>
                <w:rFonts w:ascii="Calibri" w:hAnsi="Calibri" w:eastAsia="Calibri" w:cs="Calibri" w:asciiTheme="minorAscii" w:hAnsiTheme="minorAscii" w:eastAsiaTheme="minorAscii" w:cstheme="minorAscii"/>
                <w:color w:val="000000" w:themeColor="text1" w:themeTint="FF" w:themeShade="FF"/>
                <w:sz w:val="22"/>
                <w:szCs w:val="22"/>
              </w:rPr>
              <w:t>V</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odopivec, </w:t>
            </w:r>
            <w:r w:rsidRPr="5D396702" w:rsidR="4647D145">
              <w:rPr>
                <w:rFonts w:ascii="Calibri" w:hAnsi="Calibri" w:eastAsia="Calibri" w:cs="Calibri" w:asciiTheme="minorAscii" w:hAnsiTheme="minorAscii" w:eastAsiaTheme="minorAscii" w:cstheme="minorAscii"/>
                <w:color w:val="000000" w:themeColor="text1" w:themeTint="FF" w:themeShade="FF"/>
                <w:sz w:val="22"/>
                <w:szCs w:val="22"/>
              </w:rPr>
              <w:t>J</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2023). </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Vplivi digitalizacije na zasebno in javno življenje posameznika z vidika vseživljenjskega učenja. V </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lepičnik-vodopivec</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j</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(Ur.)</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&amp;</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Mezgec, m</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(Ur.). </w:t>
            </w:r>
            <w:r w:rsidRPr="5D396702" w:rsidR="00F25292">
              <w:rPr>
                <w:rFonts w:ascii="Calibri" w:hAnsi="Calibri" w:eastAsia="Calibri" w:cs="Calibri" w:asciiTheme="minorAscii" w:hAnsiTheme="minorAscii" w:eastAsiaTheme="minorAscii" w:cstheme="minorAscii"/>
                <w:i w:val="1"/>
                <w:iCs w:val="1"/>
                <w:color w:val="000000" w:themeColor="text1" w:themeTint="FF" w:themeShade="FF"/>
                <w:sz w:val="22"/>
                <w:szCs w:val="22"/>
              </w:rPr>
              <w:t>Vseživljenjsko učenje odraslih za trajnostni razvoj in digitalni preboj</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Koper: založba univerze na primorskem, </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s</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tr. 55-72</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p>
          <w:p w:rsidR="00F25292" w:rsidP="2E02191C" w:rsidRDefault="00F25292" w14:paraId="438DBF9E" w14:textId="1F61F913">
            <w:pPr>
              <w:pStyle w:val="Odstavekseznama"/>
              <w:numPr>
                <w:ilvl w:val="0"/>
                <w:numId w:val="9"/>
              </w:numPr>
              <w:spacing w:line="264" w:lineRule="auto"/>
              <w:rPr>
                <w:rFonts w:ascii="Calibri" w:hAnsi="Calibri" w:eastAsia="Calibri" w:cs="Calibri" w:asciiTheme="minorAscii" w:hAnsiTheme="minorAscii" w:eastAsiaTheme="minorAscii" w:cstheme="minorAscii"/>
                <w:sz w:val="22"/>
                <w:szCs w:val="22"/>
                <w:lang w:eastAsia="it-IT"/>
              </w:rPr>
            </w:pP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Ličen, </w:t>
            </w:r>
            <w:r w:rsidRPr="5D396702" w:rsidR="70E4948E">
              <w:rPr>
                <w:rFonts w:ascii="Calibri" w:hAnsi="Calibri" w:eastAsia="Calibri" w:cs="Calibri" w:asciiTheme="minorAscii" w:hAnsiTheme="minorAscii" w:eastAsiaTheme="minorAscii" w:cstheme="minorAscii"/>
                <w:color w:val="000000" w:themeColor="text1" w:themeTint="FF" w:themeShade="FF"/>
                <w:sz w:val="22"/>
                <w:szCs w:val="22"/>
              </w:rPr>
              <w:t>N</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Mezgec, </w:t>
            </w:r>
            <w:r w:rsidRPr="5D396702" w:rsidR="4AADA584">
              <w:rPr>
                <w:rFonts w:ascii="Calibri" w:hAnsi="Calibri" w:eastAsia="Calibri" w:cs="Calibri" w:asciiTheme="minorAscii" w:hAnsiTheme="minorAscii" w:eastAsiaTheme="minorAscii" w:cstheme="minorAscii"/>
                <w:color w:val="000000" w:themeColor="text1" w:themeTint="FF" w:themeShade="FF"/>
                <w:sz w:val="22"/>
                <w:szCs w:val="22"/>
              </w:rPr>
              <w:t>M</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Findeisen</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5D396702" w:rsidR="0FFD6B7F">
              <w:rPr>
                <w:rFonts w:ascii="Calibri" w:hAnsi="Calibri" w:eastAsia="Calibri" w:cs="Calibri" w:asciiTheme="minorAscii" w:hAnsiTheme="minorAscii" w:eastAsiaTheme="minorAscii" w:cstheme="minorAscii"/>
                <w:color w:val="000000" w:themeColor="text1" w:themeTint="FF" w:themeShade="FF"/>
                <w:sz w:val="22"/>
                <w:szCs w:val="22"/>
              </w:rPr>
              <w:t>D</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Gerdina</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5D396702" w:rsidR="5CEF0B7D">
              <w:rPr>
                <w:rFonts w:ascii="Calibri" w:hAnsi="Calibri" w:eastAsia="Calibri" w:cs="Calibri" w:asciiTheme="minorAscii" w:hAnsiTheme="minorAscii" w:eastAsiaTheme="minorAscii" w:cstheme="minorAscii"/>
                <w:color w:val="000000" w:themeColor="text1" w:themeTint="FF" w:themeShade="FF"/>
                <w:sz w:val="22"/>
                <w:szCs w:val="22"/>
              </w:rPr>
              <w:t>O</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Stegu, </w:t>
            </w:r>
            <w:r w:rsidRPr="5D396702" w:rsidR="2BC7DA8A">
              <w:rPr>
                <w:rFonts w:ascii="Calibri" w:hAnsi="Calibri" w:eastAsia="Calibri" w:cs="Calibri" w:asciiTheme="minorAscii" w:hAnsiTheme="minorAscii" w:eastAsiaTheme="minorAscii" w:cstheme="minorAscii"/>
                <w:color w:val="000000" w:themeColor="text1" w:themeTint="FF" w:themeShade="FF"/>
                <w:sz w:val="22"/>
                <w:szCs w:val="22"/>
              </w:rPr>
              <w:t>T</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Kapler</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5D396702" w:rsidR="0C5D2BDA">
              <w:rPr>
                <w:rFonts w:ascii="Calibri" w:hAnsi="Calibri" w:eastAsia="Calibri" w:cs="Calibri" w:asciiTheme="minorAscii" w:hAnsiTheme="minorAscii" w:eastAsiaTheme="minorAscii" w:cstheme="minorAscii"/>
                <w:color w:val="000000" w:themeColor="text1" w:themeTint="FF" w:themeShade="FF"/>
                <w:sz w:val="22"/>
                <w:szCs w:val="22"/>
              </w:rPr>
              <w:t>U</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Hudournik, </w:t>
            </w:r>
            <w:r w:rsidRPr="5D396702" w:rsidR="6108C962">
              <w:rPr>
                <w:rFonts w:ascii="Calibri" w:hAnsi="Calibri" w:eastAsia="Calibri" w:cs="Calibri" w:asciiTheme="minorAscii" w:hAnsiTheme="minorAscii" w:eastAsiaTheme="minorAscii" w:cstheme="minorAscii"/>
                <w:color w:val="000000" w:themeColor="text1" w:themeTint="FF" w:themeShade="FF"/>
                <w:sz w:val="22"/>
                <w:szCs w:val="22"/>
              </w:rPr>
              <w:t>K</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Bratož, </w:t>
            </w:r>
            <w:r w:rsidRPr="5D396702" w:rsidR="1FA83A09">
              <w:rPr>
                <w:rFonts w:ascii="Calibri" w:hAnsi="Calibri" w:eastAsia="Calibri" w:cs="Calibri" w:asciiTheme="minorAscii" w:hAnsiTheme="minorAscii" w:eastAsiaTheme="minorAscii" w:cstheme="minorAscii"/>
                <w:color w:val="000000" w:themeColor="text1" w:themeTint="FF" w:themeShade="FF"/>
                <w:sz w:val="22"/>
                <w:szCs w:val="22"/>
              </w:rPr>
              <w:t>S</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Meden, </w:t>
            </w:r>
            <w:r w:rsidRPr="5D396702" w:rsidR="44BCD946">
              <w:rPr>
                <w:rFonts w:ascii="Calibri" w:hAnsi="Calibri" w:eastAsia="Calibri" w:cs="Calibri" w:asciiTheme="minorAscii" w:hAnsiTheme="minorAscii" w:eastAsiaTheme="minorAscii" w:cstheme="minorAscii"/>
                <w:color w:val="000000" w:themeColor="text1" w:themeTint="FF" w:themeShade="FF"/>
                <w:sz w:val="22"/>
                <w:szCs w:val="22"/>
              </w:rPr>
              <w:t>E</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Furlan, </w:t>
            </w:r>
            <w:r w:rsidRPr="5D396702" w:rsidR="24566621">
              <w:rPr>
                <w:rFonts w:ascii="Calibri" w:hAnsi="Calibri" w:eastAsia="Calibri" w:cs="Calibri" w:asciiTheme="minorAscii" w:hAnsiTheme="minorAscii" w:eastAsiaTheme="minorAscii" w:cstheme="minorAscii"/>
                <w:color w:val="000000" w:themeColor="text1" w:themeTint="FF" w:themeShade="FF"/>
                <w:sz w:val="22"/>
                <w:szCs w:val="22"/>
              </w:rPr>
              <w:t>M</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Rihtaršič, </w:t>
            </w:r>
            <w:r w:rsidRPr="5D396702" w:rsidR="50E3CDA2">
              <w:rPr>
                <w:rFonts w:ascii="Calibri" w:hAnsi="Calibri" w:eastAsia="Calibri" w:cs="Calibri" w:asciiTheme="minorAscii" w:hAnsiTheme="minorAscii" w:eastAsiaTheme="minorAscii" w:cstheme="minorAscii"/>
                <w:color w:val="000000" w:themeColor="text1" w:themeTint="FF" w:themeShade="FF"/>
                <w:sz w:val="22"/>
                <w:szCs w:val="22"/>
              </w:rPr>
              <w:t>S</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Suhovršnik</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5D396702" w:rsidR="13D094C7">
              <w:rPr>
                <w:rFonts w:ascii="Calibri" w:hAnsi="Calibri" w:eastAsia="Calibri" w:cs="Calibri" w:asciiTheme="minorAscii" w:hAnsiTheme="minorAscii" w:eastAsiaTheme="minorAscii" w:cstheme="minorAscii"/>
                <w:color w:val="000000" w:themeColor="text1" w:themeTint="FF" w:themeShade="FF"/>
                <w:sz w:val="22"/>
                <w:szCs w:val="22"/>
              </w:rPr>
              <w:t>M</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Podreka, </w:t>
            </w:r>
            <w:r w:rsidRPr="5D396702" w:rsidR="18A67E41">
              <w:rPr>
                <w:rFonts w:ascii="Calibri" w:hAnsi="Calibri" w:eastAsia="Calibri" w:cs="Calibri" w:asciiTheme="minorAscii" w:hAnsiTheme="minorAscii" w:eastAsiaTheme="minorAscii" w:cstheme="minorAscii"/>
                <w:color w:val="000000" w:themeColor="text1" w:themeTint="FF" w:themeShade="FF"/>
                <w:sz w:val="22"/>
                <w:szCs w:val="22"/>
              </w:rPr>
              <w:t>J</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Novaković, </w:t>
            </w:r>
            <w:r w:rsidRPr="5D396702" w:rsidR="61A887AF">
              <w:rPr>
                <w:rFonts w:ascii="Calibri" w:hAnsi="Calibri" w:eastAsia="Calibri" w:cs="Calibri" w:asciiTheme="minorAscii" w:hAnsiTheme="minorAscii" w:eastAsiaTheme="minorAscii" w:cstheme="minorAscii"/>
                <w:color w:val="000000" w:themeColor="text1" w:themeTint="FF" w:themeShade="FF"/>
                <w:sz w:val="22"/>
                <w:szCs w:val="22"/>
              </w:rPr>
              <w:t>S</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Tušek, </w:t>
            </w:r>
            <w:r w:rsidRPr="5D396702" w:rsidR="2AF76790">
              <w:rPr>
                <w:rFonts w:ascii="Calibri" w:hAnsi="Calibri" w:eastAsia="Calibri" w:cs="Calibri" w:asciiTheme="minorAscii" w:hAnsiTheme="minorAscii" w:eastAsiaTheme="minorAscii" w:cstheme="minorAscii"/>
                <w:color w:val="000000" w:themeColor="text1" w:themeTint="FF" w:themeShade="FF"/>
                <w:sz w:val="22"/>
                <w:szCs w:val="22"/>
              </w:rPr>
              <w:t>N</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18599FFB">
              <w:rPr>
                <w:rFonts w:ascii="Calibri" w:hAnsi="Calibri" w:eastAsia="Calibri" w:cs="Calibri" w:asciiTheme="minorAscii" w:hAnsiTheme="minorAscii" w:eastAsiaTheme="minorAscii" w:cstheme="minorAscii"/>
                <w:color w:val="000000" w:themeColor="text1" w:themeTint="FF" w:themeShade="FF"/>
                <w:sz w:val="22"/>
                <w:szCs w:val="22"/>
              </w:rPr>
              <w:t xml:space="preserve"> De</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5D396702" w:rsidR="2C88907C">
              <w:rPr>
                <w:rFonts w:ascii="Calibri" w:hAnsi="Calibri" w:eastAsia="Calibri" w:cs="Calibri" w:asciiTheme="minorAscii" w:hAnsiTheme="minorAscii" w:eastAsiaTheme="minorAscii" w:cstheme="minorAscii"/>
                <w:color w:val="000000" w:themeColor="text1" w:themeTint="FF" w:themeShade="FF"/>
                <w:sz w:val="22"/>
                <w:szCs w:val="22"/>
              </w:rPr>
              <w:t>B</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rito, </w:t>
            </w:r>
            <w:r w:rsidRPr="5D396702" w:rsidR="399B7C26">
              <w:rPr>
                <w:rFonts w:ascii="Calibri" w:hAnsi="Calibri" w:eastAsia="Calibri" w:cs="Calibri" w:asciiTheme="minorAscii" w:hAnsiTheme="minorAscii" w:eastAsiaTheme="minorAscii" w:cstheme="minorAscii"/>
                <w:color w:val="000000" w:themeColor="text1" w:themeTint="FF" w:themeShade="FF"/>
                <w:sz w:val="22"/>
                <w:szCs w:val="22"/>
              </w:rPr>
              <w:t>M</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Šegula, </w:t>
            </w:r>
            <w:r w:rsidRPr="5D396702" w:rsidR="3822C605">
              <w:rPr>
                <w:rFonts w:ascii="Calibri" w:hAnsi="Calibri" w:eastAsia="Calibri" w:cs="Calibri" w:asciiTheme="minorAscii" w:hAnsiTheme="minorAscii" w:eastAsiaTheme="minorAscii" w:cstheme="minorAscii"/>
                <w:color w:val="000000" w:themeColor="text1" w:themeTint="FF" w:themeShade="FF"/>
                <w:sz w:val="22"/>
                <w:szCs w:val="22"/>
              </w:rPr>
              <w:t>A</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Marc, </w:t>
            </w:r>
            <w:r w:rsidRPr="5D396702" w:rsidR="39330870">
              <w:rPr>
                <w:rFonts w:ascii="Calibri" w:hAnsi="Calibri" w:eastAsia="Calibri" w:cs="Calibri" w:asciiTheme="minorAscii" w:hAnsiTheme="minorAscii" w:eastAsiaTheme="minorAscii" w:cstheme="minorAscii"/>
                <w:color w:val="000000" w:themeColor="text1" w:themeTint="FF" w:themeShade="FF"/>
                <w:sz w:val="22"/>
                <w:szCs w:val="22"/>
              </w:rPr>
              <w:t>B</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Slabe, </w:t>
            </w:r>
            <w:r w:rsidRPr="5D396702" w:rsidR="7B7F0F31">
              <w:rPr>
                <w:rFonts w:ascii="Calibri" w:hAnsi="Calibri" w:eastAsia="Calibri" w:cs="Calibri" w:asciiTheme="minorAscii" w:hAnsiTheme="minorAscii" w:eastAsiaTheme="minorAscii" w:cstheme="minorAscii"/>
                <w:color w:val="000000" w:themeColor="text1" w:themeTint="FF" w:themeShade="FF"/>
                <w:sz w:val="22"/>
                <w:szCs w:val="22"/>
              </w:rPr>
              <w:t>D</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Šmid, </w:t>
            </w:r>
            <w:r w:rsidRPr="5D396702" w:rsidR="0B0F4082">
              <w:rPr>
                <w:rFonts w:ascii="Calibri" w:hAnsi="Calibri" w:eastAsia="Calibri" w:cs="Calibri" w:asciiTheme="minorAscii" w:hAnsiTheme="minorAscii" w:eastAsiaTheme="minorAscii" w:cstheme="minorAscii"/>
                <w:color w:val="000000" w:themeColor="text1" w:themeTint="FF" w:themeShade="FF"/>
                <w:sz w:val="22"/>
                <w:szCs w:val="22"/>
              </w:rPr>
              <w:t>M</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Kutin, </w:t>
            </w:r>
            <w:r w:rsidRPr="5D396702" w:rsidR="1B7DB7E5">
              <w:rPr>
                <w:rFonts w:ascii="Calibri" w:hAnsi="Calibri" w:eastAsia="Calibri" w:cs="Calibri" w:asciiTheme="minorAscii" w:hAnsiTheme="minorAscii" w:eastAsiaTheme="minorAscii" w:cstheme="minorAscii"/>
                <w:color w:val="000000" w:themeColor="text1" w:themeTint="FF" w:themeShade="FF"/>
                <w:sz w:val="22"/>
                <w:szCs w:val="22"/>
              </w:rPr>
              <w:t>M</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Šparl</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5D396702" w:rsidR="79808D10">
              <w:rPr>
                <w:rFonts w:ascii="Calibri" w:hAnsi="Calibri" w:eastAsia="Calibri" w:cs="Calibri" w:asciiTheme="minorAscii" w:hAnsiTheme="minorAscii" w:eastAsiaTheme="minorAscii" w:cstheme="minorAscii"/>
                <w:color w:val="000000" w:themeColor="text1" w:themeTint="FF" w:themeShade="FF"/>
                <w:sz w:val="22"/>
                <w:szCs w:val="22"/>
              </w:rPr>
              <w:t>M</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Ličen, </w:t>
            </w:r>
            <w:r w:rsidRPr="5D396702" w:rsidR="01910FA6">
              <w:rPr>
                <w:rFonts w:ascii="Calibri" w:hAnsi="Calibri" w:eastAsia="Calibri" w:cs="Calibri" w:asciiTheme="minorAscii" w:hAnsiTheme="minorAscii" w:eastAsiaTheme="minorAscii" w:cstheme="minorAscii"/>
                <w:color w:val="000000" w:themeColor="text1" w:themeTint="FF" w:themeShade="FF"/>
                <w:sz w:val="22"/>
                <w:szCs w:val="22"/>
              </w:rPr>
              <w:t>N</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(Ur</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Mezgec, </w:t>
            </w:r>
            <w:r w:rsidRPr="5D396702" w:rsidR="3026EF78">
              <w:rPr>
                <w:rFonts w:ascii="Calibri" w:hAnsi="Calibri" w:eastAsia="Calibri" w:cs="Calibri" w:asciiTheme="minorAscii" w:hAnsiTheme="minorAscii" w:eastAsiaTheme="minorAscii" w:cstheme="minorAscii"/>
                <w:color w:val="000000" w:themeColor="text1" w:themeTint="FF" w:themeShade="FF"/>
                <w:sz w:val="22"/>
                <w:szCs w:val="22"/>
              </w:rPr>
              <w:t>M</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(Ur</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2022.</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w:t>
            </w:r>
            <w:r w:rsidRPr="5D396702" w:rsidR="00F25292">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Homo </w:t>
            </w:r>
            <w:r w:rsidRPr="5D396702" w:rsidR="00F25292">
              <w:rPr>
                <w:rFonts w:ascii="Calibri" w:hAnsi="Calibri" w:eastAsia="Calibri" w:cs="Calibri" w:asciiTheme="minorAscii" w:hAnsiTheme="minorAscii" w:eastAsiaTheme="minorAscii" w:cstheme="minorAscii"/>
                <w:i w:val="1"/>
                <w:iCs w:val="1"/>
                <w:color w:val="000000" w:themeColor="text1" w:themeTint="FF" w:themeShade="FF"/>
                <w:sz w:val="22"/>
                <w:szCs w:val="22"/>
              </w:rPr>
              <w:t>senescens</w:t>
            </w:r>
            <w:r w:rsidRPr="5D396702" w:rsidR="00F25292">
              <w:rPr>
                <w:rFonts w:ascii="Calibri" w:hAnsi="Calibri" w:eastAsia="Calibri" w:cs="Calibri" w:asciiTheme="minorAscii" w:hAnsiTheme="minorAscii" w:eastAsiaTheme="minorAscii" w:cstheme="minorAscii"/>
                <w:i w:val="1"/>
                <w:iCs w:val="1"/>
                <w:color w:val="000000" w:themeColor="text1" w:themeTint="FF" w:themeShade="FF"/>
                <w:sz w:val="22"/>
                <w:szCs w:val="22"/>
              </w:rPr>
              <w:t xml:space="preserve"> : dolgoživost in izobraževanje starejših</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1. Izd. Ljubljana: založba univerze</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w:t>
            </w:r>
          </w:p>
          <w:p w:rsidR="00F25292" w:rsidP="2E02191C" w:rsidRDefault="00F25292" w14:paraId="48001027" w14:textId="4E03A6AF">
            <w:pPr>
              <w:pStyle w:val="Odstavekseznama"/>
              <w:numPr>
                <w:ilvl w:val="0"/>
                <w:numId w:val="9"/>
              </w:numPr>
              <w:spacing w:line="264" w:lineRule="auto"/>
              <w:rPr>
                <w:rFonts w:ascii="Calibri" w:hAnsi="Calibri" w:eastAsia="Calibri" w:cs="Calibri" w:asciiTheme="minorAscii" w:hAnsiTheme="minorAscii" w:eastAsiaTheme="minorAscii" w:cstheme="minorAscii"/>
                <w:sz w:val="22"/>
                <w:szCs w:val="22"/>
                <w:lang w:eastAsia="it-IT"/>
              </w:rPr>
            </w:pPr>
            <w:r w:rsidRPr="5D396702" w:rsidR="0379C2FA">
              <w:rPr>
                <w:rFonts w:ascii="Calibri" w:hAnsi="Calibri" w:eastAsia="Calibri" w:cs="Calibri" w:asciiTheme="minorAscii" w:hAnsiTheme="minorAscii" w:eastAsiaTheme="minorAscii" w:cstheme="minorAscii"/>
                <w:color w:val="000000" w:themeColor="text1" w:themeTint="FF" w:themeShade="FF"/>
                <w:sz w:val="22"/>
                <w:szCs w:val="22"/>
              </w:rPr>
              <w:t>M</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ezgec, </w:t>
            </w:r>
            <w:r w:rsidRPr="5D396702" w:rsidR="02C3B31C">
              <w:rPr>
                <w:rFonts w:ascii="Calibri" w:hAnsi="Calibri" w:eastAsia="Calibri" w:cs="Calibri" w:asciiTheme="minorAscii" w:hAnsiTheme="minorAscii" w:eastAsiaTheme="minorAscii" w:cstheme="minorAscii"/>
                <w:color w:val="000000" w:themeColor="text1" w:themeTint="FF" w:themeShade="FF"/>
                <w:sz w:val="22"/>
                <w:szCs w:val="22"/>
              </w:rPr>
              <w:t>M</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 (2020)</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Profesionalni razvoj in pedagoško usposabljanje visokošolskega učitelja. </w:t>
            </w:r>
            <w:r w:rsidRPr="5D396702" w:rsidR="00F25292">
              <w:rPr>
                <w:rFonts w:ascii="Calibri" w:hAnsi="Calibri" w:eastAsia="Calibri" w:cs="Calibri" w:asciiTheme="minorAscii" w:hAnsiTheme="minorAscii" w:eastAsiaTheme="minorAscii" w:cstheme="minorAscii"/>
                <w:i w:val="1"/>
                <w:iCs w:val="1"/>
                <w:color w:val="000000" w:themeColor="text1" w:themeTint="FF" w:themeShade="FF"/>
                <w:sz w:val="22"/>
                <w:szCs w:val="22"/>
              </w:rPr>
              <w:t>Andragoška spoznanja</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26</w:t>
            </w:r>
            <w:r w:rsidRPr="5D396702" w:rsidR="00793B8B">
              <w:rPr>
                <w:rFonts w:ascii="Calibri" w:hAnsi="Calibri" w:eastAsia="Calibri" w:cs="Calibri" w:asciiTheme="minorAscii" w:hAnsiTheme="minorAscii" w:eastAsiaTheme="minorAscii" w:cstheme="minorAscii"/>
                <w:color w:val="000000" w:themeColor="text1" w:themeTint="FF" w:themeShade="FF"/>
                <w:sz w:val="22"/>
                <w:szCs w:val="22"/>
              </w:rPr>
              <w:t xml:space="preserve"> (2),</w:t>
            </w:r>
            <w:r w:rsidRPr="5D396702" w:rsidR="00F25292">
              <w:rPr>
                <w:rFonts w:ascii="Calibri" w:hAnsi="Calibri" w:eastAsia="Calibri" w:cs="Calibri" w:asciiTheme="minorAscii" w:hAnsiTheme="minorAscii" w:eastAsiaTheme="minorAscii" w:cstheme="minorAscii"/>
                <w:color w:val="000000" w:themeColor="text1" w:themeTint="FF" w:themeShade="FF"/>
                <w:sz w:val="22"/>
                <w:szCs w:val="22"/>
              </w:rPr>
              <w:t xml:space="preserve"> str. 75-85</w:t>
            </w:r>
            <w:r w:rsidRPr="5D396702" w:rsidR="00ED5586">
              <w:rPr>
                <w:rFonts w:ascii="Calibri" w:hAnsi="Calibri" w:eastAsia="Calibri" w:cs="Calibri" w:asciiTheme="minorAscii" w:hAnsiTheme="minorAscii" w:eastAsiaTheme="minorAscii" w:cstheme="minorAscii"/>
                <w:color w:val="000000" w:themeColor="text1" w:themeTint="FF" w:themeShade="FF"/>
                <w:sz w:val="22"/>
                <w:szCs w:val="22"/>
              </w:rPr>
              <w:t>.</w:t>
            </w:r>
          </w:p>
          <w:bookmarkStart w:name="2" w:id="235"/>
          <w:bookmarkEnd w:id="235"/>
          <w:bookmarkStart w:name="3" w:id="240"/>
          <w:bookmarkEnd w:id="240"/>
          <w:p w:rsidRPr="00904DFE" w:rsidR="00183DE1" w:rsidP="5D396702" w:rsidRDefault="00183DE1" w14:paraId="11573DF6" w14:textId="0871FB7F" w14:noSpellErr="1">
            <w:pPr>
              <w:spacing w:before="0" w:beforeAutospacing="off" w:after="0" w:afterAutospacing="off" w:line="264" w:lineRule="auto"/>
              <w:ind w:left="0"/>
              <w:rPr>
                <w:rFonts w:ascii="Calibri" w:hAnsi="Calibri" w:eastAsia="Calibri" w:cs="Calibri" w:asciiTheme="minorAscii" w:hAnsiTheme="minorAscii" w:eastAsiaTheme="minorAscii" w:cstheme="minorAscii"/>
                <w:sz w:val="22"/>
                <w:szCs w:val="22"/>
                <w:lang w:eastAsia="it-IT"/>
              </w:rPr>
            </w:pPr>
          </w:p>
        </w:tc>
      </w:tr>
    </w:tbl>
    <w:p w:rsidR="004A0E84" w:rsidP="5D396702" w:rsidRDefault="004A0E84" w14:paraId="62E224F0" w14:textId="77777777">
      <w:pPr>
        <w:rPr>
          <w:rFonts w:ascii="Calibri" w:hAnsi="Calibri" w:eastAsia="Calibri" w:cs="Calibri" w:asciiTheme="minorAscii" w:hAnsiTheme="minorAscii" w:eastAsiaTheme="minorAscii" w:cstheme="minorAscii"/>
          <w:sz w:val="22"/>
          <w:szCs w:val="22"/>
        </w:rPr>
      </w:pPr>
    </w:p>
    <w:sectPr w:rsidR="004A0E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03B7A"/>
    <w:multiLevelType w:val="hybridMultilevel"/>
    <w:tmpl w:val="343073FC"/>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1">
      <w:start w:val="1"/>
      <w:numFmt w:val="bullet"/>
      <w:lvlText w:val=""/>
      <w:lvlJc w:val="left"/>
      <w:pPr>
        <w:ind w:left="2160" w:hanging="360"/>
      </w:pPr>
      <w:rPr>
        <w:rFonts w:hint="default" w:ascii="Symbol" w:hAnsi="Symbol"/>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0A965FC7"/>
    <w:multiLevelType w:val="hybridMultilevel"/>
    <w:tmpl w:val="5ACEFFA0"/>
    <w:lvl w:ilvl="0" w:tplc="04240001">
      <w:start w:val="1"/>
      <w:numFmt w:val="bullet"/>
      <w:lvlText w:val=""/>
      <w:lvlJc w:val="left"/>
      <w:pPr>
        <w:tabs>
          <w:tab w:val="num" w:pos="720"/>
        </w:tabs>
        <w:ind w:left="720" w:hanging="360"/>
      </w:pPr>
      <w:rPr>
        <w:rFonts w:hint="default" w:ascii="Symbol" w:hAnsi="Symbol"/>
      </w:rPr>
    </w:lvl>
    <w:lvl w:ilvl="1" w:tplc="04100003" w:tentative="1">
      <w:start w:val="1"/>
      <w:numFmt w:val="bullet"/>
      <w:lvlText w:val="o"/>
      <w:lvlJc w:val="left"/>
      <w:pPr>
        <w:tabs>
          <w:tab w:val="num" w:pos="1440"/>
        </w:tabs>
        <w:ind w:left="1440" w:hanging="360"/>
      </w:pPr>
      <w:rPr>
        <w:rFonts w:hint="default" w:ascii="Courier New" w:hAnsi="Courier New" w:cs="Courier New"/>
      </w:rPr>
    </w:lvl>
    <w:lvl w:ilvl="2" w:tplc="04100005" w:tentative="1">
      <w:start w:val="1"/>
      <w:numFmt w:val="bullet"/>
      <w:lvlText w:val=""/>
      <w:lvlJc w:val="left"/>
      <w:pPr>
        <w:tabs>
          <w:tab w:val="num" w:pos="2160"/>
        </w:tabs>
        <w:ind w:left="2160" w:hanging="360"/>
      </w:pPr>
      <w:rPr>
        <w:rFonts w:hint="default" w:ascii="Wingdings" w:hAnsi="Wingdings"/>
      </w:rPr>
    </w:lvl>
    <w:lvl w:ilvl="3" w:tplc="04100001" w:tentative="1">
      <w:start w:val="1"/>
      <w:numFmt w:val="bullet"/>
      <w:lvlText w:val=""/>
      <w:lvlJc w:val="left"/>
      <w:pPr>
        <w:tabs>
          <w:tab w:val="num" w:pos="2880"/>
        </w:tabs>
        <w:ind w:left="2880" w:hanging="360"/>
      </w:pPr>
      <w:rPr>
        <w:rFonts w:hint="default" w:ascii="Symbol" w:hAnsi="Symbol"/>
      </w:rPr>
    </w:lvl>
    <w:lvl w:ilvl="4" w:tplc="04100003" w:tentative="1">
      <w:start w:val="1"/>
      <w:numFmt w:val="bullet"/>
      <w:lvlText w:val="o"/>
      <w:lvlJc w:val="left"/>
      <w:pPr>
        <w:tabs>
          <w:tab w:val="num" w:pos="3600"/>
        </w:tabs>
        <w:ind w:left="3600" w:hanging="360"/>
      </w:pPr>
      <w:rPr>
        <w:rFonts w:hint="default" w:ascii="Courier New" w:hAnsi="Courier New" w:cs="Courier New"/>
      </w:rPr>
    </w:lvl>
    <w:lvl w:ilvl="5" w:tplc="04100005" w:tentative="1">
      <w:start w:val="1"/>
      <w:numFmt w:val="bullet"/>
      <w:lvlText w:val=""/>
      <w:lvlJc w:val="left"/>
      <w:pPr>
        <w:tabs>
          <w:tab w:val="num" w:pos="4320"/>
        </w:tabs>
        <w:ind w:left="4320" w:hanging="360"/>
      </w:pPr>
      <w:rPr>
        <w:rFonts w:hint="default" w:ascii="Wingdings" w:hAnsi="Wingdings"/>
      </w:rPr>
    </w:lvl>
    <w:lvl w:ilvl="6" w:tplc="04100001" w:tentative="1">
      <w:start w:val="1"/>
      <w:numFmt w:val="bullet"/>
      <w:lvlText w:val=""/>
      <w:lvlJc w:val="left"/>
      <w:pPr>
        <w:tabs>
          <w:tab w:val="num" w:pos="5040"/>
        </w:tabs>
        <w:ind w:left="5040" w:hanging="360"/>
      </w:pPr>
      <w:rPr>
        <w:rFonts w:hint="default" w:ascii="Symbol" w:hAnsi="Symbol"/>
      </w:rPr>
    </w:lvl>
    <w:lvl w:ilvl="7" w:tplc="04100003" w:tentative="1">
      <w:start w:val="1"/>
      <w:numFmt w:val="bullet"/>
      <w:lvlText w:val="o"/>
      <w:lvlJc w:val="left"/>
      <w:pPr>
        <w:tabs>
          <w:tab w:val="num" w:pos="5760"/>
        </w:tabs>
        <w:ind w:left="5760" w:hanging="360"/>
      </w:pPr>
      <w:rPr>
        <w:rFonts w:hint="default" w:ascii="Courier New" w:hAnsi="Courier New" w:cs="Courier New"/>
      </w:rPr>
    </w:lvl>
    <w:lvl w:ilvl="8" w:tplc="0410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0D8C55D4"/>
    <w:multiLevelType w:val="hybridMultilevel"/>
    <w:tmpl w:val="EF1EE204"/>
    <w:lvl w:ilvl="0" w:tplc="04240001">
      <w:start w:val="1"/>
      <w:numFmt w:val="bullet"/>
      <w:lvlText w:val=""/>
      <w:lvlJc w:val="left"/>
      <w:pPr>
        <w:tabs>
          <w:tab w:val="num" w:pos="720"/>
        </w:tabs>
        <w:ind w:left="720" w:hanging="360"/>
      </w:pPr>
      <w:rPr>
        <w:rFonts w:hint="default" w:ascii="Symbol" w:hAnsi="Symbol"/>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0F240944"/>
    <w:multiLevelType w:val="hybridMultilevel"/>
    <w:tmpl w:val="3CC020CE"/>
    <w:lvl w:ilvl="0" w:tplc="04240001">
      <w:start w:val="1"/>
      <w:numFmt w:val="bullet"/>
      <w:lvlText w:val=""/>
      <w:lvlJc w:val="left"/>
      <w:pPr>
        <w:tabs>
          <w:tab w:val="num" w:pos="1428"/>
        </w:tabs>
        <w:ind w:left="1428" w:hanging="360"/>
      </w:pPr>
      <w:rPr>
        <w:rFonts w:hint="default" w:ascii="Symbol" w:hAnsi="Symbol"/>
      </w:rPr>
    </w:lvl>
    <w:lvl w:ilvl="1" w:tplc="04240003">
      <w:start w:val="1"/>
      <w:numFmt w:val="bullet"/>
      <w:lvlText w:val="o"/>
      <w:lvlJc w:val="left"/>
      <w:pPr>
        <w:tabs>
          <w:tab w:val="num" w:pos="2148"/>
        </w:tabs>
        <w:ind w:left="2148" w:hanging="360"/>
      </w:pPr>
      <w:rPr>
        <w:rFonts w:hint="default" w:ascii="Courier New" w:hAnsi="Courier New" w:cs="Courier New"/>
      </w:rPr>
    </w:lvl>
    <w:lvl w:ilvl="2" w:tplc="04240005" w:tentative="1">
      <w:start w:val="1"/>
      <w:numFmt w:val="bullet"/>
      <w:lvlText w:val=""/>
      <w:lvlJc w:val="left"/>
      <w:pPr>
        <w:tabs>
          <w:tab w:val="num" w:pos="2868"/>
        </w:tabs>
        <w:ind w:left="2868" w:hanging="360"/>
      </w:pPr>
      <w:rPr>
        <w:rFonts w:hint="default" w:ascii="Wingdings" w:hAnsi="Wingdings"/>
      </w:rPr>
    </w:lvl>
    <w:lvl w:ilvl="3" w:tplc="04240001" w:tentative="1">
      <w:start w:val="1"/>
      <w:numFmt w:val="bullet"/>
      <w:lvlText w:val=""/>
      <w:lvlJc w:val="left"/>
      <w:pPr>
        <w:tabs>
          <w:tab w:val="num" w:pos="3588"/>
        </w:tabs>
        <w:ind w:left="3588" w:hanging="360"/>
      </w:pPr>
      <w:rPr>
        <w:rFonts w:hint="default" w:ascii="Symbol" w:hAnsi="Symbol"/>
      </w:rPr>
    </w:lvl>
    <w:lvl w:ilvl="4" w:tplc="04240003" w:tentative="1">
      <w:start w:val="1"/>
      <w:numFmt w:val="bullet"/>
      <w:lvlText w:val="o"/>
      <w:lvlJc w:val="left"/>
      <w:pPr>
        <w:tabs>
          <w:tab w:val="num" w:pos="4308"/>
        </w:tabs>
        <w:ind w:left="4308" w:hanging="360"/>
      </w:pPr>
      <w:rPr>
        <w:rFonts w:hint="default" w:ascii="Courier New" w:hAnsi="Courier New" w:cs="Courier New"/>
      </w:rPr>
    </w:lvl>
    <w:lvl w:ilvl="5" w:tplc="04240005" w:tentative="1">
      <w:start w:val="1"/>
      <w:numFmt w:val="bullet"/>
      <w:lvlText w:val=""/>
      <w:lvlJc w:val="left"/>
      <w:pPr>
        <w:tabs>
          <w:tab w:val="num" w:pos="5028"/>
        </w:tabs>
        <w:ind w:left="5028" w:hanging="360"/>
      </w:pPr>
      <w:rPr>
        <w:rFonts w:hint="default" w:ascii="Wingdings" w:hAnsi="Wingdings"/>
      </w:rPr>
    </w:lvl>
    <w:lvl w:ilvl="6" w:tplc="04240001" w:tentative="1">
      <w:start w:val="1"/>
      <w:numFmt w:val="bullet"/>
      <w:lvlText w:val=""/>
      <w:lvlJc w:val="left"/>
      <w:pPr>
        <w:tabs>
          <w:tab w:val="num" w:pos="5748"/>
        </w:tabs>
        <w:ind w:left="5748" w:hanging="360"/>
      </w:pPr>
      <w:rPr>
        <w:rFonts w:hint="default" w:ascii="Symbol" w:hAnsi="Symbol"/>
      </w:rPr>
    </w:lvl>
    <w:lvl w:ilvl="7" w:tplc="04240003" w:tentative="1">
      <w:start w:val="1"/>
      <w:numFmt w:val="bullet"/>
      <w:lvlText w:val="o"/>
      <w:lvlJc w:val="left"/>
      <w:pPr>
        <w:tabs>
          <w:tab w:val="num" w:pos="6468"/>
        </w:tabs>
        <w:ind w:left="6468" w:hanging="360"/>
      </w:pPr>
      <w:rPr>
        <w:rFonts w:hint="default" w:ascii="Courier New" w:hAnsi="Courier New" w:cs="Courier New"/>
      </w:rPr>
    </w:lvl>
    <w:lvl w:ilvl="8" w:tplc="04240005" w:tentative="1">
      <w:start w:val="1"/>
      <w:numFmt w:val="bullet"/>
      <w:lvlText w:val=""/>
      <w:lvlJc w:val="left"/>
      <w:pPr>
        <w:tabs>
          <w:tab w:val="num" w:pos="7188"/>
        </w:tabs>
        <w:ind w:left="7188" w:hanging="360"/>
      </w:pPr>
      <w:rPr>
        <w:rFonts w:hint="default" w:ascii="Wingdings" w:hAnsi="Wingdings"/>
      </w:rPr>
    </w:lvl>
  </w:abstractNum>
  <w:abstractNum w:abstractNumId="4" w15:restartNumberingAfterBreak="0">
    <w:nsid w:val="20DB36D9"/>
    <w:multiLevelType w:val="hybridMultilevel"/>
    <w:tmpl w:val="C95EC88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39DB45CD"/>
    <w:multiLevelType w:val="hybridMultilevel"/>
    <w:tmpl w:val="1FDA32C2"/>
    <w:lvl w:ilvl="0" w:tplc="04240001">
      <w:start w:val="1"/>
      <w:numFmt w:val="bullet"/>
      <w:lvlText w:val=""/>
      <w:lvlJc w:val="left"/>
      <w:pPr>
        <w:tabs>
          <w:tab w:val="num" w:pos="720"/>
        </w:tabs>
        <w:ind w:left="720" w:hanging="360"/>
      </w:pPr>
      <w:rPr>
        <w:rFonts w:hint="default" w:ascii="Symbol" w:hAnsi="Symbol"/>
      </w:rPr>
    </w:lvl>
    <w:lvl w:ilvl="1" w:tplc="04100003" w:tentative="1">
      <w:start w:val="1"/>
      <w:numFmt w:val="bullet"/>
      <w:lvlText w:val="o"/>
      <w:lvlJc w:val="left"/>
      <w:pPr>
        <w:tabs>
          <w:tab w:val="num" w:pos="1440"/>
        </w:tabs>
        <w:ind w:left="1440" w:hanging="360"/>
      </w:pPr>
      <w:rPr>
        <w:rFonts w:hint="default" w:ascii="Courier New" w:hAnsi="Courier New" w:cs="Courier New"/>
      </w:rPr>
    </w:lvl>
    <w:lvl w:ilvl="2" w:tplc="04100005" w:tentative="1">
      <w:start w:val="1"/>
      <w:numFmt w:val="bullet"/>
      <w:lvlText w:val=""/>
      <w:lvlJc w:val="left"/>
      <w:pPr>
        <w:tabs>
          <w:tab w:val="num" w:pos="2160"/>
        </w:tabs>
        <w:ind w:left="2160" w:hanging="360"/>
      </w:pPr>
      <w:rPr>
        <w:rFonts w:hint="default" w:ascii="Wingdings" w:hAnsi="Wingdings"/>
      </w:rPr>
    </w:lvl>
    <w:lvl w:ilvl="3" w:tplc="04100001" w:tentative="1">
      <w:start w:val="1"/>
      <w:numFmt w:val="bullet"/>
      <w:lvlText w:val=""/>
      <w:lvlJc w:val="left"/>
      <w:pPr>
        <w:tabs>
          <w:tab w:val="num" w:pos="2880"/>
        </w:tabs>
        <w:ind w:left="2880" w:hanging="360"/>
      </w:pPr>
      <w:rPr>
        <w:rFonts w:hint="default" w:ascii="Symbol" w:hAnsi="Symbol"/>
      </w:rPr>
    </w:lvl>
    <w:lvl w:ilvl="4" w:tplc="04100003" w:tentative="1">
      <w:start w:val="1"/>
      <w:numFmt w:val="bullet"/>
      <w:lvlText w:val="o"/>
      <w:lvlJc w:val="left"/>
      <w:pPr>
        <w:tabs>
          <w:tab w:val="num" w:pos="3600"/>
        </w:tabs>
        <w:ind w:left="3600" w:hanging="360"/>
      </w:pPr>
      <w:rPr>
        <w:rFonts w:hint="default" w:ascii="Courier New" w:hAnsi="Courier New" w:cs="Courier New"/>
      </w:rPr>
    </w:lvl>
    <w:lvl w:ilvl="5" w:tplc="04100005" w:tentative="1">
      <w:start w:val="1"/>
      <w:numFmt w:val="bullet"/>
      <w:lvlText w:val=""/>
      <w:lvlJc w:val="left"/>
      <w:pPr>
        <w:tabs>
          <w:tab w:val="num" w:pos="4320"/>
        </w:tabs>
        <w:ind w:left="4320" w:hanging="360"/>
      </w:pPr>
      <w:rPr>
        <w:rFonts w:hint="default" w:ascii="Wingdings" w:hAnsi="Wingdings"/>
      </w:rPr>
    </w:lvl>
    <w:lvl w:ilvl="6" w:tplc="04100001" w:tentative="1">
      <w:start w:val="1"/>
      <w:numFmt w:val="bullet"/>
      <w:lvlText w:val=""/>
      <w:lvlJc w:val="left"/>
      <w:pPr>
        <w:tabs>
          <w:tab w:val="num" w:pos="5040"/>
        </w:tabs>
        <w:ind w:left="5040" w:hanging="360"/>
      </w:pPr>
      <w:rPr>
        <w:rFonts w:hint="default" w:ascii="Symbol" w:hAnsi="Symbol"/>
      </w:rPr>
    </w:lvl>
    <w:lvl w:ilvl="7" w:tplc="04100003" w:tentative="1">
      <w:start w:val="1"/>
      <w:numFmt w:val="bullet"/>
      <w:lvlText w:val="o"/>
      <w:lvlJc w:val="left"/>
      <w:pPr>
        <w:tabs>
          <w:tab w:val="num" w:pos="5760"/>
        </w:tabs>
        <w:ind w:left="5760" w:hanging="360"/>
      </w:pPr>
      <w:rPr>
        <w:rFonts w:hint="default" w:ascii="Courier New" w:hAnsi="Courier New" w:cs="Courier New"/>
      </w:rPr>
    </w:lvl>
    <w:lvl w:ilvl="8" w:tplc="0410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3EF623A5"/>
    <w:multiLevelType w:val="hybridMultilevel"/>
    <w:tmpl w:val="2F8C5E9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55634DD"/>
    <w:multiLevelType w:val="hybridMultilevel"/>
    <w:tmpl w:val="73448B2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50016BCA"/>
    <w:multiLevelType w:val="hybridMultilevel"/>
    <w:tmpl w:val="E95AB1B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506A3C41"/>
    <w:multiLevelType w:val="hybridMultilevel"/>
    <w:tmpl w:val="B8F40C5A"/>
    <w:lvl w:ilvl="0" w:tplc="04100001">
      <w:start w:val="1"/>
      <w:numFmt w:val="bullet"/>
      <w:lvlText w:val=""/>
      <w:lvlJc w:val="left"/>
      <w:pPr>
        <w:ind w:left="720" w:hanging="360"/>
      </w:pPr>
      <w:rPr>
        <w:rFonts w:hint="default" w:ascii="Symbol" w:hAnsi="Symbol"/>
      </w:rPr>
    </w:lvl>
    <w:lvl w:ilvl="1" w:tplc="04100003">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0" w15:restartNumberingAfterBreak="0">
    <w:nsid w:val="5EB10804"/>
    <w:multiLevelType w:val="hybridMultilevel"/>
    <w:tmpl w:val="628A9EFE"/>
    <w:lvl w:ilvl="0" w:tplc="0409000F">
      <w:start w:val="1"/>
      <w:numFmt w:val="bullet"/>
      <w:lvlText w:val=""/>
      <w:lvlJc w:val="left"/>
      <w:pPr>
        <w:tabs>
          <w:tab w:val="num" w:pos="1428"/>
        </w:tabs>
        <w:ind w:left="1428" w:hanging="360"/>
      </w:pPr>
      <w:rPr>
        <w:rFonts w:hint="default" w:ascii="Symbol" w:hAnsi="Symbol"/>
      </w:rPr>
    </w:lvl>
    <w:lvl w:ilvl="1" w:tplc="04090019">
      <w:start w:val="1"/>
      <w:numFmt w:val="bullet"/>
      <w:lvlText w:val="o"/>
      <w:lvlJc w:val="left"/>
      <w:pPr>
        <w:tabs>
          <w:tab w:val="num" w:pos="2148"/>
        </w:tabs>
        <w:ind w:left="2148" w:hanging="360"/>
      </w:pPr>
      <w:rPr>
        <w:rFonts w:hint="default" w:ascii="Courier New" w:hAnsi="Courier New" w:cs="Courier New"/>
      </w:rPr>
    </w:lvl>
    <w:lvl w:ilvl="2" w:tplc="0409001B" w:tentative="1">
      <w:start w:val="1"/>
      <w:numFmt w:val="bullet"/>
      <w:lvlText w:val=""/>
      <w:lvlJc w:val="left"/>
      <w:pPr>
        <w:tabs>
          <w:tab w:val="num" w:pos="2868"/>
        </w:tabs>
        <w:ind w:left="2868" w:hanging="360"/>
      </w:pPr>
      <w:rPr>
        <w:rFonts w:hint="default" w:ascii="Wingdings" w:hAnsi="Wingdings"/>
      </w:rPr>
    </w:lvl>
    <w:lvl w:ilvl="3" w:tplc="0409000F" w:tentative="1">
      <w:start w:val="1"/>
      <w:numFmt w:val="bullet"/>
      <w:lvlText w:val=""/>
      <w:lvlJc w:val="left"/>
      <w:pPr>
        <w:tabs>
          <w:tab w:val="num" w:pos="3588"/>
        </w:tabs>
        <w:ind w:left="3588" w:hanging="360"/>
      </w:pPr>
      <w:rPr>
        <w:rFonts w:hint="default" w:ascii="Symbol" w:hAnsi="Symbol"/>
      </w:rPr>
    </w:lvl>
    <w:lvl w:ilvl="4" w:tplc="04090019" w:tentative="1">
      <w:start w:val="1"/>
      <w:numFmt w:val="bullet"/>
      <w:lvlText w:val="o"/>
      <w:lvlJc w:val="left"/>
      <w:pPr>
        <w:tabs>
          <w:tab w:val="num" w:pos="4308"/>
        </w:tabs>
        <w:ind w:left="4308" w:hanging="360"/>
      </w:pPr>
      <w:rPr>
        <w:rFonts w:hint="default" w:ascii="Courier New" w:hAnsi="Courier New" w:cs="Courier New"/>
      </w:rPr>
    </w:lvl>
    <w:lvl w:ilvl="5" w:tplc="0409001B" w:tentative="1">
      <w:start w:val="1"/>
      <w:numFmt w:val="bullet"/>
      <w:lvlText w:val=""/>
      <w:lvlJc w:val="left"/>
      <w:pPr>
        <w:tabs>
          <w:tab w:val="num" w:pos="5028"/>
        </w:tabs>
        <w:ind w:left="5028" w:hanging="360"/>
      </w:pPr>
      <w:rPr>
        <w:rFonts w:hint="default" w:ascii="Wingdings" w:hAnsi="Wingdings"/>
      </w:rPr>
    </w:lvl>
    <w:lvl w:ilvl="6" w:tplc="0409000F" w:tentative="1">
      <w:start w:val="1"/>
      <w:numFmt w:val="bullet"/>
      <w:lvlText w:val=""/>
      <w:lvlJc w:val="left"/>
      <w:pPr>
        <w:tabs>
          <w:tab w:val="num" w:pos="5748"/>
        </w:tabs>
        <w:ind w:left="5748" w:hanging="360"/>
      </w:pPr>
      <w:rPr>
        <w:rFonts w:hint="default" w:ascii="Symbol" w:hAnsi="Symbol"/>
      </w:rPr>
    </w:lvl>
    <w:lvl w:ilvl="7" w:tplc="04090019" w:tentative="1">
      <w:start w:val="1"/>
      <w:numFmt w:val="bullet"/>
      <w:lvlText w:val="o"/>
      <w:lvlJc w:val="left"/>
      <w:pPr>
        <w:tabs>
          <w:tab w:val="num" w:pos="6468"/>
        </w:tabs>
        <w:ind w:left="6468" w:hanging="360"/>
      </w:pPr>
      <w:rPr>
        <w:rFonts w:hint="default" w:ascii="Courier New" w:hAnsi="Courier New" w:cs="Courier New"/>
      </w:rPr>
    </w:lvl>
    <w:lvl w:ilvl="8" w:tplc="0409001B" w:tentative="1">
      <w:start w:val="1"/>
      <w:numFmt w:val="bullet"/>
      <w:lvlText w:val=""/>
      <w:lvlJc w:val="left"/>
      <w:pPr>
        <w:tabs>
          <w:tab w:val="num" w:pos="7188"/>
        </w:tabs>
        <w:ind w:left="7188" w:hanging="360"/>
      </w:pPr>
      <w:rPr>
        <w:rFonts w:hint="default" w:ascii="Wingdings" w:hAnsi="Wingdings"/>
      </w:rPr>
    </w:lvl>
  </w:abstractNum>
  <w:abstractNum w:abstractNumId="11" w15:restartNumberingAfterBreak="0">
    <w:nsid w:val="7B971E70"/>
    <w:multiLevelType w:val="hybridMultilevel"/>
    <w:tmpl w:val="A62C848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7F163882"/>
    <w:multiLevelType w:val="hybridMultilevel"/>
    <w:tmpl w:val="30E8C0C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10"/>
  </w:num>
  <w:num w:numId="2">
    <w:abstractNumId w:val="3"/>
  </w:num>
  <w:num w:numId="3">
    <w:abstractNumId w:val="5"/>
  </w:num>
  <w:num w:numId="4">
    <w:abstractNumId w:val="4"/>
  </w:num>
  <w:num w:numId="5">
    <w:abstractNumId w:val="2"/>
  </w:num>
  <w:num w:numId="6">
    <w:abstractNumId w:val="0"/>
  </w:num>
  <w:num w:numId="7">
    <w:abstractNumId w:val="9"/>
  </w:num>
  <w:num w:numId="8">
    <w:abstractNumId w:val="1"/>
  </w:num>
  <w:num w:numId="9">
    <w:abstractNumId w:val="6"/>
  </w:num>
  <w:num w:numId="10">
    <w:abstractNumId w:val="12"/>
  </w:num>
  <w:num w:numId="11">
    <w:abstractNumId w:val="8"/>
  </w:num>
  <w:num w:numId="12">
    <w:abstractNumId w:val="7"/>
  </w:num>
  <w:num w:numId="13">
    <w:abstractNumId w:val="1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DE1"/>
    <w:rsid w:val="0005244A"/>
    <w:rsid w:val="000A3FF5"/>
    <w:rsid w:val="000C5F05"/>
    <w:rsid w:val="00101D40"/>
    <w:rsid w:val="00115671"/>
    <w:rsid w:val="00183DE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3E13"/>
    <w:rsid w:val="00687DF8"/>
    <w:rsid w:val="00691138"/>
    <w:rsid w:val="006B25DE"/>
    <w:rsid w:val="0074749E"/>
    <w:rsid w:val="007733A8"/>
    <w:rsid w:val="0079340F"/>
    <w:rsid w:val="00793B8B"/>
    <w:rsid w:val="007A45A6"/>
    <w:rsid w:val="007C3673"/>
    <w:rsid w:val="007D01CE"/>
    <w:rsid w:val="00884E00"/>
    <w:rsid w:val="00904EE4"/>
    <w:rsid w:val="00953B73"/>
    <w:rsid w:val="00990EEF"/>
    <w:rsid w:val="00997D4F"/>
    <w:rsid w:val="009C11A9"/>
    <w:rsid w:val="009C3367"/>
    <w:rsid w:val="00AB5E28"/>
    <w:rsid w:val="00AD79C9"/>
    <w:rsid w:val="00B3468C"/>
    <w:rsid w:val="00B83FBD"/>
    <w:rsid w:val="00BB5292"/>
    <w:rsid w:val="00C02B53"/>
    <w:rsid w:val="00CA4561"/>
    <w:rsid w:val="00D40401"/>
    <w:rsid w:val="00D6734D"/>
    <w:rsid w:val="00D838CF"/>
    <w:rsid w:val="00D90BE6"/>
    <w:rsid w:val="00DB52AF"/>
    <w:rsid w:val="00E30C8C"/>
    <w:rsid w:val="00E35AAF"/>
    <w:rsid w:val="00E563DB"/>
    <w:rsid w:val="00E7431C"/>
    <w:rsid w:val="00E9393C"/>
    <w:rsid w:val="00ED5586"/>
    <w:rsid w:val="00F25292"/>
    <w:rsid w:val="00FB75B9"/>
    <w:rsid w:val="00FD34A2"/>
    <w:rsid w:val="00FD52FF"/>
    <w:rsid w:val="00FE1F58"/>
    <w:rsid w:val="0116A9D3"/>
    <w:rsid w:val="01910FA6"/>
    <w:rsid w:val="02C3B31C"/>
    <w:rsid w:val="030C7204"/>
    <w:rsid w:val="0379C2FA"/>
    <w:rsid w:val="09CCE7A2"/>
    <w:rsid w:val="0B0F4082"/>
    <w:rsid w:val="0C5D2BDA"/>
    <w:rsid w:val="0FFD6B7F"/>
    <w:rsid w:val="13D094C7"/>
    <w:rsid w:val="1768A010"/>
    <w:rsid w:val="18359DA1"/>
    <w:rsid w:val="18599FFB"/>
    <w:rsid w:val="18A67E41"/>
    <w:rsid w:val="18B57166"/>
    <w:rsid w:val="1B7DB7E5"/>
    <w:rsid w:val="1DF43DB8"/>
    <w:rsid w:val="1ED2D8DF"/>
    <w:rsid w:val="1FA83A09"/>
    <w:rsid w:val="1FD79D2D"/>
    <w:rsid w:val="1FE84C84"/>
    <w:rsid w:val="215975DB"/>
    <w:rsid w:val="24566621"/>
    <w:rsid w:val="272A5628"/>
    <w:rsid w:val="2AF76790"/>
    <w:rsid w:val="2BC7DA8A"/>
    <w:rsid w:val="2C88907C"/>
    <w:rsid w:val="2E02191C"/>
    <w:rsid w:val="3026EF78"/>
    <w:rsid w:val="32A47BC2"/>
    <w:rsid w:val="3822C605"/>
    <w:rsid w:val="39330870"/>
    <w:rsid w:val="397EDDEE"/>
    <w:rsid w:val="399B7C26"/>
    <w:rsid w:val="3E36304D"/>
    <w:rsid w:val="42E9BE5E"/>
    <w:rsid w:val="4369C472"/>
    <w:rsid w:val="44BCD946"/>
    <w:rsid w:val="450C39D0"/>
    <w:rsid w:val="46178EB6"/>
    <w:rsid w:val="4647D145"/>
    <w:rsid w:val="4AADA584"/>
    <w:rsid w:val="5061B966"/>
    <w:rsid w:val="50E3CDA2"/>
    <w:rsid w:val="51184BE1"/>
    <w:rsid w:val="55ECE1F5"/>
    <w:rsid w:val="5734AB0D"/>
    <w:rsid w:val="58105A6F"/>
    <w:rsid w:val="5CEF0B7D"/>
    <w:rsid w:val="5D396702"/>
    <w:rsid w:val="6108C962"/>
    <w:rsid w:val="61A887AF"/>
    <w:rsid w:val="63A910EC"/>
    <w:rsid w:val="6DAD22D4"/>
    <w:rsid w:val="70E4948E"/>
    <w:rsid w:val="748E5CFB"/>
    <w:rsid w:val="7668F23D"/>
    <w:rsid w:val="79808D10"/>
    <w:rsid w:val="799136C6"/>
    <w:rsid w:val="7B7F0F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39F4F"/>
  <w15:chartTrackingRefBased/>
  <w15:docId w15:val="{6DA2868F-A0FC-4ECA-AE33-328C81D72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183DE1"/>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Vnos" w:customStyle="1">
    <w:name w:val="Vnos"/>
    <w:basedOn w:val="Navaden"/>
    <w:rsid w:val="00183DE1"/>
    <w:pPr>
      <w:ind w:left="708"/>
      <w:jc w:val="both"/>
    </w:pPr>
    <w:rPr>
      <w:rFonts w:ascii="Times New Roman" w:hAnsi="Times New Roman"/>
      <w:szCs w:val="24"/>
      <w:lang w:eastAsia="sl-SI"/>
    </w:rPr>
  </w:style>
  <w:style w:type="paragraph" w:styleId="Navadensplet">
    <w:name w:val="Normal (Web)"/>
    <w:basedOn w:val="Navaden"/>
    <w:uiPriority w:val="99"/>
    <w:rsid w:val="00183DE1"/>
    <w:pPr>
      <w:spacing w:before="100" w:beforeAutospacing="1" w:after="100" w:afterAutospacing="1"/>
    </w:pPr>
    <w:rPr>
      <w:rFonts w:ascii="Times New Roman" w:hAnsi="Times New Roman"/>
      <w:szCs w:val="24"/>
      <w:lang w:eastAsia="sl-SI"/>
    </w:rPr>
  </w:style>
  <w:style w:type="paragraph" w:styleId="Telobesedila-zamik">
    <w:name w:val="Body Text Indent"/>
    <w:basedOn w:val="Navaden"/>
    <w:link w:val="Telobesedila-zamikZnak"/>
    <w:rsid w:val="00183DE1"/>
    <w:pPr>
      <w:spacing w:after="120"/>
      <w:ind w:left="283"/>
    </w:pPr>
  </w:style>
  <w:style w:type="character" w:styleId="Telobesedila-zamikZnak" w:customStyle="1">
    <w:name w:val="Telo besedila - zamik Znak"/>
    <w:basedOn w:val="Privzetapisavaodstavka"/>
    <w:link w:val="Telobesedila-zamik"/>
    <w:rsid w:val="00183DE1"/>
    <w:rPr>
      <w:rFonts w:ascii="Arial" w:hAnsi="Arial" w:eastAsia="Times New Roman" w:cs="Times New Roman"/>
      <w:sz w:val="24"/>
      <w:szCs w:val="20"/>
      <w:lang w:val="sl-SI"/>
    </w:rPr>
  </w:style>
  <w:style w:type="character" w:styleId="Hiperpovezava">
    <w:name w:val="Hyperlink"/>
    <w:basedOn w:val="Privzetapisavaodstavka"/>
    <w:uiPriority w:val="99"/>
    <w:semiHidden/>
    <w:unhideWhenUsed/>
    <w:rsid w:val="00F25292"/>
    <w:rPr>
      <w:color w:val="0000FF"/>
      <w:u w:val="single"/>
    </w:rPr>
  </w:style>
  <w:style w:type="paragraph" w:styleId="Odstavekseznama">
    <w:name w:val="List Paragraph"/>
    <w:basedOn w:val="Navaden"/>
    <w:uiPriority w:val="34"/>
    <w:qFormat/>
    <w:rsid w:val="00793B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1.xml" Id="rId8" /><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microsoft.com/office/2011/relationships/people" Target="people.xml" Id="rId6" /><Relationship Type="http://schemas.openxmlformats.org/officeDocument/2006/relationships/fontTable" Target="fontTable.xml" Id="rId5" /><Relationship Type="http://schemas.openxmlformats.org/officeDocument/2006/relationships/customXml" Target="../customXml/item3.xml" Id="rId10" /><Relationship Type="http://schemas.openxmlformats.org/officeDocument/2006/relationships/webSettings" Target="webSettings.xml" Id="rId4" /><Relationship Type="http://schemas.openxmlformats.org/officeDocument/2006/relationships/customXml" Target="../customXml/item2.xml" Id="rId9" /></Relationships>
</file>

<file path=word/theme/theme1.xml><?xml version="1.0" encoding="utf-8"?>
<a:theme xmlns:a="http://schemas.openxmlformats.org/drawingml/2006/main" xmlns:thm15="http://schemas.microsoft.com/office/thememl/2012/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6CA83D30-33E3-45D6-87D8-1E1AA1B0A925}"/>
</file>

<file path=customXml/itemProps2.xml><?xml version="1.0" encoding="utf-8"?>
<ds:datastoreItem xmlns:ds="http://schemas.openxmlformats.org/officeDocument/2006/customXml" ds:itemID="{5813DC84-C2A4-442D-B39C-6D4C2206671D}"/>
</file>

<file path=customXml/itemProps3.xml><?xml version="1.0" encoding="utf-8"?>
<ds:datastoreItem xmlns:ds="http://schemas.openxmlformats.org/officeDocument/2006/customXml" ds:itemID="{213B777A-B962-4A73-A7F3-5F832780956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User</dc:creator>
  <keywords/>
  <dc:description/>
  <lastModifiedBy>Alja Polanec</lastModifiedBy>
  <revision>8</revision>
  <dcterms:created xsi:type="dcterms:W3CDTF">2023-10-25T17:30:00.0000000Z</dcterms:created>
  <dcterms:modified xsi:type="dcterms:W3CDTF">2025-10-02T11:48:24.7399642Z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16399000</vt:r8>
  </property>
  <property fmtid="{D5CDD505-2E9C-101B-9397-08002B2CF9AE}" pid="4" name="MediaServiceImageTags">
    <vt:lpwstr/>
  </property>
</Properties>
</file>