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697CFC" w:rsidR="00384567" w:rsidP="00384567" w:rsidRDefault="00384567" w14:paraId="672A6659" w14:textId="77777777">
      <w:pPr>
        <w:spacing w:line="264" w:lineRule="auto"/>
        <w:rPr>
          <w:rFonts w:asciiTheme="minorHAnsi" w:hAnsiTheme="minorHAnsi" w:cstheme="minorHAnsi"/>
          <w:sz w:val="22"/>
          <w:szCs w:val="22"/>
        </w:rPr>
      </w:pPr>
    </w:p>
    <w:p w:rsidRPr="00697CFC" w:rsidR="005F7B55" w:rsidP="00813735" w:rsidRDefault="005F7B55" w14:paraId="6EF874A9" w14:textId="77777777">
      <w:pPr>
        <w:spacing w:line="264" w:lineRule="auto"/>
        <w:jc w:val="center"/>
        <w:rPr>
          <w:rFonts w:asciiTheme="minorHAnsi" w:hAnsiTheme="minorHAnsi" w:cstheme="minorHAnsi"/>
          <w:b/>
          <w:sz w:val="22"/>
          <w:szCs w:val="22"/>
        </w:rPr>
        <w:sectPr w:rsidRPr="00697CFC" w:rsidR="005F7B55" w:rsidSect="005F7B55">
          <w:pgSz w:w="11906" w:h="16838" w:orient="portrait"/>
          <w:pgMar w:top="1440" w:right="1440" w:bottom="1440" w:left="1440" w:header="708" w:footer="708" w:gutter="0"/>
          <w:cols w:space="708" w:num="2"/>
          <w:docGrid w:linePitch="360"/>
        </w:sectPr>
      </w:pPr>
    </w:p>
    <w:tbl>
      <w:tblPr>
        <w:tblW w:w="9689" w:type="dxa"/>
        <w:tblLayout w:type="fixed"/>
        <w:tblCellMar>
          <w:left w:w="56" w:type="dxa"/>
          <w:right w:w="56" w:type="dxa"/>
        </w:tblCellMar>
        <w:tblLook w:val="00A0" w:firstRow="1" w:lastRow="0" w:firstColumn="1" w:lastColumn="0" w:noHBand="0" w:noVBand="0"/>
      </w:tblPr>
      <w:tblGrid>
        <w:gridCol w:w="1253"/>
        <w:gridCol w:w="215"/>
        <w:gridCol w:w="151"/>
        <w:gridCol w:w="899"/>
        <w:gridCol w:w="322"/>
        <w:gridCol w:w="132"/>
        <w:gridCol w:w="575"/>
        <w:gridCol w:w="356"/>
        <w:gridCol w:w="480"/>
        <w:gridCol w:w="112"/>
        <w:gridCol w:w="225"/>
        <w:gridCol w:w="786"/>
        <w:gridCol w:w="118"/>
        <w:gridCol w:w="990"/>
        <w:gridCol w:w="365"/>
        <w:gridCol w:w="1193"/>
        <w:gridCol w:w="224"/>
        <w:gridCol w:w="225"/>
        <w:gridCol w:w="1068"/>
      </w:tblGrid>
      <w:tr w:rsidRPr="00697CFC" w:rsidR="00384567" w:rsidTr="6BBE961F" w14:paraId="50FB0C6A" w14:textId="77777777">
        <w:tc>
          <w:tcPr>
            <w:tcW w:w="9689" w:type="dxa"/>
            <w:gridSpan w:val="19"/>
            <w:tcBorders>
              <w:top w:val="single" w:color="auto" w:sz="4" w:space="0"/>
              <w:left w:val="single" w:color="auto" w:sz="4" w:space="0"/>
              <w:bottom w:val="single" w:color="auto" w:sz="4" w:space="0"/>
              <w:right w:val="single" w:color="auto" w:sz="4" w:space="0"/>
            </w:tcBorders>
            <w:shd w:val="clear" w:color="auto" w:fill="E6E6E6"/>
            <w:tcMar/>
          </w:tcPr>
          <w:p w:rsidRPr="00697CFC" w:rsidR="00384567" w:rsidP="00813735" w:rsidRDefault="00384567" w14:paraId="59D13E7A" w14:textId="3308AD98">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UČNI NAČRT PREDMETA / COURSE SYLLABUS</w:t>
            </w:r>
          </w:p>
        </w:tc>
      </w:tr>
      <w:tr w:rsidRPr="00697CFC" w:rsidR="00384567" w:rsidTr="6BBE961F" w14:paraId="0D7058A4" w14:textId="77777777">
        <w:tc>
          <w:tcPr>
            <w:tcW w:w="1619" w:type="dxa"/>
            <w:gridSpan w:val="3"/>
            <w:tcMar/>
          </w:tcPr>
          <w:p w:rsidRPr="00697CFC" w:rsidR="00384567" w:rsidP="00813735" w:rsidRDefault="00384567" w14:paraId="0D9D3704" w14:textId="77777777">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Predmet:</w:t>
            </w:r>
          </w:p>
        </w:tc>
        <w:tc>
          <w:tcPr>
            <w:tcW w:w="8070" w:type="dxa"/>
            <w:gridSpan w:val="16"/>
            <w:tcBorders>
              <w:top w:val="single" w:color="auto" w:sz="4" w:space="0"/>
              <w:left w:val="single" w:color="auto" w:sz="4" w:space="0"/>
              <w:bottom w:val="single" w:color="auto" w:sz="4" w:space="0"/>
              <w:right w:val="single" w:color="auto" w:sz="4" w:space="0"/>
            </w:tcBorders>
            <w:tcMar/>
          </w:tcPr>
          <w:p w:rsidRPr="00697CFC" w:rsidR="00384567" w:rsidP="00813735" w:rsidRDefault="00384567" w14:paraId="796205EF" w14:textId="77777777">
            <w:pPr>
              <w:spacing w:line="264" w:lineRule="auto"/>
              <w:rPr>
                <w:rFonts w:asciiTheme="minorHAnsi" w:hAnsiTheme="minorHAnsi" w:cstheme="minorHAnsi"/>
                <w:sz w:val="22"/>
                <w:szCs w:val="22"/>
              </w:rPr>
            </w:pPr>
            <w:r w:rsidRPr="00697CFC">
              <w:rPr>
                <w:rFonts w:asciiTheme="minorHAnsi" w:hAnsiTheme="minorHAnsi" w:cstheme="minorHAnsi"/>
                <w:sz w:val="22"/>
                <w:szCs w:val="22"/>
              </w:rPr>
              <w:t>Praktično usposabljanje 2</w:t>
            </w:r>
          </w:p>
        </w:tc>
      </w:tr>
      <w:tr w:rsidRPr="00697CFC" w:rsidR="00384567" w:rsidTr="6BBE961F" w14:paraId="2B135F47" w14:textId="77777777">
        <w:tc>
          <w:tcPr>
            <w:tcW w:w="1619" w:type="dxa"/>
            <w:gridSpan w:val="3"/>
            <w:tcMar/>
          </w:tcPr>
          <w:p w:rsidRPr="00697CFC" w:rsidR="00384567" w:rsidP="00813735" w:rsidRDefault="00384567" w14:paraId="20C0ADEB" w14:textId="77777777">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Course title:</w:t>
            </w:r>
          </w:p>
        </w:tc>
        <w:tc>
          <w:tcPr>
            <w:tcW w:w="8070" w:type="dxa"/>
            <w:gridSpan w:val="16"/>
            <w:tcBorders>
              <w:top w:val="single" w:color="auto" w:sz="4" w:space="0"/>
              <w:left w:val="single" w:color="auto" w:sz="4" w:space="0"/>
              <w:bottom w:val="single" w:color="auto" w:sz="4" w:space="0"/>
              <w:right w:val="single" w:color="auto" w:sz="4" w:space="0"/>
            </w:tcBorders>
            <w:tcMar/>
          </w:tcPr>
          <w:p w:rsidRPr="00697CFC" w:rsidR="00384567" w:rsidP="00813735" w:rsidRDefault="00384567" w14:paraId="62BC1316" w14:textId="77777777">
            <w:pPr>
              <w:spacing w:line="264" w:lineRule="auto"/>
              <w:rPr>
                <w:rFonts w:asciiTheme="minorHAnsi" w:hAnsiTheme="minorHAnsi" w:cstheme="minorHAnsi"/>
                <w:sz w:val="22"/>
                <w:szCs w:val="22"/>
              </w:rPr>
            </w:pPr>
            <w:r w:rsidRPr="00697CFC">
              <w:rPr>
                <w:rFonts w:asciiTheme="minorHAnsi" w:hAnsiTheme="minorHAnsi" w:cstheme="minorHAnsi"/>
                <w:sz w:val="22"/>
                <w:szCs w:val="22"/>
              </w:rPr>
              <w:t>Practical Training 2</w:t>
            </w:r>
          </w:p>
        </w:tc>
      </w:tr>
      <w:tr w:rsidRPr="00697CFC" w:rsidR="00384567" w:rsidTr="6BBE961F" w14:paraId="0A37501D" w14:textId="77777777">
        <w:tc>
          <w:tcPr>
            <w:tcW w:w="2972" w:type="dxa"/>
            <w:gridSpan w:val="6"/>
            <w:tcMar/>
            <w:vAlign w:val="center"/>
          </w:tcPr>
          <w:p w:rsidRPr="00697CFC" w:rsidR="00384567" w:rsidP="00813735" w:rsidRDefault="00384567" w14:paraId="5DAB6C7B" w14:textId="77777777">
            <w:pPr>
              <w:spacing w:line="264" w:lineRule="auto"/>
              <w:jc w:val="center"/>
              <w:rPr>
                <w:rFonts w:asciiTheme="minorHAnsi" w:hAnsiTheme="minorHAnsi" w:cstheme="minorHAnsi"/>
                <w:b/>
                <w:sz w:val="22"/>
                <w:szCs w:val="22"/>
              </w:rPr>
            </w:pPr>
          </w:p>
        </w:tc>
        <w:tc>
          <w:tcPr>
            <w:tcW w:w="3642" w:type="dxa"/>
            <w:gridSpan w:val="8"/>
            <w:tcMar/>
            <w:vAlign w:val="center"/>
          </w:tcPr>
          <w:p w:rsidRPr="00697CFC" w:rsidR="00384567" w:rsidP="00813735" w:rsidRDefault="00384567" w14:paraId="02EB378F" w14:textId="77777777">
            <w:pPr>
              <w:spacing w:line="264" w:lineRule="auto"/>
              <w:jc w:val="center"/>
              <w:rPr>
                <w:rFonts w:asciiTheme="minorHAnsi" w:hAnsiTheme="minorHAnsi" w:cstheme="minorHAnsi"/>
                <w:b/>
                <w:sz w:val="22"/>
                <w:szCs w:val="22"/>
              </w:rPr>
            </w:pPr>
          </w:p>
        </w:tc>
        <w:tc>
          <w:tcPr>
            <w:tcW w:w="1558" w:type="dxa"/>
            <w:gridSpan w:val="2"/>
            <w:tcMar/>
            <w:vAlign w:val="center"/>
          </w:tcPr>
          <w:p w:rsidRPr="00697CFC" w:rsidR="00384567" w:rsidP="00813735" w:rsidRDefault="00384567" w14:paraId="6A05A809" w14:textId="77777777">
            <w:pPr>
              <w:spacing w:line="264" w:lineRule="auto"/>
              <w:jc w:val="center"/>
              <w:rPr>
                <w:rFonts w:asciiTheme="minorHAnsi" w:hAnsiTheme="minorHAnsi" w:cstheme="minorHAnsi"/>
                <w:b/>
                <w:sz w:val="22"/>
                <w:szCs w:val="22"/>
              </w:rPr>
            </w:pPr>
          </w:p>
        </w:tc>
        <w:tc>
          <w:tcPr>
            <w:tcW w:w="1517" w:type="dxa"/>
            <w:gridSpan w:val="3"/>
            <w:tcMar/>
            <w:vAlign w:val="center"/>
          </w:tcPr>
          <w:p w:rsidRPr="00697CFC" w:rsidR="00384567" w:rsidP="00813735" w:rsidRDefault="00384567" w14:paraId="5A39BBE3" w14:textId="77777777">
            <w:pPr>
              <w:spacing w:line="264" w:lineRule="auto"/>
              <w:jc w:val="center"/>
              <w:rPr>
                <w:rFonts w:asciiTheme="minorHAnsi" w:hAnsiTheme="minorHAnsi" w:cstheme="minorHAnsi"/>
                <w:b/>
                <w:sz w:val="22"/>
                <w:szCs w:val="22"/>
              </w:rPr>
            </w:pPr>
          </w:p>
        </w:tc>
      </w:tr>
      <w:tr w:rsidRPr="00697CFC" w:rsidR="00384567" w:rsidTr="6BBE961F" w14:paraId="3FD1BE3F" w14:textId="77777777">
        <w:tc>
          <w:tcPr>
            <w:tcW w:w="2972" w:type="dxa"/>
            <w:gridSpan w:val="6"/>
            <w:tcBorders>
              <w:top w:val="nil"/>
              <w:left w:val="nil"/>
              <w:bottom w:val="single" w:color="auto" w:sz="4" w:space="0"/>
              <w:right w:val="nil"/>
            </w:tcBorders>
            <w:tcMar/>
            <w:vAlign w:val="center"/>
          </w:tcPr>
          <w:p w:rsidRPr="00697CFC" w:rsidR="00384567" w:rsidP="00813735" w:rsidRDefault="00384567" w14:paraId="7274A5C4"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Študijski program in stopnja</w:t>
            </w:r>
          </w:p>
          <w:p w:rsidRPr="00697CFC" w:rsidR="00384567" w:rsidP="00813735" w:rsidRDefault="00384567" w14:paraId="5825E8BF" w14:textId="77777777">
            <w:pPr>
              <w:spacing w:line="264" w:lineRule="auto"/>
              <w:jc w:val="center"/>
              <w:rPr>
                <w:rFonts w:asciiTheme="minorHAnsi" w:hAnsiTheme="minorHAnsi" w:cstheme="minorHAnsi"/>
                <w:sz w:val="22"/>
                <w:szCs w:val="22"/>
              </w:rPr>
            </w:pPr>
            <w:r w:rsidRPr="00697CFC">
              <w:rPr>
                <w:rFonts w:asciiTheme="minorHAnsi" w:hAnsiTheme="minorHAnsi" w:cstheme="minorHAnsi"/>
                <w:b/>
                <w:sz w:val="22"/>
                <w:szCs w:val="22"/>
              </w:rPr>
              <w:t>Study programme and level</w:t>
            </w:r>
          </w:p>
        </w:tc>
        <w:tc>
          <w:tcPr>
            <w:tcW w:w="3642" w:type="dxa"/>
            <w:gridSpan w:val="8"/>
            <w:tcBorders>
              <w:top w:val="nil"/>
              <w:left w:val="nil"/>
              <w:bottom w:val="single" w:color="auto" w:sz="4" w:space="0"/>
              <w:right w:val="nil"/>
            </w:tcBorders>
            <w:tcMar/>
            <w:vAlign w:val="center"/>
          </w:tcPr>
          <w:p w:rsidRPr="00697CFC" w:rsidR="00384567" w:rsidP="00813735" w:rsidRDefault="00384567" w14:paraId="78B77BBB"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Študijska smer</w:t>
            </w:r>
          </w:p>
          <w:p w:rsidRPr="00697CFC" w:rsidR="00384567" w:rsidP="00813735" w:rsidRDefault="00384567" w14:paraId="19D77D24"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Study field</w:t>
            </w:r>
          </w:p>
        </w:tc>
        <w:tc>
          <w:tcPr>
            <w:tcW w:w="1558" w:type="dxa"/>
            <w:gridSpan w:val="2"/>
            <w:tcBorders>
              <w:top w:val="nil"/>
              <w:left w:val="nil"/>
              <w:bottom w:val="single" w:color="auto" w:sz="4" w:space="0"/>
              <w:right w:val="nil"/>
            </w:tcBorders>
            <w:tcMar/>
            <w:vAlign w:val="center"/>
          </w:tcPr>
          <w:p w:rsidRPr="00697CFC" w:rsidR="00384567" w:rsidP="00813735" w:rsidRDefault="00384567" w14:paraId="66BC5B90"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Letnik</w:t>
            </w:r>
          </w:p>
          <w:p w:rsidRPr="00697CFC" w:rsidR="00384567" w:rsidP="00813735" w:rsidRDefault="00384567" w14:paraId="216DB807"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Academic year</w:t>
            </w:r>
          </w:p>
        </w:tc>
        <w:tc>
          <w:tcPr>
            <w:tcW w:w="1517" w:type="dxa"/>
            <w:gridSpan w:val="3"/>
            <w:tcBorders>
              <w:top w:val="nil"/>
              <w:left w:val="nil"/>
              <w:bottom w:val="single" w:color="auto" w:sz="4" w:space="0"/>
              <w:right w:val="nil"/>
            </w:tcBorders>
            <w:tcMar/>
            <w:vAlign w:val="center"/>
          </w:tcPr>
          <w:p w:rsidRPr="00697CFC" w:rsidR="00384567" w:rsidP="00813735" w:rsidRDefault="00384567" w14:paraId="0F471C85"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Semester</w:t>
            </w:r>
          </w:p>
          <w:p w:rsidRPr="00697CFC" w:rsidR="00384567" w:rsidP="00813735" w:rsidRDefault="00384567" w14:paraId="2A32ACA9"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Semester</w:t>
            </w:r>
          </w:p>
        </w:tc>
      </w:tr>
      <w:tr w:rsidRPr="00697CFC" w:rsidR="00384567" w:rsidTr="6BBE961F" w14:paraId="5337386F" w14:textId="77777777">
        <w:trPr>
          <w:trHeight w:val="318"/>
        </w:trPr>
        <w:tc>
          <w:tcPr>
            <w:tcW w:w="2972" w:type="dxa"/>
            <w:gridSpan w:val="6"/>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0B782188" w14:textId="77777777">
            <w:pPr>
              <w:spacing w:line="264" w:lineRule="auto"/>
              <w:jc w:val="center"/>
              <w:rPr>
                <w:rFonts w:asciiTheme="minorHAnsi" w:hAnsiTheme="minorHAnsi" w:cstheme="minorHAnsi"/>
                <w:bCs/>
                <w:sz w:val="22"/>
                <w:szCs w:val="22"/>
              </w:rPr>
            </w:pPr>
            <w:r w:rsidRPr="00697CFC">
              <w:rPr>
                <w:rFonts w:eastAsia="Calibri" w:asciiTheme="minorHAnsi" w:hAnsiTheme="minorHAnsi" w:cstheme="minorHAnsi"/>
                <w:bCs/>
                <w:sz w:val="22"/>
                <w:szCs w:val="22"/>
                <w:lang w:eastAsia="sl-SI"/>
              </w:rPr>
              <w:t>Pedagogika, 1. stopnja</w:t>
            </w:r>
          </w:p>
        </w:tc>
        <w:tc>
          <w:tcPr>
            <w:tcW w:w="3642" w:type="dxa"/>
            <w:gridSpan w:val="8"/>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6918C9D9"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47886996"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2.</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1F75A9DD"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3.</w:t>
            </w:r>
          </w:p>
        </w:tc>
      </w:tr>
      <w:tr w:rsidRPr="00697CFC" w:rsidR="00384567" w:rsidTr="6BBE961F" w14:paraId="1251BEDA" w14:textId="77777777">
        <w:trPr>
          <w:trHeight w:val="318"/>
        </w:trPr>
        <w:tc>
          <w:tcPr>
            <w:tcW w:w="2972" w:type="dxa"/>
            <w:gridSpan w:val="6"/>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027FFAA4"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Pedagogy, 1</w:t>
            </w:r>
            <w:r w:rsidRPr="00697CFC">
              <w:rPr>
                <w:rFonts w:asciiTheme="minorHAnsi" w:hAnsiTheme="minorHAnsi" w:cstheme="minorHAnsi"/>
                <w:bCs/>
                <w:sz w:val="22"/>
                <w:szCs w:val="22"/>
                <w:vertAlign w:val="superscript"/>
              </w:rPr>
              <w:t>st</w:t>
            </w:r>
            <w:r w:rsidRPr="00697CFC">
              <w:rPr>
                <w:rFonts w:asciiTheme="minorHAnsi" w:hAnsiTheme="minorHAnsi" w:cstheme="minorHAnsi"/>
                <w:bCs/>
                <w:sz w:val="22"/>
                <w:szCs w:val="22"/>
              </w:rPr>
              <w:t xml:space="preserve"> Level</w:t>
            </w:r>
          </w:p>
        </w:tc>
        <w:tc>
          <w:tcPr>
            <w:tcW w:w="3642" w:type="dxa"/>
            <w:gridSpan w:val="8"/>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789702A3"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7C1ED1BB"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2</w:t>
            </w:r>
            <w:r w:rsidRPr="00697CFC">
              <w:rPr>
                <w:rFonts w:asciiTheme="minorHAnsi" w:hAnsiTheme="minorHAnsi" w:cstheme="minorHAnsi"/>
                <w:bCs/>
                <w:sz w:val="22"/>
                <w:szCs w:val="22"/>
                <w:vertAlign w:val="superscript"/>
              </w:rPr>
              <w:t>nd</w:t>
            </w:r>
          </w:p>
        </w:tc>
        <w:tc>
          <w:tcPr>
            <w:tcW w:w="1517" w:type="dxa"/>
            <w:gridSpan w:val="3"/>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7AF085DC"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3</w:t>
            </w:r>
            <w:r w:rsidRPr="00697CFC">
              <w:rPr>
                <w:rFonts w:asciiTheme="minorHAnsi" w:hAnsiTheme="minorHAnsi" w:cstheme="minorHAnsi"/>
                <w:bCs/>
                <w:sz w:val="22"/>
                <w:szCs w:val="22"/>
                <w:vertAlign w:val="superscript"/>
              </w:rPr>
              <w:t>rd</w:t>
            </w:r>
          </w:p>
        </w:tc>
      </w:tr>
      <w:tr w:rsidRPr="00697CFC" w:rsidR="00384567" w:rsidTr="6BBE961F" w14:paraId="41C8F396" w14:textId="77777777">
        <w:trPr>
          <w:trHeight w:val="103"/>
        </w:trPr>
        <w:tc>
          <w:tcPr>
            <w:tcW w:w="9689" w:type="dxa"/>
            <w:gridSpan w:val="19"/>
            <w:tcMar/>
          </w:tcPr>
          <w:p w:rsidRPr="00697CFC" w:rsidR="00384567" w:rsidP="00813735" w:rsidRDefault="00384567" w14:paraId="72A3D3EC" w14:textId="77777777">
            <w:pPr>
              <w:spacing w:line="264" w:lineRule="auto"/>
              <w:rPr>
                <w:rFonts w:asciiTheme="minorHAnsi" w:hAnsiTheme="minorHAnsi" w:cstheme="minorHAnsi"/>
                <w:b/>
                <w:bCs/>
                <w:sz w:val="22"/>
                <w:szCs w:val="22"/>
              </w:rPr>
            </w:pPr>
          </w:p>
        </w:tc>
      </w:tr>
      <w:tr w:rsidRPr="00697CFC" w:rsidR="00384567" w:rsidTr="6BBE961F" w14:paraId="51F7BC36" w14:textId="77777777">
        <w:tc>
          <w:tcPr>
            <w:tcW w:w="5624" w:type="dxa"/>
            <w:gridSpan w:val="13"/>
            <w:tcBorders>
              <w:top w:val="nil"/>
              <w:left w:val="nil"/>
              <w:bottom w:val="nil"/>
              <w:right w:val="single" w:color="auto" w:sz="4" w:space="0"/>
            </w:tcBorders>
            <w:tcMar/>
          </w:tcPr>
          <w:p w:rsidRPr="00697CFC" w:rsidR="00384567" w:rsidP="00813735" w:rsidRDefault="00384567" w14:paraId="7D2CD8D2" w14:textId="77777777">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Vrsta predmeta / Course type</w:t>
            </w:r>
          </w:p>
        </w:tc>
        <w:tc>
          <w:tcPr>
            <w:tcW w:w="4065" w:type="dxa"/>
            <w:gridSpan w:val="6"/>
            <w:tcBorders>
              <w:top w:val="single" w:color="auto" w:sz="4" w:space="0"/>
              <w:left w:val="single" w:color="auto" w:sz="4" w:space="0"/>
              <w:bottom w:val="single" w:color="auto" w:sz="4" w:space="0"/>
              <w:right w:val="single" w:color="auto" w:sz="4" w:space="0"/>
            </w:tcBorders>
            <w:tcMar/>
          </w:tcPr>
          <w:p w:rsidRPr="00697CFC" w:rsidR="00384567" w:rsidP="00813735" w:rsidRDefault="00384567" w14:paraId="169B3D5E" w14:textId="77777777">
            <w:pPr>
              <w:spacing w:line="264" w:lineRule="auto"/>
              <w:rPr>
                <w:rFonts w:asciiTheme="minorHAnsi" w:hAnsiTheme="minorHAnsi" w:cstheme="minorHAnsi"/>
                <w:sz w:val="22"/>
                <w:szCs w:val="22"/>
              </w:rPr>
            </w:pPr>
            <w:r w:rsidRPr="00697CFC">
              <w:rPr>
                <w:rFonts w:asciiTheme="minorHAnsi" w:hAnsiTheme="minorHAnsi" w:cstheme="minorHAnsi"/>
                <w:sz w:val="22"/>
                <w:szCs w:val="22"/>
              </w:rPr>
              <w:t>Obvezni/Compulsory</w:t>
            </w:r>
          </w:p>
        </w:tc>
      </w:tr>
      <w:tr w:rsidRPr="00697CFC" w:rsidR="00384567" w:rsidTr="6BBE961F" w14:paraId="0D0B940D" w14:textId="77777777">
        <w:tc>
          <w:tcPr>
            <w:tcW w:w="5624" w:type="dxa"/>
            <w:gridSpan w:val="13"/>
            <w:tcMar/>
          </w:tcPr>
          <w:p w:rsidRPr="00697CFC" w:rsidR="00384567" w:rsidP="00813735" w:rsidRDefault="00384567" w14:paraId="0E27B00A" w14:textId="77777777">
            <w:pPr>
              <w:spacing w:line="264" w:lineRule="auto"/>
              <w:rPr>
                <w:rFonts w:asciiTheme="minorHAnsi" w:hAnsiTheme="minorHAnsi" w:cstheme="minorHAnsi"/>
                <w:b/>
                <w:sz w:val="22"/>
                <w:szCs w:val="22"/>
              </w:rPr>
            </w:pPr>
          </w:p>
        </w:tc>
        <w:tc>
          <w:tcPr>
            <w:tcW w:w="4065" w:type="dxa"/>
            <w:gridSpan w:val="6"/>
            <w:tcBorders>
              <w:top w:val="single" w:color="auto" w:sz="4" w:space="0"/>
              <w:left w:val="nil"/>
              <w:bottom w:val="single" w:color="auto" w:sz="4" w:space="0"/>
              <w:right w:val="nil"/>
            </w:tcBorders>
            <w:tcMar/>
          </w:tcPr>
          <w:p w:rsidRPr="00697CFC" w:rsidR="00384567" w:rsidP="00813735" w:rsidRDefault="00384567" w14:paraId="60061E4C" w14:textId="77777777">
            <w:pPr>
              <w:spacing w:line="264" w:lineRule="auto"/>
              <w:rPr>
                <w:rFonts w:asciiTheme="minorHAnsi" w:hAnsiTheme="minorHAnsi" w:cstheme="minorHAnsi"/>
                <w:sz w:val="22"/>
                <w:szCs w:val="22"/>
              </w:rPr>
            </w:pPr>
          </w:p>
        </w:tc>
      </w:tr>
      <w:tr w:rsidRPr="00697CFC" w:rsidR="00384567" w:rsidTr="6BBE961F" w14:paraId="758F0D0F" w14:textId="77777777">
        <w:tc>
          <w:tcPr>
            <w:tcW w:w="5624" w:type="dxa"/>
            <w:gridSpan w:val="13"/>
            <w:tcBorders>
              <w:top w:val="nil"/>
              <w:left w:val="nil"/>
              <w:bottom w:val="nil"/>
              <w:right w:val="single" w:color="auto" w:sz="4" w:space="0"/>
            </w:tcBorders>
            <w:tcMar/>
          </w:tcPr>
          <w:p w:rsidRPr="00697CFC" w:rsidR="00384567" w:rsidP="00813735" w:rsidRDefault="00384567" w14:paraId="38712CBB" w14:textId="77777777">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Univerzitetna koda predmeta / University course code:</w:t>
            </w:r>
          </w:p>
        </w:tc>
        <w:tc>
          <w:tcPr>
            <w:tcW w:w="4065" w:type="dxa"/>
            <w:gridSpan w:val="6"/>
            <w:tcBorders>
              <w:top w:val="single" w:color="auto" w:sz="4" w:space="0"/>
              <w:left w:val="single" w:color="auto" w:sz="4" w:space="0"/>
              <w:bottom w:val="single" w:color="auto" w:sz="4" w:space="0"/>
              <w:right w:val="single" w:color="auto" w:sz="4" w:space="0"/>
            </w:tcBorders>
            <w:tcMar/>
          </w:tcPr>
          <w:p w:rsidRPr="00697CFC" w:rsidR="00384567" w:rsidP="00813735" w:rsidRDefault="00384567" w14:paraId="44EAFD9C" w14:textId="77777777">
            <w:pPr>
              <w:spacing w:line="264" w:lineRule="auto"/>
              <w:rPr>
                <w:rFonts w:asciiTheme="minorHAnsi" w:hAnsiTheme="minorHAnsi" w:cstheme="minorHAnsi"/>
                <w:sz w:val="22"/>
                <w:szCs w:val="22"/>
              </w:rPr>
            </w:pPr>
          </w:p>
        </w:tc>
      </w:tr>
      <w:tr w:rsidRPr="00697CFC" w:rsidR="00384567" w:rsidTr="6BBE961F" w14:paraId="4B94D5A5" w14:textId="77777777">
        <w:tc>
          <w:tcPr>
            <w:tcW w:w="9689" w:type="dxa"/>
            <w:gridSpan w:val="19"/>
            <w:tcMar/>
          </w:tcPr>
          <w:p w:rsidRPr="00697CFC" w:rsidR="00384567" w:rsidP="00813735" w:rsidRDefault="00384567" w14:paraId="3DEEC669" w14:textId="77777777">
            <w:pPr>
              <w:spacing w:line="264" w:lineRule="auto"/>
              <w:rPr>
                <w:rFonts w:asciiTheme="minorHAnsi" w:hAnsiTheme="minorHAnsi" w:cstheme="minorHAnsi"/>
                <w:sz w:val="22"/>
                <w:szCs w:val="22"/>
              </w:rPr>
            </w:pPr>
          </w:p>
        </w:tc>
      </w:tr>
      <w:tr w:rsidRPr="00697CFC" w:rsidR="00384567" w:rsidTr="6BBE961F" w14:paraId="3AC8AD8C" w14:textId="77777777">
        <w:tc>
          <w:tcPr>
            <w:tcW w:w="1253" w:type="dxa"/>
            <w:tcBorders>
              <w:top w:val="nil"/>
              <w:left w:val="nil"/>
              <w:bottom w:val="single" w:color="auto" w:sz="4" w:space="0"/>
              <w:right w:val="nil"/>
            </w:tcBorders>
            <w:tcMar/>
            <w:vAlign w:val="center"/>
          </w:tcPr>
          <w:p w:rsidRPr="00697CFC" w:rsidR="00384567" w:rsidP="00813735" w:rsidRDefault="00384567" w14:paraId="1A9F542B"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Predavanja</w:t>
            </w:r>
          </w:p>
          <w:p w:rsidRPr="00697CFC" w:rsidR="00384567" w:rsidP="00813735" w:rsidRDefault="00384567" w14:paraId="1337CB73" w14:textId="77777777">
            <w:pPr>
              <w:spacing w:line="264" w:lineRule="auto"/>
              <w:jc w:val="center"/>
              <w:rPr>
                <w:rFonts w:asciiTheme="minorHAnsi" w:hAnsiTheme="minorHAnsi" w:cstheme="minorHAnsi"/>
                <w:sz w:val="22"/>
                <w:szCs w:val="22"/>
              </w:rPr>
            </w:pPr>
            <w:r w:rsidRPr="00697CFC">
              <w:rPr>
                <w:rFonts w:asciiTheme="minorHAnsi" w:hAnsiTheme="minorHAnsi" w:cstheme="minorHAnsi"/>
                <w:b/>
                <w:sz w:val="22"/>
                <w:szCs w:val="22"/>
              </w:rPr>
              <w:t>Lectures</w:t>
            </w:r>
          </w:p>
        </w:tc>
        <w:tc>
          <w:tcPr>
            <w:tcW w:w="1265" w:type="dxa"/>
            <w:gridSpan w:val="3"/>
            <w:tcBorders>
              <w:top w:val="nil"/>
              <w:left w:val="nil"/>
              <w:bottom w:val="single" w:color="auto" w:sz="4" w:space="0"/>
              <w:right w:val="nil"/>
            </w:tcBorders>
            <w:tcMar/>
            <w:vAlign w:val="center"/>
          </w:tcPr>
          <w:p w:rsidRPr="00697CFC" w:rsidR="00384567" w:rsidP="00813735" w:rsidRDefault="00384567" w14:paraId="7D867FF3"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Seminar</w:t>
            </w:r>
          </w:p>
          <w:p w:rsidRPr="00697CFC" w:rsidR="00384567" w:rsidP="00813735" w:rsidRDefault="00384567" w14:paraId="0FDA697E"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Seminar</w:t>
            </w:r>
          </w:p>
        </w:tc>
        <w:tc>
          <w:tcPr>
            <w:tcW w:w="1385" w:type="dxa"/>
            <w:gridSpan w:val="4"/>
            <w:tcBorders>
              <w:top w:val="nil"/>
              <w:left w:val="nil"/>
              <w:bottom w:val="single" w:color="auto" w:sz="4" w:space="0"/>
              <w:right w:val="nil"/>
            </w:tcBorders>
            <w:tcMar/>
            <w:vAlign w:val="center"/>
          </w:tcPr>
          <w:p w:rsidRPr="00697CFC" w:rsidR="00384567" w:rsidP="00813735" w:rsidRDefault="00384567" w14:paraId="45C116D6"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Vaje</w:t>
            </w:r>
          </w:p>
          <w:p w:rsidRPr="00697CFC" w:rsidR="00384567" w:rsidP="00813735" w:rsidRDefault="00384567" w14:paraId="0236C961"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Tutorial</w:t>
            </w:r>
          </w:p>
        </w:tc>
        <w:tc>
          <w:tcPr>
            <w:tcW w:w="1603" w:type="dxa"/>
            <w:gridSpan w:val="4"/>
            <w:tcBorders>
              <w:top w:val="nil"/>
              <w:left w:val="nil"/>
              <w:bottom w:val="single" w:color="auto" w:sz="4" w:space="0"/>
              <w:right w:val="nil"/>
            </w:tcBorders>
            <w:tcMar/>
            <w:vAlign w:val="center"/>
          </w:tcPr>
          <w:p w:rsidRPr="00697CFC" w:rsidR="00384567" w:rsidP="00813735" w:rsidRDefault="00384567" w14:paraId="4BEA0BE8"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Klinične vaje</w:t>
            </w:r>
          </w:p>
          <w:p w:rsidRPr="00697CFC" w:rsidR="00384567" w:rsidP="00813735" w:rsidRDefault="00384567" w14:paraId="301E6A6A"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work</w:t>
            </w:r>
          </w:p>
        </w:tc>
        <w:tc>
          <w:tcPr>
            <w:tcW w:w="1473" w:type="dxa"/>
            <w:gridSpan w:val="3"/>
            <w:tcBorders>
              <w:top w:val="nil"/>
              <w:left w:val="nil"/>
              <w:bottom w:val="single" w:color="auto" w:sz="4" w:space="0"/>
              <w:right w:val="nil"/>
            </w:tcBorders>
            <w:tcMar/>
            <w:vAlign w:val="center"/>
          </w:tcPr>
          <w:p w:rsidRPr="00697CFC" w:rsidR="00384567" w:rsidP="00813735" w:rsidRDefault="00384567" w14:paraId="08AEC4B2"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Druge oblike študija</w:t>
            </w:r>
          </w:p>
        </w:tc>
        <w:tc>
          <w:tcPr>
            <w:tcW w:w="1417" w:type="dxa"/>
            <w:gridSpan w:val="2"/>
            <w:tcBorders>
              <w:top w:val="nil"/>
              <w:left w:val="nil"/>
              <w:bottom w:val="single" w:color="auto" w:sz="4" w:space="0"/>
              <w:right w:val="nil"/>
            </w:tcBorders>
            <w:tcMar/>
            <w:vAlign w:val="center"/>
          </w:tcPr>
          <w:p w:rsidRPr="00697CFC" w:rsidR="00384567" w:rsidP="00813735" w:rsidRDefault="00384567" w14:paraId="21EB1FFF"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Samost. delo</w:t>
            </w:r>
          </w:p>
          <w:p w:rsidRPr="00697CFC" w:rsidR="00384567" w:rsidP="00813735" w:rsidRDefault="00384567" w14:paraId="13C2DC0E"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Individ. work</w:t>
            </w:r>
          </w:p>
        </w:tc>
        <w:tc>
          <w:tcPr>
            <w:tcW w:w="225" w:type="dxa"/>
            <w:tcMar/>
            <w:vAlign w:val="center"/>
          </w:tcPr>
          <w:p w:rsidRPr="00697CFC" w:rsidR="00384567" w:rsidP="00813735" w:rsidRDefault="00384567" w14:paraId="3656B9AB" w14:textId="77777777">
            <w:pPr>
              <w:spacing w:line="264" w:lineRule="auto"/>
              <w:jc w:val="center"/>
              <w:rPr>
                <w:rFonts w:asciiTheme="minorHAnsi" w:hAnsiTheme="minorHAnsi" w:cstheme="minorHAnsi"/>
                <w:b/>
                <w:bCs/>
                <w:sz w:val="22"/>
                <w:szCs w:val="22"/>
              </w:rPr>
            </w:pPr>
          </w:p>
        </w:tc>
        <w:tc>
          <w:tcPr>
            <w:tcW w:w="1068" w:type="dxa"/>
            <w:tcBorders>
              <w:top w:val="nil"/>
              <w:left w:val="nil"/>
              <w:bottom w:val="single" w:color="auto" w:sz="4" w:space="0"/>
              <w:right w:val="nil"/>
            </w:tcBorders>
            <w:tcMar/>
            <w:vAlign w:val="center"/>
          </w:tcPr>
          <w:p w:rsidRPr="00697CFC" w:rsidR="00384567" w:rsidP="00813735" w:rsidRDefault="00384567" w14:paraId="3925AF48" w14:textId="77777777">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ECTS</w:t>
            </w:r>
          </w:p>
        </w:tc>
      </w:tr>
      <w:tr w:rsidRPr="00697CFC" w:rsidR="00384567" w:rsidTr="6BBE961F" w14:paraId="20955632" w14:textId="77777777">
        <w:trPr>
          <w:trHeight w:val="318"/>
        </w:trPr>
        <w:tc>
          <w:tcPr>
            <w:tcW w:w="1253" w:type="dxa"/>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523DEBA9"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265" w:type="dxa"/>
            <w:gridSpan w:val="3"/>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0D40D498"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385" w:type="dxa"/>
            <w:gridSpan w:val="4"/>
            <w:tcBorders>
              <w:top w:val="single" w:color="auto" w:sz="4" w:space="0"/>
              <w:left w:val="single" w:color="auto" w:sz="4" w:space="0"/>
              <w:bottom w:val="single" w:color="auto" w:sz="4" w:space="0"/>
              <w:right w:val="single" w:color="auto" w:sz="4" w:space="0"/>
            </w:tcBorders>
            <w:tcMar/>
            <w:vAlign w:val="center"/>
          </w:tcPr>
          <w:p w:rsidRPr="00697CFC" w:rsidR="00384567" w:rsidP="26835D9E" w:rsidRDefault="00384567" w14:paraId="44E77825" w14:textId="1D44CBE6">
            <w:pPr>
              <w:spacing w:line="264" w:lineRule="auto"/>
              <w:jc w:val="center"/>
              <w:rPr>
                <w:rFonts w:asciiTheme="minorHAnsi" w:hAnsiTheme="minorHAnsi" w:cstheme="minorBidi"/>
                <w:sz w:val="22"/>
                <w:szCs w:val="22"/>
              </w:rPr>
            </w:pPr>
            <w:r w:rsidRPr="26835D9E">
              <w:rPr>
                <w:rFonts w:asciiTheme="minorHAnsi" w:hAnsiTheme="minorHAnsi" w:cstheme="minorBidi"/>
                <w:sz w:val="22"/>
                <w:szCs w:val="22"/>
              </w:rPr>
              <w:t xml:space="preserve">15 </w:t>
            </w:r>
            <w:r w:rsidRPr="26835D9E" w:rsidR="6E4F45CB">
              <w:rPr>
                <w:rFonts w:asciiTheme="minorHAnsi" w:hAnsiTheme="minorHAnsi" w:cstheme="minorBidi"/>
                <w:sz w:val="22"/>
                <w:szCs w:val="22"/>
              </w:rPr>
              <w:t>SV</w:t>
            </w:r>
          </w:p>
        </w:tc>
        <w:tc>
          <w:tcPr>
            <w:tcW w:w="1603" w:type="dxa"/>
            <w:gridSpan w:val="4"/>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4F64F08B"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473" w:type="dxa"/>
            <w:gridSpan w:val="3"/>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7AF1B20C"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2186202D"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165</w:t>
            </w:r>
          </w:p>
        </w:tc>
        <w:tc>
          <w:tcPr>
            <w:tcW w:w="225" w:type="dxa"/>
            <w:tcBorders>
              <w:top w:val="nil"/>
              <w:left w:val="single" w:color="auto" w:sz="4" w:space="0"/>
              <w:bottom w:val="nil"/>
              <w:right w:val="single" w:color="auto" w:sz="4" w:space="0"/>
            </w:tcBorders>
            <w:tcMar/>
            <w:vAlign w:val="center"/>
          </w:tcPr>
          <w:p w:rsidRPr="00697CFC" w:rsidR="00384567" w:rsidP="00813735" w:rsidRDefault="00384567" w14:paraId="45FB0818" w14:textId="77777777">
            <w:pPr>
              <w:spacing w:line="264" w:lineRule="auto"/>
              <w:jc w:val="center"/>
              <w:rPr>
                <w:rFonts w:asciiTheme="minorHAnsi" w:hAnsiTheme="minorHAnsi" w:cstheme="minorHAns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697CFC" w:rsidR="00384567" w:rsidP="00813735" w:rsidRDefault="00384567" w14:paraId="29B4EA11" w14:textId="77777777">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6</w:t>
            </w:r>
          </w:p>
        </w:tc>
      </w:tr>
      <w:tr w:rsidRPr="00697CFC" w:rsidR="00384567" w:rsidTr="6BBE961F" w14:paraId="049F31CB" w14:textId="77777777">
        <w:tc>
          <w:tcPr>
            <w:tcW w:w="9689" w:type="dxa"/>
            <w:gridSpan w:val="19"/>
            <w:tcMar/>
          </w:tcPr>
          <w:p w:rsidRPr="00697CFC" w:rsidR="00384567" w:rsidP="00813735" w:rsidRDefault="00384567" w14:paraId="53128261" w14:textId="77777777">
            <w:pPr>
              <w:spacing w:line="264" w:lineRule="auto"/>
              <w:rPr>
                <w:rFonts w:asciiTheme="minorHAnsi" w:hAnsiTheme="minorHAnsi" w:cstheme="minorHAnsi"/>
                <w:b/>
                <w:bCs/>
                <w:sz w:val="22"/>
                <w:szCs w:val="22"/>
              </w:rPr>
            </w:pPr>
          </w:p>
        </w:tc>
      </w:tr>
      <w:tr w:rsidRPr="00697CFC" w:rsidR="00384567" w:rsidTr="6BBE961F" w14:paraId="4243D951" w14:textId="77777777">
        <w:tc>
          <w:tcPr>
            <w:tcW w:w="2840" w:type="dxa"/>
            <w:gridSpan w:val="5"/>
            <w:tcMar/>
          </w:tcPr>
          <w:p w:rsidRPr="00697CFC" w:rsidR="00384567" w:rsidP="00813735" w:rsidRDefault="00384567" w14:paraId="63F8CD3C" w14:textId="77777777">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Nosilec predmeta / Lecturer:</w:t>
            </w:r>
          </w:p>
        </w:tc>
        <w:tc>
          <w:tcPr>
            <w:tcW w:w="6849" w:type="dxa"/>
            <w:gridSpan w:val="14"/>
            <w:tcBorders>
              <w:top w:val="single" w:color="auto" w:sz="4" w:space="0"/>
              <w:left w:val="single" w:color="auto" w:sz="4" w:space="0"/>
              <w:bottom w:val="single" w:color="auto" w:sz="4" w:space="0"/>
              <w:right w:val="single" w:color="auto" w:sz="4" w:space="0"/>
            </w:tcBorders>
            <w:tcMar/>
          </w:tcPr>
          <w:p w:rsidRPr="00107266" w:rsidR="00384567" w:rsidP="6BBE961F" w:rsidRDefault="00CB6B8D" w14:paraId="39C8C628" w14:textId="220F0664">
            <w:pPr>
              <w:spacing w:line="264" w:lineRule="auto"/>
              <w:rPr>
                <w:rFonts w:ascii="Calibri" w:hAnsi="Calibri" w:cs="" w:asciiTheme="minorAscii" w:hAnsiTheme="minorAscii" w:cstheme="minorBidi"/>
                <w:sz w:val="22"/>
                <w:szCs w:val="22"/>
              </w:rPr>
            </w:pPr>
            <w:r w:rsidRPr="6BBE961F" w:rsidR="00CB6B8D">
              <w:rPr>
                <w:rFonts w:ascii="Calibri" w:hAnsi="Calibri" w:cs="" w:asciiTheme="minorAscii" w:hAnsiTheme="minorAscii" w:cstheme="minorBidi"/>
                <w:sz w:val="22"/>
                <w:szCs w:val="22"/>
              </w:rPr>
              <w:t>rof</w:t>
            </w:r>
            <w:r w:rsidRPr="6BBE961F" w:rsidR="00CB6B8D">
              <w:rPr>
                <w:rFonts w:ascii="Calibri" w:hAnsi="Calibri" w:cs="" w:asciiTheme="minorAscii" w:hAnsiTheme="minorAscii" w:cstheme="minorBidi"/>
                <w:sz w:val="22"/>
                <w:szCs w:val="22"/>
              </w:rPr>
              <w:t>. dr. Mojca Kukanja Gabrijelčič/ Assoc</w:t>
            </w:r>
            <w:r w:rsidRPr="6BBE961F" w:rsidR="1EE545D4">
              <w:rPr>
                <w:rFonts w:ascii="Calibri" w:hAnsi="Calibri" w:cs="" w:asciiTheme="minorAscii" w:hAnsiTheme="minorAscii" w:cstheme="minorBidi"/>
                <w:sz w:val="22"/>
                <w:szCs w:val="22"/>
              </w:rPr>
              <w:t>.</w:t>
            </w:r>
            <w:r w:rsidRPr="6BBE961F" w:rsidR="00CB6B8D">
              <w:rPr>
                <w:rFonts w:ascii="Calibri" w:hAnsi="Calibri" w:cs="" w:asciiTheme="minorAscii" w:hAnsiTheme="minorAscii" w:cstheme="minorBidi"/>
                <w:sz w:val="22"/>
                <w:szCs w:val="22"/>
              </w:rPr>
              <w:t xml:space="preserve"> prof. Mojca Kukanja Gabrijelčič, </w:t>
            </w:r>
            <w:r w:rsidRPr="6BBE961F" w:rsidR="00CB6B8D">
              <w:rPr>
                <w:rFonts w:ascii="Calibri" w:hAnsi="Calibri" w:cs="" w:asciiTheme="minorAscii" w:hAnsiTheme="minorAscii" w:cstheme="minorBidi"/>
                <w:sz w:val="22"/>
                <w:szCs w:val="22"/>
              </w:rPr>
              <w:t>P</w:t>
            </w:r>
            <w:r w:rsidRPr="6BBE961F" w:rsidR="00CB6B8D">
              <w:rPr>
                <w:rFonts w:ascii="Calibri" w:hAnsi="Calibri" w:cs="" w:asciiTheme="minorAscii" w:hAnsiTheme="minorAscii" w:cstheme="minorBidi"/>
                <w:sz w:val="22"/>
                <w:szCs w:val="22"/>
              </w:rPr>
              <w:t>hD</w:t>
            </w:r>
            <w:bookmarkStart w:name="_GoBack" w:id="0"/>
            <w:bookmarkEnd w:id="0"/>
          </w:p>
        </w:tc>
      </w:tr>
      <w:tr w:rsidRPr="00697CFC" w:rsidR="00384567" w:rsidTr="6BBE961F" w14:paraId="62486C05" w14:textId="77777777">
        <w:tc>
          <w:tcPr>
            <w:tcW w:w="9689" w:type="dxa"/>
            <w:gridSpan w:val="19"/>
            <w:tcMar/>
          </w:tcPr>
          <w:p w:rsidRPr="00697CFC" w:rsidR="00384567" w:rsidP="00813735" w:rsidRDefault="00384567" w14:paraId="4101652C" w14:textId="77777777">
            <w:pPr>
              <w:spacing w:line="264" w:lineRule="auto"/>
              <w:jc w:val="both"/>
              <w:rPr>
                <w:rFonts w:asciiTheme="minorHAnsi" w:hAnsiTheme="minorHAnsi" w:cstheme="minorHAnsi"/>
                <w:sz w:val="22"/>
                <w:szCs w:val="22"/>
              </w:rPr>
            </w:pPr>
          </w:p>
        </w:tc>
      </w:tr>
      <w:tr w:rsidRPr="00697CFC" w:rsidR="00384567" w:rsidTr="6BBE961F" w14:paraId="5CF7FEF8" w14:textId="77777777">
        <w:tc>
          <w:tcPr>
            <w:tcW w:w="1468" w:type="dxa"/>
            <w:gridSpan w:val="2"/>
            <w:vMerge w:val="restart"/>
            <w:tcMar/>
          </w:tcPr>
          <w:p w:rsidRPr="00697CFC" w:rsidR="00384567" w:rsidP="00813735" w:rsidRDefault="00384567" w14:paraId="5F18D45B" w14:textId="77777777">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 xml:space="preserve">Jeziki / </w:t>
            </w:r>
          </w:p>
          <w:p w:rsidRPr="00697CFC" w:rsidR="00384567" w:rsidP="00813735" w:rsidRDefault="00384567" w14:paraId="2BB80C32" w14:textId="77777777">
            <w:pPr>
              <w:spacing w:line="264" w:lineRule="auto"/>
              <w:rPr>
                <w:rFonts w:asciiTheme="minorHAnsi" w:hAnsiTheme="minorHAnsi" w:cstheme="minorHAnsi"/>
                <w:sz w:val="22"/>
                <w:szCs w:val="22"/>
              </w:rPr>
            </w:pPr>
            <w:r w:rsidRPr="00697CFC">
              <w:rPr>
                <w:rFonts w:asciiTheme="minorHAnsi" w:hAnsiTheme="minorHAnsi" w:cstheme="minorHAnsi"/>
                <w:b/>
                <w:sz w:val="22"/>
                <w:szCs w:val="22"/>
              </w:rPr>
              <w:t>Languages:</w:t>
            </w:r>
          </w:p>
        </w:tc>
        <w:tc>
          <w:tcPr>
            <w:tcW w:w="2079" w:type="dxa"/>
            <w:gridSpan w:val="5"/>
            <w:tcMar/>
          </w:tcPr>
          <w:p w:rsidRPr="00697CFC" w:rsidR="00384567" w:rsidP="00813735" w:rsidRDefault="00384567" w14:paraId="0D697D9A" w14:textId="77777777">
            <w:pPr>
              <w:spacing w:line="264" w:lineRule="auto"/>
              <w:jc w:val="right"/>
              <w:rPr>
                <w:rFonts w:asciiTheme="minorHAnsi" w:hAnsiTheme="minorHAnsi" w:cstheme="minorHAnsi"/>
                <w:b/>
                <w:sz w:val="22"/>
                <w:szCs w:val="22"/>
              </w:rPr>
            </w:pPr>
            <w:r w:rsidRPr="00697CFC">
              <w:rPr>
                <w:rFonts w:asciiTheme="minorHAnsi" w:hAnsiTheme="minorHAnsi" w:cstheme="minorHAnsi"/>
                <w:b/>
                <w:sz w:val="22"/>
                <w:szCs w:val="22"/>
              </w:rPr>
              <w:t>Predavanja / Lectures:</w:t>
            </w:r>
          </w:p>
        </w:tc>
        <w:tc>
          <w:tcPr>
            <w:tcW w:w="6142" w:type="dxa"/>
            <w:gridSpan w:val="12"/>
            <w:tcBorders>
              <w:top w:val="single" w:color="auto" w:sz="4" w:space="0"/>
              <w:left w:val="single" w:color="auto" w:sz="4" w:space="0"/>
              <w:bottom w:val="single" w:color="auto" w:sz="4" w:space="0"/>
              <w:right w:val="single" w:color="auto" w:sz="4" w:space="0"/>
            </w:tcBorders>
            <w:tcMar/>
          </w:tcPr>
          <w:p w:rsidRPr="00697CFC" w:rsidR="00384567" w:rsidP="00813735" w:rsidRDefault="00384567" w14:paraId="0ACA848F" w14:textId="77777777">
            <w:pPr>
              <w:spacing w:line="264" w:lineRule="auto"/>
              <w:jc w:val="both"/>
              <w:rPr>
                <w:rFonts w:asciiTheme="minorHAnsi" w:hAnsiTheme="minorHAnsi" w:cstheme="minorHAnsi"/>
                <w:bCs/>
                <w:sz w:val="22"/>
                <w:szCs w:val="22"/>
              </w:rPr>
            </w:pPr>
            <w:r w:rsidRPr="00697CFC">
              <w:rPr>
                <w:rFonts w:asciiTheme="minorHAnsi" w:hAnsiTheme="minorHAnsi" w:cstheme="minorHAnsi"/>
                <w:bCs/>
                <w:sz w:val="22"/>
                <w:szCs w:val="22"/>
              </w:rPr>
              <w:t>/</w:t>
            </w:r>
          </w:p>
        </w:tc>
      </w:tr>
      <w:tr w:rsidRPr="00697CFC" w:rsidR="00384567" w:rsidTr="6BBE961F" w14:paraId="730B1270" w14:textId="77777777">
        <w:trPr>
          <w:trHeight w:val="215"/>
        </w:trPr>
        <w:tc>
          <w:tcPr>
            <w:tcW w:w="1468" w:type="dxa"/>
            <w:gridSpan w:val="2"/>
            <w:vMerge/>
            <w:tcMar/>
            <w:vAlign w:val="center"/>
          </w:tcPr>
          <w:p w:rsidRPr="00697CFC" w:rsidR="00384567" w:rsidP="00813735" w:rsidRDefault="00384567" w14:paraId="4B99056E" w14:textId="77777777">
            <w:pPr>
              <w:spacing w:line="264" w:lineRule="auto"/>
              <w:rPr>
                <w:rFonts w:asciiTheme="minorHAnsi" w:hAnsiTheme="minorHAnsi" w:cstheme="minorHAnsi"/>
                <w:b/>
                <w:bCs/>
                <w:sz w:val="22"/>
                <w:szCs w:val="22"/>
              </w:rPr>
            </w:pPr>
          </w:p>
        </w:tc>
        <w:tc>
          <w:tcPr>
            <w:tcW w:w="2079" w:type="dxa"/>
            <w:gridSpan w:val="5"/>
            <w:tcMar/>
          </w:tcPr>
          <w:p w:rsidRPr="00697CFC" w:rsidR="00384567" w:rsidP="00813735" w:rsidRDefault="00384567" w14:paraId="396DE7A3" w14:textId="77777777">
            <w:pPr>
              <w:spacing w:line="264" w:lineRule="auto"/>
              <w:jc w:val="right"/>
              <w:rPr>
                <w:rFonts w:asciiTheme="minorHAnsi" w:hAnsiTheme="minorHAnsi" w:cstheme="minorHAnsi"/>
                <w:b/>
                <w:sz w:val="22"/>
                <w:szCs w:val="22"/>
              </w:rPr>
            </w:pPr>
            <w:r w:rsidRPr="00697CFC">
              <w:rPr>
                <w:rFonts w:asciiTheme="minorHAnsi" w:hAnsiTheme="minorHAnsi" w:cstheme="minorHAnsi"/>
                <w:b/>
                <w:sz w:val="22"/>
                <w:szCs w:val="22"/>
              </w:rPr>
              <w:t>Vaje / Tutorial:</w:t>
            </w:r>
          </w:p>
        </w:tc>
        <w:tc>
          <w:tcPr>
            <w:tcW w:w="6142" w:type="dxa"/>
            <w:gridSpan w:val="12"/>
            <w:tcBorders>
              <w:top w:val="single" w:color="auto" w:sz="4" w:space="0"/>
              <w:left w:val="single" w:color="auto" w:sz="4" w:space="0"/>
              <w:bottom w:val="single" w:color="auto" w:sz="4" w:space="0"/>
              <w:right w:val="single" w:color="auto" w:sz="4" w:space="0"/>
            </w:tcBorders>
            <w:tcMar/>
          </w:tcPr>
          <w:p w:rsidRPr="00697CFC" w:rsidR="00384567" w:rsidP="00813735" w:rsidRDefault="00384567" w14:paraId="63B84945" w14:textId="77777777">
            <w:pPr>
              <w:spacing w:line="264" w:lineRule="auto"/>
              <w:jc w:val="both"/>
              <w:rPr>
                <w:rFonts w:asciiTheme="minorHAnsi" w:hAnsiTheme="minorHAnsi" w:cstheme="minorHAnsi"/>
                <w:bCs/>
                <w:sz w:val="22"/>
                <w:szCs w:val="22"/>
              </w:rPr>
            </w:pPr>
            <w:r w:rsidRPr="00697CFC">
              <w:rPr>
                <w:rFonts w:asciiTheme="minorHAnsi" w:hAnsiTheme="minorHAnsi" w:cstheme="minorHAnsi"/>
                <w:bCs/>
                <w:sz w:val="22"/>
                <w:szCs w:val="22"/>
              </w:rPr>
              <w:t>slovenski/Slovenian</w:t>
            </w:r>
          </w:p>
        </w:tc>
      </w:tr>
      <w:tr w:rsidRPr="00697CFC" w:rsidR="00384567" w:rsidTr="6BBE961F" w14:paraId="41F63765" w14:textId="77777777">
        <w:tc>
          <w:tcPr>
            <w:tcW w:w="4495" w:type="dxa"/>
            <w:gridSpan w:val="10"/>
            <w:tcBorders>
              <w:top w:val="nil"/>
              <w:left w:val="nil"/>
              <w:bottom w:val="single" w:color="auto" w:sz="4" w:space="0"/>
              <w:right w:val="nil"/>
            </w:tcBorders>
            <w:tcMar/>
          </w:tcPr>
          <w:p w:rsidRPr="00697CFC" w:rsidR="00384567" w:rsidP="00813735" w:rsidRDefault="00384567" w14:paraId="1299C43A" w14:textId="77777777">
            <w:pPr>
              <w:spacing w:line="264" w:lineRule="auto"/>
              <w:rPr>
                <w:rFonts w:asciiTheme="minorHAnsi" w:hAnsiTheme="minorHAnsi" w:cstheme="minorHAnsi"/>
                <w:b/>
                <w:bCs/>
                <w:sz w:val="22"/>
                <w:szCs w:val="22"/>
              </w:rPr>
            </w:pPr>
          </w:p>
          <w:p w:rsidRPr="00697CFC" w:rsidR="00384567" w:rsidP="00813735" w:rsidRDefault="00384567" w14:paraId="3AE50C5C" w14:textId="77777777">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Pogoji za vključitev v delo oz. za opravljanje študijskih obveznosti:</w:t>
            </w:r>
          </w:p>
        </w:tc>
        <w:tc>
          <w:tcPr>
            <w:tcW w:w="225" w:type="dxa"/>
            <w:tcMar/>
          </w:tcPr>
          <w:p w:rsidRPr="00697CFC" w:rsidR="00384567" w:rsidP="00813735" w:rsidRDefault="00384567" w14:paraId="4DDBEF00" w14:textId="77777777">
            <w:pPr>
              <w:spacing w:line="264" w:lineRule="auto"/>
              <w:rPr>
                <w:rFonts w:asciiTheme="minorHAnsi" w:hAnsiTheme="minorHAnsi" w:cstheme="minorHAnsi"/>
                <w:b/>
                <w:sz w:val="22"/>
                <w:szCs w:val="22"/>
              </w:rPr>
            </w:pPr>
          </w:p>
          <w:p w:rsidRPr="00697CFC" w:rsidR="00384567" w:rsidP="00813735" w:rsidRDefault="00384567" w14:paraId="3461D779" w14:textId="77777777">
            <w:pPr>
              <w:spacing w:line="264" w:lineRule="auto"/>
              <w:rPr>
                <w:rFonts w:asciiTheme="minorHAnsi" w:hAnsiTheme="minorHAnsi" w:cstheme="minorHAnsi"/>
                <w:b/>
                <w:sz w:val="22"/>
                <w:szCs w:val="22"/>
              </w:rPr>
            </w:pPr>
          </w:p>
        </w:tc>
        <w:tc>
          <w:tcPr>
            <w:tcW w:w="4969" w:type="dxa"/>
            <w:gridSpan w:val="8"/>
            <w:tcBorders>
              <w:top w:val="nil"/>
              <w:left w:val="nil"/>
              <w:bottom w:val="single" w:color="auto" w:sz="4" w:space="0"/>
              <w:right w:val="nil"/>
            </w:tcBorders>
            <w:tcMar/>
          </w:tcPr>
          <w:p w:rsidRPr="00697CFC" w:rsidR="00384567" w:rsidP="00813735" w:rsidRDefault="00384567" w14:paraId="3CF2D8B6" w14:textId="77777777">
            <w:pPr>
              <w:spacing w:line="264" w:lineRule="auto"/>
              <w:rPr>
                <w:rFonts w:asciiTheme="minorHAnsi" w:hAnsiTheme="minorHAnsi" w:cstheme="minorHAnsi"/>
                <w:b/>
                <w:sz w:val="22"/>
                <w:szCs w:val="22"/>
              </w:rPr>
            </w:pPr>
          </w:p>
          <w:p w:rsidRPr="00697CFC" w:rsidR="00384567" w:rsidP="00813735" w:rsidRDefault="00384567" w14:paraId="49E05F6E" w14:textId="77777777">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Prerequisites:</w:t>
            </w:r>
          </w:p>
        </w:tc>
      </w:tr>
      <w:tr w:rsidRPr="00697CFC" w:rsidR="00384567" w:rsidTr="6BBE961F" w14:paraId="01A0285A" w14:textId="77777777">
        <w:trPr>
          <w:trHeight w:val="248"/>
        </w:trPr>
        <w:tc>
          <w:tcPr>
            <w:tcW w:w="4495" w:type="dxa"/>
            <w:gridSpan w:val="10"/>
            <w:tcBorders>
              <w:top w:val="single" w:color="auto" w:sz="4" w:space="0"/>
              <w:left w:val="single" w:color="auto" w:sz="4" w:space="0"/>
              <w:bottom w:val="single" w:color="auto" w:sz="4" w:space="0"/>
              <w:right w:val="single" w:color="auto" w:sz="4" w:space="0"/>
            </w:tcBorders>
            <w:tcMar/>
          </w:tcPr>
          <w:p w:rsidRPr="00697CFC" w:rsidR="00384567" w:rsidP="00813735" w:rsidRDefault="00384567" w14:paraId="0E037CBC" w14:textId="77777777">
            <w:pPr>
              <w:spacing w:line="264" w:lineRule="auto"/>
              <w:rPr>
                <w:rFonts w:asciiTheme="minorHAnsi" w:hAnsiTheme="minorHAnsi" w:cstheme="minorHAnsi"/>
                <w:sz w:val="22"/>
                <w:szCs w:val="22"/>
              </w:rPr>
            </w:pPr>
            <w:r w:rsidRPr="00697CFC">
              <w:rPr>
                <w:rFonts w:asciiTheme="minorHAnsi" w:hAnsiTheme="minorHAnsi" w:cstheme="minorHAnsi"/>
                <w:sz w:val="22"/>
                <w:szCs w:val="22"/>
              </w:rPr>
              <w:t>/</w:t>
            </w:r>
          </w:p>
        </w:tc>
        <w:tc>
          <w:tcPr>
            <w:tcW w:w="225" w:type="dxa"/>
            <w:tcBorders>
              <w:top w:val="nil"/>
              <w:left w:val="single" w:color="auto" w:sz="4" w:space="0"/>
              <w:bottom w:val="nil"/>
              <w:right w:val="single" w:color="auto" w:sz="4" w:space="0"/>
            </w:tcBorders>
            <w:tcMar/>
          </w:tcPr>
          <w:p w:rsidRPr="00697CFC" w:rsidR="00384567" w:rsidP="00813735" w:rsidRDefault="00384567" w14:paraId="0FB78278" w14:textId="77777777">
            <w:pPr>
              <w:spacing w:line="264" w:lineRule="auto"/>
              <w:rPr>
                <w:rFonts w:asciiTheme="minorHAnsi" w:hAnsiTheme="minorHAnsi" w:cstheme="minorHAnsi"/>
                <w:sz w:val="22"/>
                <w:szCs w:val="22"/>
              </w:rPr>
            </w:pPr>
          </w:p>
        </w:tc>
        <w:tc>
          <w:tcPr>
            <w:tcW w:w="4969" w:type="dxa"/>
            <w:gridSpan w:val="8"/>
            <w:tcBorders>
              <w:top w:val="single" w:color="auto" w:sz="4" w:space="0"/>
              <w:left w:val="single" w:color="auto" w:sz="4" w:space="0"/>
              <w:bottom w:val="single" w:color="auto" w:sz="4" w:space="0"/>
              <w:right w:val="single" w:color="auto" w:sz="4" w:space="0"/>
            </w:tcBorders>
            <w:tcMar/>
          </w:tcPr>
          <w:p w:rsidRPr="00697CFC" w:rsidR="00384567" w:rsidP="00813735" w:rsidRDefault="00384567" w14:paraId="4EF1D05B" w14:textId="77777777">
            <w:pPr>
              <w:spacing w:line="264" w:lineRule="auto"/>
              <w:rPr>
                <w:rFonts w:asciiTheme="minorHAnsi" w:hAnsiTheme="minorHAnsi" w:cstheme="minorHAnsi"/>
                <w:sz w:val="22"/>
                <w:szCs w:val="22"/>
              </w:rPr>
            </w:pPr>
            <w:r w:rsidRPr="00697CFC">
              <w:rPr>
                <w:rFonts w:asciiTheme="minorHAnsi" w:hAnsiTheme="minorHAnsi" w:cstheme="minorHAnsi"/>
                <w:sz w:val="22"/>
                <w:szCs w:val="22"/>
              </w:rPr>
              <w:t>/</w:t>
            </w:r>
          </w:p>
        </w:tc>
      </w:tr>
      <w:tr w:rsidRPr="00697CFC" w:rsidR="00384567" w:rsidTr="6BBE961F" w14:paraId="6175174C" w14:textId="77777777">
        <w:trPr>
          <w:trHeight w:val="137"/>
        </w:trPr>
        <w:tc>
          <w:tcPr>
            <w:tcW w:w="4383" w:type="dxa"/>
            <w:gridSpan w:val="9"/>
            <w:tcBorders>
              <w:top w:val="nil"/>
              <w:left w:val="nil"/>
              <w:bottom w:val="single" w:color="auto" w:sz="4" w:space="0"/>
              <w:right w:val="nil"/>
            </w:tcBorders>
            <w:tcMar/>
          </w:tcPr>
          <w:p w:rsidRPr="00697CFC" w:rsidR="00384567" w:rsidP="00813735" w:rsidRDefault="00384567" w14:paraId="1FC39945" w14:textId="77777777">
            <w:pPr>
              <w:spacing w:line="264" w:lineRule="auto"/>
              <w:rPr>
                <w:rFonts w:asciiTheme="minorHAnsi" w:hAnsiTheme="minorHAnsi" w:cstheme="minorHAnsi"/>
                <w:b/>
                <w:sz w:val="22"/>
                <w:szCs w:val="22"/>
              </w:rPr>
            </w:pPr>
          </w:p>
          <w:p w:rsidRPr="00697CFC" w:rsidR="00384567" w:rsidP="00813735" w:rsidRDefault="00384567" w14:paraId="7C19BF7B" w14:textId="77777777">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Vsebina:</w:t>
            </w:r>
            <w:r w:rsidRPr="00697CFC">
              <w:rPr>
                <w:rFonts w:asciiTheme="minorHAnsi" w:hAnsiTheme="minorHAnsi" w:cstheme="minorHAnsi"/>
                <w:sz w:val="22"/>
                <w:szCs w:val="22"/>
              </w:rPr>
              <w:t xml:space="preserve"> </w:t>
            </w:r>
          </w:p>
        </w:tc>
        <w:tc>
          <w:tcPr>
            <w:tcW w:w="337" w:type="dxa"/>
            <w:gridSpan w:val="2"/>
            <w:tcMar/>
          </w:tcPr>
          <w:p w:rsidRPr="00697CFC" w:rsidR="00384567" w:rsidP="00813735" w:rsidRDefault="00384567" w14:paraId="0562CB0E" w14:textId="77777777">
            <w:pPr>
              <w:spacing w:line="264" w:lineRule="auto"/>
              <w:rPr>
                <w:rFonts w:asciiTheme="minorHAnsi" w:hAnsiTheme="minorHAnsi" w:cstheme="minorHAnsi"/>
                <w:b/>
                <w:sz w:val="22"/>
                <w:szCs w:val="22"/>
              </w:rPr>
            </w:pPr>
          </w:p>
        </w:tc>
        <w:tc>
          <w:tcPr>
            <w:tcW w:w="4969" w:type="dxa"/>
            <w:gridSpan w:val="8"/>
            <w:tcBorders>
              <w:top w:val="nil"/>
              <w:left w:val="nil"/>
              <w:bottom w:val="single" w:color="auto" w:sz="4" w:space="0"/>
              <w:right w:val="nil"/>
            </w:tcBorders>
            <w:tcMar/>
          </w:tcPr>
          <w:p w:rsidRPr="00697CFC" w:rsidR="00384567" w:rsidP="00813735" w:rsidRDefault="00384567" w14:paraId="34CE0A41" w14:textId="77777777">
            <w:pPr>
              <w:spacing w:line="264" w:lineRule="auto"/>
              <w:rPr>
                <w:rFonts w:asciiTheme="minorHAnsi" w:hAnsiTheme="minorHAnsi" w:cstheme="minorHAnsi"/>
                <w:b/>
                <w:sz w:val="22"/>
                <w:szCs w:val="22"/>
              </w:rPr>
            </w:pPr>
          </w:p>
          <w:p w:rsidRPr="00697CFC" w:rsidR="00384567" w:rsidP="00813735" w:rsidRDefault="00384567" w14:paraId="2E32E058" w14:textId="77777777">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Content (Syllabus outline):</w:t>
            </w:r>
          </w:p>
        </w:tc>
      </w:tr>
      <w:tr w:rsidRPr="00697CFC" w:rsidR="00384567" w:rsidTr="6BBE961F" w14:paraId="4754B7AF" w14:textId="77777777">
        <w:trPr>
          <w:trHeight w:val="921"/>
        </w:trPr>
        <w:tc>
          <w:tcPr>
            <w:tcW w:w="4383" w:type="dxa"/>
            <w:gridSpan w:val="9"/>
            <w:tcBorders>
              <w:top w:val="single" w:color="auto" w:sz="4" w:space="0"/>
              <w:left w:val="single" w:color="auto" w:sz="4" w:space="0"/>
              <w:bottom w:val="single" w:color="auto" w:sz="4" w:space="0"/>
              <w:right w:val="single" w:color="auto" w:sz="4" w:space="0"/>
            </w:tcBorders>
            <w:tcMar/>
          </w:tcPr>
          <w:p w:rsidRPr="00697CFC" w:rsidR="00384567" w:rsidP="00384567" w:rsidRDefault="00384567" w14:paraId="29AD6F6B" w14:textId="54A2F292">
            <w:pPr>
              <w:numPr>
                <w:ilvl w:val="0"/>
                <w:numId w:val="9"/>
              </w:numPr>
              <w:spacing w:line="264" w:lineRule="auto"/>
              <w:contextualSpacing/>
              <w:rPr>
                <w:rFonts w:asciiTheme="minorHAnsi" w:hAnsiTheme="minorHAnsi" w:cstheme="minorHAnsi"/>
                <w:sz w:val="22"/>
                <w:szCs w:val="22"/>
              </w:rPr>
            </w:pPr>
            <w:r w:rsidRPr="00697CFC">
              <w:rPr>
                <w:rFonts w:asciiTheme="minorHAnsi" w:hAnsiTheme="minorHAnsi" w:cstheme="minorHAnsi"/>
                <w:i/>
                <w:sz w:val="22"/>
                <w:szCs w:val="22"/>
              </w:rPr>
              <w:t>Učenje</w:t>
            </w:r>
            <w:r w:rsidRPr="00697CFC">
              <w:rPr>
                <w:rFonts w:asciiTheme="minorHAnsi" w:hAnsiTheme="minorHAnsi" w:cstheme="minorHAnsi"/>
                <w:sz w:val="22"/>
                <w:szCs w:val="22"/>
              </w:rPr>
              <w:t xml:space="preserve"> </w:t>
            </w:r>
          </w:p>
          <w:p w:rsidRPr="00697CFC" w:rsidR="00384567" w:rsidP="00384567" w:rsidRDefault="00384567" w14:paraId="07D8E279" w14:textId="77777777">
            <w:pPr>
              <w:numPr>
                <w:ilvl w:val="0"/>
                <w:numId w:val="9"/>
              </w:numPr>
              <w:spacing w:line="264" w:lineRule="auto"/>
              <w:contextualSpacing/>
              <w:rPr>
                <w:rFonts w:asciiTheme="minorHAnsi" w:hAnsiTheme="minorHAnsi" w:cstheme="minorHAnsi"/>
                <w:i/>
                <w:sz w:val="22"/>
                <w:szCs w:val="22"/>
              </w:rPr>
            </w:pPr>
            <w:r w:rsidRPr="00697CFC">
              <w:rPr>
                <w:rFonts w:asciiTheme="minorHAnsi" w:hAnsiTheme="minorHAnsi" w:cstheme="minorHAnsi"/>
                <w:i/>
                <w:sz w:val="22"/>
                <w:szCs w:val="22"/>
              </w:rPr>
              <w:t>Subjektivna pojmovanja učenja, poučevanj in znanj.</w:t>
            </w:r>
          </w:p>
          <w:p w:rsidRPr="00697CFC" w:rsidR="00384567" w:rsidP="00384567" w:rsidRDefault="00384567" w14:paraId="2E045CBA" w14:textId="77777777">
            <w:pPr>
              <w:numPr>
                <w:ilvl w:val="0"/>
                <w:numId w:val="9"/>
              </w:numPr>
              <w:spacing w:line="264" w:lineRule="auto"/>
              <w:contextualSpacing/>
              <w:rPr>
                <w:rFonts w:asciiTheme="minorHAnsi" w:hAnsiTheme="minorHAnsi" w:cstheme="minorHAnsi"/>
                <w:sz w:val="22"/>
                <w:szCs w:val="22"/>
              </w:rPr>
            </w:pPr>
            <w:r w:rsidRPr="00697CFC">
              <w:rPr>
                <w:rFonts w:asciiTheme="minorHAnsi" w:hAnsiTheme="minorHAnsi" w:cstheme="minorHAnsi"/>
                <w:i/>
                <w:sz w:val="22"/>
                <w:szCs w:val="22"/>
              </w:rPr>
              <w:t>Interakcija pedagoškega delavca (vzgojitelja/ učitelja/svetovalnega delavca) z delovnim in družbenim okoljem</w:t>
            </w:r>
            <w:r w:rsidRPr="00697CFC">
              <w:rPr>
                <w:rFonts w:asciiTheme="minorHAnsi" w:hAnsiTheme="minorHAnsi" w:cstheme="minorHAnsi"/>
                <w:sz w:val="22"/>
                <w:szCs w:val="22"/>
              </w:rPr>
              <w:t xml:space="preserve"> (medosebni odnos kot temeljni dejavnik komunikacije). </w:t>
            </w:r>
          </w:p>
          <w:p w:rsidRPr="00697CFC" w:rsidR="00384567" w:rsidP="00384567" w:rsidRDefault="00384567" w14:paraId="7B623BF1" w14:textId="77777777">
            <w:pPr>
              <w:numPr>
                <w:ilvl w:val="0"/>
                <w:numId w:val="9"/>
              </w:numPr>
              <w:spacing w:line="264" w:lineRule="auto"/>
              <w:contextualSpacing/>
              <w:rPr>
                <w:rFonts w:asciiTheme="minorHAnsi" w:hAnsiTheme="minorHAnsi" w:cstheme="minorHAnsi"/>
                <w:sz w:val="22"/>
                <w:szCs w:val="22"/>
              </w:rPr>
            </w:pPr>
            <w:r w:rsidRPr="00697CFC">
              <w:rPr>
                <w:rFonts w:asciiTheme="minorHAnsi" w:hAnsiTheme="minorHAnsi" w:cstheme="minorHAnsi"/>
                <w:i/>
                <w:sz w:val="22"/>
                <w:szCs w:val="22"/>
              </w:rPr>
              <w:t>Partnerstvo s starši in okoljem (</w:t>
            </w:r>
            <w:r w:rsidRPr="00697CFC">
              <w:rPr>
                <w:rFonts w:asciiTheme="minorHAnsi" w:hAnsiTheme="minorHAnsi" w:cstheme="minorHAnsi"/>
                <w:sz w:val="22"/>
                <w:szCs w:val="22"/>
              </w:rPr>
              <w:t>oblike in metode, vloga učitelja/vzgojitelja,  partnerstva z okoljem, partnerstva in profesionalni razvoj).</w:t>
            </w:r>
          </w:p>
          <w:p w:rsidRPr="00697CFC" w:rsidR="00384567" w:rsidP="00384567" w:rsidRDefault="00384567" w14:paraId="64C0A5EC" w14:textId="77777777">
            <w:pPr>
              <w:numPr>
                <w:ilvl w:val="0"/>
                <w:numId w:val="9"/>
              </w:numPr>
              <w:spacing w:line="264" w:lineRule="auto"/>
              <w:contextualSpacing/>
              <w:rPr>
                <w:rFonts w:asciiTheme="minorHAnsi" w:hAnsiTheme="minorHAnsi" w:cstheme="minorHAnsi"/>
                <w:sz w:val="22"/>
                <w:szCs w:val="22"/>
              </w:rPr>
            </w:pPr>
            <w:r w:rsidRPr="00697CFC">
              <w:rPr>
                <w:rFonts w:asciiTheme="minorHAnsi" w:hAnsiTheme="minorHAnsi" w:cstheme="minorHAnsi"/>
                <w:i/>
                <w:sz w:val="22"/>
                <w:szCs w:val="22"/>
              </w:rPr>
              <w:t>Medkulturnost v vzgoji in izobraževanju (</w:t>
            </w:r>
            <w:r w:rsidRPr="00697CFC">
              <w:rPr>
                <w:rFonts w:asciiTheme="minorHAnsi" w:hAnsiTheme="minorHAnsi" w:cstheme="minorHAnsi"/>
                <w:sz w:val="22"/>
                <w:szCs w:val="22"/>
              </w:rPr>
              <w:t xml:space="preserve">vsebine kulturne in jezikovne identitete, vrednotenje lastne in drugih </w:t>
            </w:r>
            <w:r w:rsidRPr="00697CFC">
              <w:rPr>
                <w:rFonts w:asciiTheme="minorHAnsi" w:hAnsiTheme="minorHAnsi" w:cstheme="minorHAnsi"/>
                <w:sz w:val="22"/>
                <w:szCs w:val="22"/>
              </w:rPr>
              <w:lastRenderedPageBreak/>
              <w:t>kultur, medkulturne sporazumevalne zmožnosti, medkulturna komunikacija)</w:t>
            </w:r>
            <w:r w:rsidRPr="00697CFC">
              <w:rPr>
                <w:rFonts w:asciiTheme="minorHAnsi" w:hAnsiTheme="minorHAnsi" w:cstheme="minorHAnsi"/>
                <w:i/>
                <w:sz w:val="22"/>
                <w:szCs w:val="22"/>
              </w:rPr>
              <w:t>.</w:t>
            </w:r>
          </w:p>
        </w:tc>
        <w:tc>
          <w:tcPr>
            <w:tcW w:w="337" w:type="dxa"/>
            <w:gridSpan w:val="2"/>
            <w:tcBorders>
              <w:top w:val="nil"/>
              <w:left w:val="single" w:color="auto" w:sz="4" w:space="0"/>
              <w:bottom w:val="nil"/>
              <w:right w:val="single" w:color="auto" w:sz="4" w:space="0"/>
            </w:tcBorders>
            <w:tcMar/>
          </w:tcPr>
          <w:p w:rsidRPr="00697CFC" w:rsidR="00384567" w:rsidP="00813735" w:rsidRDefault="00384567" w14:paraId="62EBF3C5" w14:textId="77777777">
            <w:pPr>
              <w:spacing w:line="264" w:lineRule="auto"/>
              <w:rPr>
                <w:rFonts w:asciiTheme="minorHAnsi" w:hAnsiTheme="minorHAnsi" w:cstheme="minorHAnsi"/>
                <w:sz w:val="22"/>
                <w:szCs w:val="22"/>
              </w:rPr>
            </w:pPr>
          </w:p>
        </w:tc>
        <w:tc>
          <w:tcPr>
            <w:tcW w:w="4969" w:type="dxa"/>
            <w:gridSpan w:val="8"/>
            <w:tcBorders>
              <w:top w:val="single" w:color="auto" w:sz="4" w:space="0"/>
              <w:left w:val="single" w:color="auto" w:sz="4" w:space="0"/>
              <w:bottom w:val="single" w:color="auto" w:sz="4" w:space="0"/>
              <w:right w:val="single" w:color="auto" w:sz="4" w:space="0"/>
            </w:tcBorders>
            <w:tcMar/>
          </w:tcPr>
          <w:p w:rsidRPr="00697CFC" w:rsidR="00384567" w:rsidP="00384567" w:rsidRDefault="00384567" w14:paraId="78E71011" w14:textId="5EF11DAD">
            <w:pPr>
              <w:numPr>
                <w:ilvl w:val="0"/>
                <w:numId w:val="10"/>
              </w:numPr>
              <w:spacing w:line="264" w:lineRule="auto"/>
              <w:contextualSpacing/>
              <w:rPr>
                <w:rFonts w:asciiTheme="minorHAnsi" w:hAnsiTheme="minorHAnsi" w:cstheme="minorHAnsi"/>
                <w:sz w:val="22"/>
                <w:szCs w:val="22"/>
                <w:lang w:val="en-GB"/>
              </w:rPr>
            </w:pPr>
            <w:r w:rsidRPr="00697CFC">
              <w:rPr>
                <w:rFonts w:asciiTheme="minorHAnsi" w:hAnsiTheme="minorHAnsi" w:cstheme="minorHAnsi"/>
                <w:i/>
                <w:iCs/>
                <w:sz w:val="22"/>
                <w:szCs w:val="22"/>
                <w:lang w:val="en-GB"/>
              </w:rPr>
              <w:t>Learning</w:t>
            </w:r>
          </w:p>
          <w:p w:rsidRPr="00697CFC" w:rsidR="00384567" w:rsidP="00384567" w:rsidRDefault="00384567" w14:paraId="3CA252A7" w14:textId="77777777">
            <w:pPr>
              <w:numPr>
                <w:ilvl w:val="0"/>
                <w:numId w:val="10"/>
              </w:numPr>
              <w:spacing w:line="264" w:lineRule="auto"/>
              <w:contextualSpacing/>
              <w:rPr>
                <w:rFonts w:asciiTheme="minorHAnsi" w:hAnsiTheme="minorHAnsi" w:cstheme="minorHAnsi"/>
                <w:i/>
                <w:sz w:val="22"/>
                <w:szCs w:val="22"/>
                <w:lang w:val="en-GB"/>
              </w:rPr>
            </w:pPr>
            <w:r w:rsidRPr="00697CFC">
              <w:rPr>
                <w:rFonts w:asciiTheme="minorHAnsi" w:hAnsiTheme="minorHAnsi" w:cstheme="minorHAnsi"/>
                <w:i/>
                <w:sz w:val="22"/>
                <w:szCs w:val="22"/>
                <w:lang w:val="en-GB"/>
              </w:rPr>
              <w:t>Subjective concepts of learning, teaching and knowledge.</w:t>
            </w:r>
          </w:p>
          <w:p w:rsidRPr="00697CFC" w:rsidR="00384567" w:rsidP="00384567" w:rsidRDefault="00384567" w14:paraId="56C684BD" w14:textId="77777777">
            <w:pPr>
              <w:numPr>
                <w:ilvl w:val="0"/>
                <w:numId w:val="10"/>
              </w:numPr>
              <w:spacing w:line="264" w:lineRule="auto"/>
              <w:contextualSpacing/>
              <w:rPr>
                <w:rFonts w:asciiTheme="minorHAnsi" w:hAnsiTheme="minorHAnsi" w:cstheme="minorHAnsi"/>
                <w:sz w:val="22"/>
                <w:szCs w:val="22"/>
                <w:lang w:val="en-GB"/>
              </w:rPr>
            </w:pPr>
            <w:r w:rsidRPr="00697CFC">
              <w:rPr>
                <w:rFonts w:asciiTheme="minorHAnsi" w:hAnsiTheme="minorHAnsi" w:cstheme="minorHAnsi"/>
                <w:i/>
                <w:sz w:val="22"/>
                <w:szCs w:val="22"/>
                <w:lang w:val="en-GB"/>
              </w:rPr>
              <w:t>Interaction of an educational professional (preschool teacher, schoolteacher, counsellor) with the working and social environment</w:t>
            </w:r>
            <w:r w:rsidRPr="00697CFC">
              <w:rPr>
                <w:rFonts w:asciiTheme="minorHAnsi" w:hAnsiTheme="minorHAnsi" w:cstheme="minorHAnsi"/>
                <w:sz w:val="22"/>
                <w:szCs w:val="22"/>
                <w:lang w:val="en-GB"/>
              </w:rPr>
              <w:t xml:space="preserve"> (interpersonal relationship as fundamental factor of communication).</w:t>
            </w:r>
          </w:p>
          <w:p w:rsidRPr="00697CFC" w:rsidR="00384567" w:rsidP="00384567" w:rsidRDefault="00384567" w14:paraId="4BE763BE" w14:textId="77777777">
            <w:pPr>
              <w:numPr>
                <w:ilvl w:val="0"/>
                <w:numId w:val="10"/>
              </w:numPr>
              <w:spacing w:line="264" w:lineRule="auto"/>
              <w:contextualSpacing/>
              <w:rPr>
                <w:rFonts w:asciiTheme="minorHAnsi" w:hAnsiTheme="minorHAnsi" w:cstheme="minorHAnsi"/>
                <w:sz w:val="22"/>
                <w:szCs w:val="22"/>
                <w:lang w:val="en-GB"/>
              </w:rPr>
            </w:pPr>
            <w:r w:rsidRPr="00697CFC">
              <w:rPr>
                <w:rFonts w:asciiTheme="minorHAnsi" w:hAnsiTheme="minorHAnsi" w:cstheme="minorHAnsi"/>
                <w:i/>
                <w:sz w:val="22"/>
                <w:szCs w:val="22"/>
                <w:lang w:val="en-GB"/>
              </w:rPr>
              <w:t>Partnership with parents and the environment</w:t>
            </w:r>
            <w:r w:rsidRPr="00697CFC">
              <w:rPr>
                <w:rFonts w:asciiTheme="minorHAnsi" w:hAnsiTheme="minorHAnsi" w:cstheme="minorHAnsi"/>
                <w:sz w:val="22"/>
                <w:szCs w:val="22"/>
                <w:lang w:val="en-GB"/>
              </w:rPr>
              <w:t xml:space="preserve"> (forms and methods, the role of teacher, partnerships with the environment, partnerships and professional development).</w:t>
            </w:r>
          </w:p>
          <w:p w:rsidRPr="00697CFC" w:rsidR="00384567" w:rsidP="00384567" w:rsidRDefault="00384567" w14:paraId="505DF899" w14:textId="77777777">
            <w:pPr>
              <w:numPr>
                <w:ilvl w:val="0"/>
                <w:numId w:val="10"/>
              </w:numPr>
              <w:spacing w:line="264" w:lineRule="auto"/>
              <w:contextualSpacing/>
              <w:rPr>
                <w:rFonts w:asciiTheme="minorHAnsi" w:hAnsiTheme="minorHAnsi" w:cstheme="minorHAnsi"/>
                <w:sz w:val="22"/>
                <w:szCs w:val="22"/>
                <w:lang w:val="en-GB"/>
              </w:rPr>
            </w:pPr>
            <w:r w:rsidRPr="00697CFC">
              <w:rPr>
                <w:rFonts w:asciiTheme="minorHAnsi" w:hAnsiTheme="minorHAnsi" w:cstheme="minorHAnsi"/>
                <w:i/>
                <w:sz w:val="22"/>
                <w:szCs w:val="22"/>
                <w:lang w:val="en-GB"/>
              </w:rPr>
              <w:t>Interculturalism in education</w:t>
            </w:r>
            <w:r w:rsidRPr="00697CFC">
              <w:rPr>
                <w:rFonts w:asciiTheme="minorHAnsi" w:hAnsiTheme="minorHAnsi" w:cstheme="minorHAnsi"/>
                <w:sz w:val="22"/>
                <w:szCs w:val="22"/>
                <w:lang w:val="en-GB"/>
              </w:rPr>
              <w:t xml:space="preserve"> (content of cultural and linguistic identity, evaluating one's own and other cultures, intercultural </w:t>
            </w:r>
            <w:r w:rsidRPr="00697CFC">
              <w:rPr>
                <w:rFonts w:asciiTheme="minorHAnsi" w:hAnsiTheme="minorHAnsi" w:cstheme="minorHAnsi"/>
                <w:sz w:val="22"/>
                <w:szCs w:val="22"/>
                <w:lang w:val="en-GB"/>
              </w:rPr>
              <w:lastRenderedPageBreak/>
              <w:t>communication competence, intercultural communication).</w:t>
            </w:r>
          </w:p>
        </w:tc>
      </w:tr>
    </w:tbl>
    <w:p w:rsidR="005F7B55" w:rsidP="00384567" w:rsidRDefault="005F7B55" w14:paraId="416CADAC" w14:textId="77777777">
      <w:pPr>
        <w:spacing w:line="264" w:lineRule="auto"/>
        <w:rPr>
          <w:rFonts w:ascii="Calibri" w:hAnsi="Calibri" w:cs="Calibri"/>
          <w:sz w:val="22"/>
          <w:szCs w:val="22"/>
        </w:rPr>
        <w:sectPr w:rsidR="005F7B55" w:rsidSect="00697CFC">
          <w:type w:val="continuous"/>
          <w:pgSz w:w="11906" w:h="16838" w:orient="portrait"/>
          <w:pgMar w:top="1440" w:right="1440" w:bottom="1440" w:left="1440" w:header="708" w:footer="708" w:gutter="0"/>
          <w:cols w:space="708"/>
          <w:docGrid w:linePitch="360"/>
        </w:sectPr>
      </w:pPr>
    </w:p>
    <w:p w:rsidRPr="00904DFE" w:rsidR="00384567" w:rsidP="00384567" w:rsidRDefault="00384567" w14:paraId="6D98A12B" w14:textId="4CA06C6F">
      <w:pPr>
        <w:spacing w:line="264" w:lineRule="auto"/>
        <w:rPr>
          <w:rFonts w:ascii="Calibri" w:hAnsi="Calibri" w:cs="Calibri"/>
          <w:sz w:val="22"/>
          <w:szCs w:val="22"/>
        </w:rPr>
      </w:pPr>
    </w:p>
    <w:p w:rsidR="005F7B55" w:rsidP="00813735" w:rsidRDefault="005F7B55" w14:paraId="62FC3F28" w14:textId="77777777">
      <w:pPr>
        <w:spacing w:line="264" w:lineRule="auto"/>
        <w:jc w:val="both"/>
        <w:rPr>
          <w:rFonts w:ascii="Calibri" w:hAnsi="Calibri" w:cs="Calibri"/>
          <w:sz w:val="22"/>
          <w:szCs w:val="22"/>
        </w:rPr>
        <w:sectPr w:rsidR="005F7B55" w:rsidSect="005F7B55">
          <w:type w:val="continuous"/>
          <w:pgSz w:w="11906" w:h="16838" w:orient="portrait"/>
          <w:pgMar w:top="1440" w:right="1440" w:bottom="1440" w:left="1440" w:header="708" w:footer="708" w:gutter="0"/>
          <w:cols w:space="708" w:num="2"/>
          <w:docGrid w:linePitch="360"/>
        </w:sectPr>
      </w:pPr>
    </w:p>
    <w:tbl>
      <w:tblPr>
        <w:tblW w:w="9781" w:type="dxa"/>
        <w:tblInd w:w="-142" w:type="dxa"/>
        <w:tblLayout w:type="fixed"/>
        <w:tblCellMar>
          <w:left w:w="56" w:type="dxa"/>
          <w:right w:w="56" w:type="dxa"/>
        </w:tblCellMar>
        <w:tblLook w:val="00A0" w:firstRow="1" w:lastRow="0" w:firstColumn="1" w:lastColumn="0" w:noHBand="0" w:noVBand="0"/>
      </w:tblPr>
      <w:tblGrid>
        <w:gridCol w:w="3119"/>
        <w:gridCol w:w="425"/>
        <w:gridCol w:w="1418"/>
        <w:gridCol w:w="142"/>
        <w:gridCol w:w="992"/>
        <w:gridCol w:w="3685"/>
      </w:tblGrid>
      <w:tr w:rsidRPr="00904DFE" w:rsidR="00384567" w:rsidTr="6BBE961F" w14:paraId="37AA0E9F" w14:textId="77777777">
        <w:tc>
          <w:tcPr>
            <w:tcW w:w="9781" w:type="dxa"/>
            <w:gridSpan w:val="6"/>
            <w:tcMar/>
          </w:tcPr>
          <w:p w:rsidRPr="00904DFE" w:rsidR="00384567" w:rsidP="00813735" w:rsidRDefault="00384567" w14:paraId="24060F01" w14:textId="014F870A">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Temeljni literatura in viri / Readings:</w:t>
            </w:r>
          </w:p>
        </w:tc>
      </w:tr>
      <w:tr w:rsidRPr="00904DFE" w:rsidR="00384567" w:rsidTr="6BBE961F" w14:paraId="7723C0A7" w14:textId="77777777">
        <w:trPr>
          <w:trHeight w:val="1063"/>
        </w:trPr>
        <w:tc>
          <w:tcPr>
            <w:tcW w:w="9781" w:type="dxa"/>
            <w:gridSpan w:val="6"/>
            <w:tcBorders>
              <w:top w:val="single" w:color="auto" w:sz="4" w:space="0"/>
              <w:left w:val="single" w:color="auto" w:sz="4" w:space="0"/>
              <w:bottom w:val="single" w:color="auto" w:sz="4" w:space="0"/>
              <w:right w:val="single" w:color="auto" w:sz="4" w:space="0"/>
            </w:tcBorders>
            <w:tcMar/>
          </w:tcPr>
          <w:p w:rsidRPr="00904DFE" w:rsidR="00384567" w:rsidP="00813735" w:rsidRDefault="00384567" w14:paraId="6C64B9CC" w14:textId="77777777">
            <w:pPr>
              <w:spacing w:line="264" w:lineRule="auto"/>
              <w:rPr>
                <w:rFonts w:ascii="Calibri" w:hAnsi="Calibri" w:cs="Calibri"/>
                <w:sz w:val="22"/>
                <w:szCs w:val="22"/>
                <w:u w:val="single"/>
              </w:rPr>
            </w:pPr>
            <w:r w:rsidRPr="00904DFE">
              <w:rPr>
                <w:rFonts w:ascii="Calibri" w:hAnsi="Calibri" w:cs="Calibri"/>
                <w:sz w:val="22"/>
                <w:szCs w:val="22"/>
                <w:u w:val="single"/>
              </w:rPr>
              <w:t>Temeljna literatura/Basic readings:</w:t>
            </w:r>
          </w:p>
          <w:p w:rsidR="00697CFC" w:rsidP="00697CFC" w:rsidRDefault="00384567" w14:paraId="10383A81" w14:textId="77777777">
            <w:pPr>
              <w:numPr>
                <w:ilvl w:val="0"/>
                <w:numId w:val="1"/>
              </w:numPr>
              <w:spacing w:line="264" w:lineRule="auto"/>
              <w:rPr>
                <w:rFonts w:asciiTheme="minorHAnsi" w:hAnsiTheme="minorHAnsi" w:cstheme="minorHAnsi"/>
                <w:sz w:val="22"/>
                <w:szCs w:val="22"/>
              </w:rPr>
            </w:pPr>
            <w:r w:rsidRPr="7D7481DB">
              <w:rPr>
                <w:rFonts w:asciiTheme="minorHAnsi" w:hAnsiTheme="minorHAnsi" w:cstheme="minorBidi"/>
                <w:sz w:val="22"/>
                <w:szCs w:val="22"/>
              </w:rPr>
              <w:t xml:space="preserve">Cencič, M. in Cencič, M. (1994). </w:t>
            </w:r>
            <w:r w:rsidRPr="7D7481DB">
              <w:rPr>
                <w:rFonts w:asciiTheme="minorHAnsi" w:hAnsiTheme="minorHAnsi" w:cstheme="minorBidi"/>
                <w:i/>
                <w:iCs/>
                <w:sz w:val="22"/>
                <w:szCs w:val="22"/>
              </w:rPr>
              <w:t>Praktično usposabljanje učiteljskih kandidatov</w:t>
            </w:r>
            <w:r w:rsidRPr="7D7481DB">
              <w:rPr>
                <w:rFonts w:asciiTheme="minorHAnsi" w:hAnsiTheme="minorHAnsi" w:cstheme="minorBidi"/>
                <w:sz w:val="22"/>
                <w:szCs w:val="22"/>
              </w:rPr>
              <w:t xml:space="preserve">. Ljubljana: Pedagoška fakulteta. </w:t>
            </w:r>
          </w:p>
          <w:p w:rsidRPr="00697CFC" w:rsidR="00384567" w:rsidP="00384567" w:rsidRDefault="00384567" w14:paraId="4C835F86" w14:textId="77777777">
            <w:pPr>
              <w:numPr>
                <w:ilvl w:val="0"/>
                <w:numId w:val="1"/>
              </w:numPr>
              <w:spacing w:line="264" w:lineRule="auto"/>
              <w:rPr>
                <w:rFonts w:asciiTheme="minorHAnsi" w:hAnsiTheme="minorHAnsi" w:cstheme="minorHAnsi"/>
                <w:sz w:val="22"/>
                <w:szCs w:val="22"/>
              </w:rPr>
            </w:pPr>
            <w:r w:rsidRPr="7D7481DB">
              <w:rPr>
                <w:rFonts w:asciiTheme="minorHAnsi" w:hAnsiTheme="minorHAnsi" w:cstheme="minorBidi"/>
                <w:sz w:val="22"/>
                <w:szCs w:val="22"/>
              </w:rPr>
              <w:t xml:space="preserve">Horvat, B. (2013). </w:t>
            </w:r>
            <w:r w:rsidRPr="7D7481DB">
              <w:rPr>
                <w:rFonts w:asciiTheme="minorHAnsi" w:hAnsiTheme="minorHAnsi" w:cstheme="minorBidi"/>
                <w:i/>
                <w:iCs/>
                <w:sz w:val="22"/>
                <w:szCs w:val="22"/>
              </w:rPr>
              <w:t>Praktično pedagoško usposabljanje: študijski program Edukacijske vede. Refleksivni dnevnik. Priročnik. Interno študijsko gradivo</w:t>
            </w:r>
            <w:r w:rsidRPr="7D7481DB">
              <w:rPr>
                <w:rFonts w:asciiTheme="minorHAnsi" w:hAnsiTheme="minorHAnsi" w:cstheme="minorBidi"/>
                <w:sz w:val="22"/>
                <w:szCs w:val="22"/>
              </w:rPr>
              <w:t>. Koper: Univerza na Primorskem, Pedagoška fakulteta.</w:t>
            </w:r>
          </w:p>
          <w:p w:rsidRPr="00697CFC" w:rsidR="00384567" w:rsidP="7D7481DB" w:rsidRDefault="00384567" w14:paraId="7AB22269" w14:textId="0DC966E8">
            <w:pPr>
              <w:numPr>
                <w:ilvl w:val="0"/>
                <w:numId w:val="1"/>
              </w:numPr>
              <w:spacing w:line="264" w:lineRule="auto"/>
              <w:rPr>
                <w:rFonts w:asciiTheme="minorHAnsi" w:hAnsiTheme="minorHAnsi" w:cstheme="minorBidi"/>
                <w:sz w:val="22"/>
                <w:szCs w:val="22"/>
              </w:rPr>
            </w:pPr>
            <w:r w:rsidRPr="7D7481DB">
              <w:rPr>
                <w:rFonts w:asciiTheme="minorHAnsi" w:hAnsiTheme="minorHAnsi" w:cstheme="minorBidi"/>
                <w:sz w:val="22"/>
                <w:szCs w:val="22"/>
              </w:rPr>
              <w:t>Lepičnik Vodopivec, J</w:t>
            </w:r>
            <w:r w:rsidRPr="7D7481DB">
              <w:rPr>
                <w:rFonts w:asciiTheme="minorHAnsi" w:hAnsiTheme="minorHAnsi" w:cstheme="minorBidi"/>
                <w:i/>
                <w:iCs/>
                <w:sz w:val="22"/>
                <w:szCs w:val="22"/>
              </w:rPr>
              <w:t xml:space="preserve">. </w:t>
            </w:r>
            <w:r w:rsidRPr="7D7481DB">
              <w:rPr>
                <w:rFonts w:asciiTheme="minorHAnsi" w:hAnsiTheme="minorHAnsi" w:cstheme="minorBidi"/>
                <w:sz w:val="22"/>
                <w:szCs w:val="22"/>
              </w:rPr>
              <w:t>(2012).</w:t>
            </w:r>
            <w:r w:rsidRPr="7D7481DB">
              <w:rPr>
                <w:rFonts w:asciiTheme="minorHAnsi" w:hAnsiTheme="minorHAnsi" w:cstheme="minorBidi"/>
                <w:i/>
                <w:iCs/>
                <w:sz w:val="22"/>
                <w:szCs w:val="22"/>
              </w:rPr>
              <w:t>T</w:t>
            </w:r>
            <w:r w:rsidRPr="7D7481DB" w:rsidR="6E67791B">
              <w:rPr>
                <w:rFonts w:asciiTheme="minorHAnsi" w:hAnsiTheme="minorHAnsi" w:cstheme="minorBidi"/>
                <w:i/>
                <w:iCs/>
                <w:sz w:val="22"/>
                <w:szCs w:val="22"/>
              </w:rPr>
              <w:t xml:space="preserve"> </w:t>
            </w:r>
            <w:r w:rsidRPr="7D7481DB">
              <w:rPr>
                <w:rFonts w:asciiTheme="minorHAnsi" w:hAnsiTheme="minorHAnsi" w:cstheme="minorBidi"/>
                <w:i/>
                <w:iCs/>
                <w:sz w:val="22"/>
                <w:szCs w:val="22"/>
              </w:rPr>
              <w:t>eorija in praksa sodelovanja s starši : priročnik</w:t>
            </w:r>
            <w:r w:rsidRPr="7D7481DB">
              <w:rPr>
                <w:rFonts w:asciiTheme="minorHAnsi" w:hAnsiTheme="minorHAnsi" w:cstheme="minorBidi"/>
                <w:sz w:val="22"/>
                <w:szCs w:val="22"/>
              </w:rPr>
              <w:t>. 1. izd. V Ljubljani: Pedagoška fakulteta.</w:t>
            </w:r>
          </w:p>
          <w:p w:rsidR="00384567" w:rsidP="00384567" w:rsidRDefault="00384567" w14:paraId="6BD693D6" w14:textId="16083524">
            <w:pPr>
              <w:numPr>
                <w:ilvl w:val="0"/>
                <w:numId w:val="1"/>
              </w:numPr>
              <w:spacing w:line="264" w:lineRule="auto"/>
              <w:rPr>
                <w:rFonts w:asciiTheme="minorHAnsi" w:hAnsiTheme="minorHAnsi" w:cstheme="minorHAnsi"/>
                <w:sz w:val="22"/>
                <w:szCs w:val="22"/>
              </w:rPr>
            </w:pPr>
            <w:r w:rsidRPr="7D7481DB">
              <w:rPr>
                <w:rFonts w:asciiTheme="minorHAnsi" w:hAnsiTheme="minorHAnsi" w:cstheme="minorBidi"/>
                <w:sz w:val="22"/>
                <w:szCs w:val="22"/>
              </w:rPr>
              <w:t>Marentič Požarnik, B. (2003) Psihologija učenja in pouka. Ljubljana, DZS.</w:t>
            </w:r>
          </w:p>
          <w:p w:rsidRPr="00697CFC" w:rsidR="00CB6B8D" w:rsidP="7D7481DB" w:rsidRDefault="00CB6B8D" w14:paraId="658B65D6" w14:textId="05F6B8FA">
            <w:pPr>
              <w:numPr>
                <w:ilvl w:val="0"/>
                <w:numId w:val="1"/>
              </w:numPr>
              <w:spacing w:line="264" w:lineRule="auto"/>
              <w:rPr>
                <w:rFonts w:asciiTheme="minorHAnsi" w:hAnsiTheme="minorHAnsi" w:cstheme="minorBidi"/>
                <w:sz w:val="22"/>
                <w:szCs w:val="22"/>
              </w:rPr>
            </w:pPr>
            <w:r w:rsidRPr="7D7481DB">
              <w:rPr>
                <w:rFonts w:asciiTheme="minorHAnsi" w:hAnsiTheme="minorHAnsi" w:cstheme="minorBidi"/>
                <w:i/>
                <w:iCs/>
                <w:sz w:val="22"/>
                <w:szCs w:val="22"/>
              </w:rPr>
              <w:t>Oblikovanje inovativnih učnih okolij</w:t>
            </w:r>
            <w:r w:rsidRPr="7D7481DB" w:rsidR="03605F49">
              <w:rPr>
                <w:rFonts w:asciiTheme="minorHAnsi" w:hAnsiTheme="minorHAnsi" w:cstheme="minorBidi"/>
                <w:i/>
                <w:iCs/>
                <w:sz w:val="22"/>
                <w:szCs w:val="22"/>
              </w:rPr>
              <w:t xml:space="preserve"> </w:t>
            </w:r>
            <w:r w:rsidRPr="7D7481DB" w:rsidR="03605F49">
              <w:rPr>
                <w:rFonts w:asciiTheme="minorHAnsi" w:hAnsiTheme="minorHAnsi" w:cstheme="minorBidi"/>
                <w:sz w:val="22"/>
                <w:szCs w:val="22"/>
              </w:rPr>
              <w:t xml:space="preserve">(2018). </w:t>
            </w:r>
            <w:r w:rsidRPr="7D7481DB">
              <w:rPr>
                <w:rFonts w:asciiTheme="minorHAnsi" w:hAnsiTheme="minorHAnsi" w:cstheme="minorBidi"/>
                <w:sz w:val="22"/>
                <w:szCs w:val="22"/>
              </w:rPr>
              <w:t>Založba Univerze na Primorskem.</w:t>
            </w:r>
          </w:p>
          <w:p w:rsidRPr="00697CFC" w:rsidR="00384567" w:rsidP="7D7481DB" w:rsidRDefault="00384567" w14:paraId="2FCEE8D5" w14:textId="745AFC05">
            <w:pPr>
              <w:numPr>
                <w:ilvl w:val="0"/>
                <w:numId w:val="1"/>
              </w:numPr>
              <w:spacing w:line="264" w:lineRule="auto"/>
              <w:rPr>
                <w:rStyle w:val="st"/>
                <w:rFonts w:asciiTheme="minorHAnsi" w:hAnsiTheme="minorHAnsi" w:cstheme="minorBidi"/>
                <w:sz w:val="22"/>
                <w:szCs w:val="22"/>
              </w:rPr>
            </w:pPr>
            <w:r w:rsidRPr="7D7481DB">
              <w:rPr>
                <w:rStyle w:val="st"/>
                <w:rFonts w:asciiTheme="minorHAnsi" w:hAnsiTheme="minorHAnsi" w:cstheme="minorBidi"/>
                <w:sz w:val="22"/>
                <w:szCs w:val="22"/>
              </w:rPr>
              <w:t xml:space="preserve">Trnavčevič, A., Logaj, V. et al. (2006). </w:t>
            </w:r>
            <w:r w:rsidRPr="7D7481DB">
              <w:rPr>
                <w:rStyle w:val="st"/>
                <w:rFonts w:asciiTheme="minorHAnsi" w:hAnsiTheme="minorHAnsi" w:cstheme="minorBidi"/>
                <w:i/>
                <w:iCs/>
                <w:sz w:val="22"/>
                <w:szCs w:val="22"/>
              </w:rPr>
              <w:t>Sodelovanje z okoljem</w:t>
            </w:r>
            <w:r w:rsidRPr="7D7481DB">
              <w:rPr>
                <w:rStyle w:val="st"/>
                <w:rFonts w:asciiTheme="minorHAnsi" w:hAnsiTheme="minorHAnsi" w:cstheme="minorBidi"/>
                <w:sz w:val="22"/>
                <w:szCs w:val="22"/>
              </w:rPr>
              <w:t>. Radovljica</w:t>
            </w:r>
            <w:r w:rsidRPr="7D7481DB" w:rsidR="3F37BD35">
              <w:rPr>
                <w:rStyle w:val="st"/>
                <w:rFonts w:asciiTheme="minorHAnsi" w:hAnsiTheme="minorHAnsi" w:cstheme="minorBidi"/>
                <w:sz w:val="22"/>
                <w:szCs w:val="22"/>
              </w:rPr>
              <w:t>:</w:t>
            </w:r>
            <w:r w:rsidRPr="7D7481DB">
              <w:rPr>
                <w:rStyle w:val="st"/>
                <w:rFonts w:asciiTheme="minorHAnsi" w:hAnsiTheme="minorHAnsi" w:cstheme="minorBidi"/>
                <w:sz w:val="22"/>
                <w:szCs w:val="22"/>
              </w:rPr>
              <w:t xml:space="preserve"> Šola za ravnatelje.</w:t>
            </w:r>
          </w:p>
          <w:p w:rsidRPr="00697CFC" w:rsidR="00384567" w:rsidP="00813735" w:rsidRDefault="00384567" w14:paraId="2946DB82" w14:textId="77777777">
            <w:pPr>
              <w:spacing w:line="264" w:lineRule="auto"/>
              <w:rPr>
                <w:rStyle w:val="st"/>
                <w:rFonts w:asciiTheme="minorHAnsi" w:hAnsiTheme="minorHAnsi" w:cstheme="minorHAnsi"/>
                <w:sz w:val="22"/>
                <w:szCs w:val="22"/>
              </w:rPr>
            </w:pPr>
          </w:p>
          <w:p w:rsidRPr="00697CFC" w:rsidR="00384567" w:rsidP="6BBE961F" w:rsidRDefault="00384567" w14:paraId="238CA05A" w14:textId="4DB5BFE6">
            <w:pPr>
              <w:spacing w:line="264" w:lineRule="auto"/>
              <w:rPr>
                <w:rStyle w:val="st"/>
                <w:rFonts w:ascii="Calibri" w:hAnsi="Calibri" w:cs="Calibri" w:asciiTheme="minorAscii" w:hAnsiTheme="minorAscii" w:cstheme="minorAscii"/>
                <w:sz w:val="22"/>
                <w:szCs w:val="22"/>
                <w:u w:val="single"/>
                <w:lang w:val="en-US"/>
              </w:rPr>
            </w:pPr>
            <w:r w:rsidRPr="6BBE961F" w:rsidR="00384567">
              <w:rPr>
                <w:rStyle w:val="st"/>
                <w:rFonts w:ascii="Calibri" w:hAnsi="Calibri" w:cs="Calibri" w:asciiTheme="minorAscii" w:hAnsiTheme="minorAscii" w:cstheme="minorAscii"/>
                <w:sz w:val="22"/>
                <w:szCs w:val="22"/>
                <w:u w:val="single"/>
                <w:lang w:val="en-US"/>
              </w:rPr>
              <w:t xml:space="preserve">Dodatna </w:t>
            </w:r>
            <w:r w:rsidRPr="6BBE961F" w:rsidR="00384567">
              <w:rPr>
                <w:rStyle w:val="st"/>
                <w:rFonts w:ascii="Calibri" w:hAnsi="Calibri" w:cs="Calibri" w:asciiTheme="minorAscii" w:hAnsiTheme="minorAscii" w:cstheme="minorAscii"/>
                <w:sz w:val="22"/>
                <w:szCs w:val="22"/>
                <w:u w:val="single"/>
                <w:lang w:val="en-US"/>
              </w:rPr>
              <w:t>literatura</w:t>
            </w:r>
            <w:r w:rsidRPr="6BBE961F" w:rsidR="00384567">
              <w:rPr>
                <w:rStyle w:val="st"/>
                <w:rFonts w:ascii="Calibri" w:hAnsi="Calibri" w:cs="Calibri" w:asciiTheme="minorAscii" w:hAnsiTheme="minorAscii" w:cstheme="minorAscii"/>
                <w:sz w:val="22"/>
                <w:szCs w:val="22"/>
                <w:u w:val="single"/>
                <w:lang w:val="en-US"/>
              </w:rPr>
              <w:t>/</w:t>
            </w:r>
            <w:r w:rsidRPr="6BBE961F" w:rsidR="00384567">
              <w:rPr>
                <w:rStyle w:val="st"/>
                <w:rFonts w:ascii="Calibri" w:hAnsi="Calibri" w:cs="Calibri" w:asciiTheme="minorAscii" w:hAnsiTheme="minorAscii" w:cstheme="minorAscii"/>
                <w:sz w:val="22"/>
                <w:szCs w:val="22"/>
                <w:u w:val="single"/>
                <w:lang w:val="en-US"/>
              </w:rPr>
              <w:t>Additional</w:t>
            </w:r>
            <w:r w:rsidRPr="6BBE961F" w:rsidR="00384567">
              <w:rPr>
                <w:rStyle w:val="st"/>
                <w:rFonts w:ascii="Calibri" w:hAnsi="Calibri" w:cs="Calibri" w:asciiTheme="minorAscii" w:hAnsiTheme="minorAscii" w:cstheme="minorAscii"/>
                <w:sz w:val="22"/>
                <w:szCs w:val="22"/>
                <w:u w:val="single"/>
                <w:lang w:val="en-US"/>
              </w:rPr>
              <w:t xml:space="preserve"> </w:t>
            </w:r>
            <w:r w:rsidRPr="6BBE961F" w:rsidR="00384567">
              <w:rPr>
                <w:rStyle w:val="st"/>
                <w:rFonts w:ascii="Calibri" w:hAnsi="Calibri" w:cs="Calibri" w:asciiTheme="minorAscii" w:hAnsiTheme="minorAscii" w:cstheme="minorAscii"/>
                <w:sz w:val="22"/>
                <w:szCs w:val="22"/>
                <w:u w:val="single"/>
                <w:lang w:val="en-US"/>
              </w:rPr>
              <w:t>readings</w:t>
            </w:r>
            <w:r w:rsidRPr="6BBE961F" w:rsidR="00384567">
              <w:rPr>
                <w:rStyle w:val="st"/>
                <w:rFonts w:ascii="Calibri" w:hAnsi="Calibri" w:cs="Calibri" w:asciiTheme="minorAscii" w:hAnsiTheme="minorAscii" w:cstheme="minorAscii"/>
                <w:sz w:val="22"/>
                <w:szCs w:val="22"/>
                <w:u w:val="single"/>
                <w:lang w:val="en-US"/>
              </w:rPr>
              <w:t>:</w:t>
            </w:r>
          </w:p>
          <w:p w:rsidRPr="00697CFC" w:rsidR="00384567" w:rsidP="00384567" w:rsidRDefault="00384567" w14:paraId="12711784" w14:textId="77777777">
            <w:pPr>
              <w:numPr>
                <w:ilvl w:val="0"/>
                <w:numId w:val="2"/>
              </w:numPr>
              <w:spacing w:line="264" w:lineRule="auto"/>
              <w:rPr>
                <w:rFonts w:asciiTheme="minorHAnsi" w:hAnsiTheme="minorHAnsi" w:cstheme="minorHAnsi"/>
                <w:sz w:val="22"/>
                <w:szCs w:val="22"/>
              </w:rPr>
            </w:pPr>
            <w:r w:rsidRPr="00697CFC">
              <w:rPr>
                <w:rFonts w:asciiTheme="minorHAnsi" w:hAnsiTheme="minorHAnsi" w:cstheme="minorHAnsi"/>
                <w:sz w:val="22"/>
                <w:szCs w:val="22"/>
              </w:rPr>
              <w:t xml:space="preserve">Blažič, M., Ivanuš Grmek, M., Kramar, M. in Strmčnik, F. (2003). </w:t>
            </w:r>
            <w:r w:rsidRPr="00697CFC">
              <w:rPr>
                <w:rFonts w:asciiTheme="minorHAnsi" w:hAnsiTheme="minorHAnsi" w:cstheme="minorHAnsi"/>
                <w:i/>
                <w:sz w:val="22"/>
                <w:szCs w:val="22"/>
              </w:rPr>
              <w:t>Didaktika</w:t>
            </w:r>
            <w:r w:rsidRPr="00697CFC">
              <w:rPr>
                <w:rFonts w:asciiTheme="minorHAnsi" w:hAnsiTheme="minorHAnsi" w:cstheme="minorHAnsi"/>
                <w:sz w:val="22"/>
                <w:szCs w:val="22"/>
              </w:rPr>
              <w:t>. Novo mesto: Visokošolsko središče, Inštitut za raziskovalno in razvojno delo.</w:t>
            </w:r>
          </w:p>
          <w:p w:rsidRPr="00697CFC" w:rsidR="00384567" w:rsidP="00384567" w:rsidRDefault="00384567" w14:paraId="62D43C74" w14:textId="77777777">
            <w:pPr>
              <w:numPr>
                <w:ilvl w:val="0"/>
                <w:numId w:val="2"/>
              </w:numPr>
              <w:spacing w:line="264" w:lineRule="auto"/>
              <w:rPr>
                <w:rFonts w:asciiTheme="minorHAnsi" w:hAnsiTheme="minorHAnsi" w:cstheme="minorHAnsi"/>
                <w:sz w:val="22"/>
                <w:szCs w:val="22"/>
              </w:rPr>
            </w:pPr>
            <w:r w:rsidRPr="00697CFC">
              <w:rPr>
                <w:rFonts w:asciiTheme="minorHAnsi" w:hAnsiTheme="minorHAnsi" w:cstheme="minorHAnsi"/>
                <w:sz w:val="22"/>
                <w:szCs w:val="22"/>
              </w:rPr>
              <w:t xml:space="preserve">Cencič, M. (2011). </w:t>
            </w:r>
            <w:r w:rsidRPr="00697CFC">
              <w:rPr>
                <w:rFonts w:asciiTheme="minorHAnsi" w:hAnsiTheme="minorHAnsi" w:cstheme="minorHAnsi"/>
                <w:i/>
                <w:sz w:val="22"/>
                <w:szCs w:val="22"/>
              </w:rPr>
              <w:t>Učitelj</w:t>
            </w:r>
            <w:r w:rsidRPr="00697CFC">
              <w:rPr>
                <w:rFonts w:asciiTheme="minorHAnsi" w:hAnsiTheme="minorHAnsi" w:cstheme="minorHAnsi"/>
                <w:sz w:val="22"/>
                <w:szCs w:val="22"/>
              </w:rPr>
              <w:t xml:space="preserve"> </w:t>
            </w:r>
            <w:r w:rsidRPr="00697CFC">
              <w:rPr>
                <w:rFonts w:asciiTheme="minorHAnsi" w:hAnsiTheme="minorHAnsi" w:cstheme="minorHAnsi"/>
                <w:i/>
                <w:sz w:val="22"/>
                <w:szCs w:val="22"/>
              </w:rPr>
              <w:t>– reflektivni praktik ali spodbujanje refleksije učiteljev</w:t>
            </w:r>
            <w:r w:rsidRPr="00697CFC">
              <w:rPr>
                <w:rFonts w:asciiTheme="minorHAnsi" w:hAnsiTheme="minorHAnsi" w:cstheme="minorHAnsi"/>
                <w:sz w:val="22"/>
                <w:szCs w:val="22"/>
              </w:rPr>
              <w:t>. Koper: Univerza na Primorskem, Pedagoška fakulteta.</w:t>
            </w:r>
          </w:p>
          <w:p w:rsidRPr="00697CFC" w:rsidR="00384567" w:rsidP="00384567" w:rsidRDefault="00384567" w14:paraId="1C7AA9CB" w14:textId="77777777">
            <w:pPr>
              <w:numPr>
                <w:ilvl w:val="0"/>
                <w:numId w:val="2"/>
              </w:numPr>
              <w:spacing w:line="264" w:lineRule="auto"/>
              <w:rPr>
                <w:rFonts w:asciiTheme="minorHAnsi" w:hAnsiTheme="minorHAnsi" w:cstheme="minorHAnsi"/>
                <w:sz w:val="22"/>
                <w:szCs w:val="22"/>
              </w:rPr>
            </w:pPr>
            <w:r w:rsidRPr="00697CFC">
              <w:rPr>
                <w:rFonts w:asciiTheme="minorHAnsi" w:hAnsiTheme="minorHAnsi" w:cstheme="minorHAnsi"/>
                <w:sz w:val="22"/>
                <w:szCs w:val="22"/>
              </w:rPr>
              <w:t xml:space="preserve">Jelenc Krašovec, S. in Jelenc, Z. (2003). </w:t>
            </w:r>
            <w:r w:rsidRPr="00697CFC">
              <w:rPr>
                <w:rFonts w:asciiTheme="minorHAnsi" w:hAnsiTheme="minorHAnsi" w:cstheme="minorHAnsi"/>
                <w:i/>
                <w:sz w:val="22"/>
                <w:szCs w:val="22"/>
              </w:rPr>
              <w:t>Andragoško svetovalno delo</w:t>
            </w:r>
            <w:r w:rsidRPr="00697CFC">
              <w:rPr>
                <w:rFonts w:asciiTheme="minorHAnsi" w:hAnsiTheme="minorHAnsi" w:cstheme="minorHAnsi"/>
                <w:sz w:val="22"/>
                <w:szCs w:val="22"/>
              </w:rPr>
              <w:t>. Ljubljana: Filozofska fakulteta.</w:t>
            </w:r>
          </w:p>
          <w:p w:rsidRPr="00697CFC" w:rsidR="00384567" w:rsidP="00A11B8B" w:rsidRDefault="00384567" w14:paraId="7EC5E71B" w14:textId="0983F301">
            <w:pPr>
              <w:pStyle w:val="Sprotnaopomba-besedilo"/>
              <w:spacing w:line="264" w:lineRule="auto"/>
              <w:ind w:left="360"/>
              <w:rPr>
                <w:rFonts w:asciiTheme="minorHAnsi" w:hAnsiTheme="minorHAnsi" w:cstheme="minorHAnsi"/>
                <w:sz w:val="22"/>
                <w:szCs w:val="22"/>
              </w:rPr>
            </w:pPr>
          </w:p>
          <w:p w:rsidRPr="00904DFE" w:rsidR="00CB6B8D" w:rsidP="6BBE961F" w:rsidRDefault="00CB6B8D" w14:paraId="2F72A845" w14:textId="0B2A84B3">
            <w:pPr>
              <w:pStyle w:val="Sprotnaopomba-besedilo"/>
              <w:spacing w:line="264" w:lineRule="auto"/>
              <w:ind w:left="0"/>
              <w:rPr>
                <w:rFonts w:ascii="Calibri" w:hAnsi="Calibri" w:cs="Calibri"/>
                <w:sz w:val="22"/>
                <w:szCs w:val="22"/>
              </w:rPr>
            </w:pPr>
            <w:r w:rsidRPr="6BBE961F" w:rsidR="00CB6B8D">
              <w:rPr>
                <w:rFonts w:ascii="Calibri" w:hAnsi="Calibri" w:cs="Calibri" w:asciiTheme="minorAscii" w:hAnsiTheme="minorAscii" w:cstheme="minorAscii"/>
                <w:sz w:val="22"/>
                <w:szCs w:val="22"/>
              </w:rPr>
              <w:t>Dodatna in/ali dopolnilna literatura se dopolnjuje – po presoji nosilca predmeta.</w:t>
            </w:r>
          </w:p>
        </w:tc>
      </w:tr>
      <w:tr w:rsidRPr="00904DFE" w:rsidR="00384567" w:rsidTr="6BBE961F" w14:paraId="5DF31117" w14:textId="77777777">
        <w:trPr>
          <w:trHeight w:val="73"/>
        </w:trPr>
        <w:tc>
          <w:tcPr>
            <w:tcW w:w="4962" w:type="dxa"/>
            <w:gridSpan w:val="3"/>
            <w:tcBorders>
              <w:top w:val="nil"/>
              <w:left w:val="nil"/>
              <w:bottom w:val="single" w:color="auto" w:sz="4" w:space="0"/>
              <w:right w:val="nil"/>
            </w:tcBorders>
            <w:tcMar/>
          </w:tcPr>
          <w:p w:rsidRPr="00904DFE" w:rsidR="00384567" w:rsidP="00813735" w:rsidRDefault="00384567" w14:paraId="5997CC1D" w14:textId="77777777">
            <w:pPr>
              <w:spacing w:line="264" w:lineRule="auto"/>
              <w:rPr>
                <w:rFonts w:ascii="Calibri" w:hAnsi="Calibri" w:cs="Calibri"/>
                <w:b/>
                <w:bCs/>
                <w:sz w:val="22"/>
                <w:szCs w:val="22"/>
              </w:rPr>
            </w:pPr>
          </w:p>
          <w:p w:rsidRPr="00904DFE" w:rsidR="00384567" w:rsidP="00813735" w:rsidRDefault="00384567" w14:paraId="5FE0A1B0" w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42" w:type="dxa"/>
            <w:tcMar/>
          </w:tcPr>
          <w:p w:rsidRPr="00904DFE" w:rsidR="00384567" w:rsidP="00813735" w:rsidRDefault="00384567" w14:paraId="110FFD37" w14:textId="77777777">
            <w:pPr>
              <w:spacing w:line="264" w:lineRule="auto"/>
              <w:rPr>
                <w:rFonts w:ascii="Calibri" w:hAnsi="Calibri" w:cs="Calibri"/>
                <w:b/>
                <w:sz w:val="22"/>
                <w:szCs w:val="22"/>
              </w:rPr>
            </w:pPr>
          </w:p>
        </w:tc>
        <w:tc>
          <w:tcPr>
            <w:tcW w:w="4677" w:type="dxa"/>
            <w:gridSpan w:val="2"/>
            <w:tcBorders>
              <w:top w:val="nil"/>
              <w:left w:val="nil"/>
              <w:bottom w:val="single" w:color="auto" w:sz="4" w:space="0"/>
              <w:right w:val="nil"/>
            </w:tcBorders>
            <w:tcMar/>
          </w:tcPr>
          <w:p w:rsidRPr="00904DFE" w:rsidR="00384567" w:rsidP="00813735" w:rsidRDefault="00384567" w14:paraId="6B699379" w14:textId="77777777">
            <w:pPr>
              <w:spacing w:line="264" w:lineRule="auto"/>
              <w:rPr>
                <w:rFonts w:ascii="Calibri" w:hAnsi="Calibri" w:cs="Calibri"/>
                <w:b/>
                <w:sz w:val="22"/>
                <w:szCs w:val="22"/>
                <w:lang w:val="en-GB"/>
              </w:rPr>
            </w:pPr>
          </w:p>
          <w:p w:rsidRPr="00904DFE" w:rsidR="00384567" w:rsidP="00813735" w:rsidRDefault="00384567" w14:paraId="7628FA9A" w14:textId="77777777">
            <w:pPr>
              <w:spacing w:line="264" w:lineRule="auto"/>
              <w:rPr>
                <w:rFonts w:ascii="Calibri" w:hAnsi="Calibri" w:cs="Calibri"/>
                <w:b/>
                <w:sz w:val="22"/>
                <w:szCs w:val="22"/>
                <w:lang w:val="en-GB"/>
              </w:rPr>
            </w:pPr>
            <w:r w:rsidRPr="00904DFE">
              <w:rPr>
                <w:rFonts w:ascii="Calibri" w:hAnsi="Calibri" w:cs="Calibri"/>
                <w:b/>
                <w:sz w:val="22"/>
                <w:szCs w:val="22"/>
                <w:lang w:val="en-GB"/>
              </w:rPr>
              <w:t>Objectives and competences:</w:t>
            </w:r>
          </w:p>
        </w:tc>
      </w:tr>
      <w:tr w:rsidRPr="00904DFE" w:rsidR="00384567" w:rsidTr="6BBE961F" w14:paraId="62D58DD1" w14:textId="77777777">
        <w:trPr>
          <w:trHeight w:val="1838"/>
        </w:trPr>
        <w:tc>
          <w:tcPr>
            <w:tcW w:w="4962" w:type="dxa"/>
            <w:gridSpan w:val="3"/>
            <w:tcBorders>
              <w:top w:val="single" w:color="auto" w:sz="4" w:space="0"/>
              <w:left w:val="single" w:color="auto" w:sz="4" w:space="0"/>
              <w:bottom w:val="single" w:color="auto" w:sz="4" w:space="0"/>
              <w:right w:val="single" w:color="auto" w:sz="4" w:space="0"/>
            </w:tcBorders>
            <w:tcMar/>
          </w:tcPr>
          <w:p w:rsidRPr="00697CFC" w:rsidR="00384567" w:rsidP="00813735" w:rsidRDefault="00384567" w14:paraId="3D2B9422" w14:textId="77777777">
            <w:pPr>
              <w:spacing w:line="264" w:lineRule="auto"/>
              <w:rPr>
                <w:rFonts w:asciiTheme="minorHAnsi" w:hAnsiTheme="minorHAnsi" w:cstheme="minorHAnsi"/>
                <w:sz w:val="22"/>
                <w:szCs w:val="22"/>
                <w:u w:val="single"/>
              </w:rPr>
            </w:pPr>
            <w:r w:rsidRPr="00697CFC">
              <w:rPr>
                <w:rFonts w:asciiTheme="minorHAnsi" w:hAnsiTheme="minorHAnsi" w:cstheme="minorHAnsi"/>
                <w:sz w:val="22"/>
                <w:szCs w:val="22"/>
                <w:u w:val="single"/>
              </w:rPr>
              <w:t xml:space="preserve">Cilji: </w:t>
            </w:r>
          </w:p>
          <w:p w:rsidRPr="00697CFC" w:rsidR="00384567" w:rsidP="00813735" w:rsidRDefault="00384567" w14:paraId="498842D9" w14:textId="77777777">
            <w:pPr>
              <w:spacing w:line="264" w:lineRule="auto"/>
              <w:rPr>
                <w:rFonts w:asciiTheme="minorHAnsi" w:hAnsiTheme="minorHAnsi" w:cstheme="minorHAnsi"/>
                <w:sz w:val="22"/>
                <w:szCs w:val="22"/>
              </w:rPr>
            </w:pPr>
            <w:r w:rsidRPr="00697CFC">
              <w:rPr>
                <w:rFonts w:asciiTheme="minorHAnsi" w:hAnsiTheme="minorHAnsi" w:cstheme="minorHAnsi"/>
                <w:sz w:val="22"/>
                <w:szCs w:val="22"/>
              </w:rPr>
              <w:t>Študenti:</w:t>
            </w:r>
          </w:p>
          <w:p w:rsidRPr="00697CFC" w:rsidR="00384567" w:rsidP="00384567" w:rsidRDefault="00384567" w14:paraId="587181EA" w14:textId="77777777">
            <w:pPr>
              <w:numPr>
                <w:ilvl w:val="0"/>
                <w:numId w:val="6"/>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 xml:space="preserve">se usposabljajo za zmožnost ustvarjanja pogojev, pod katerimi se lahko vzpostavlja pozornost otrok/učencev/dijakov/ mladostnikov/odraslih in razvija učenje; </w:t>
            </w:r>
          </w:p>
          <w:p w:rsidRPr="00697CFC" w:rsidR="00384567" w:rsidP="00384567" w:rsidRDefault="00384567" w14:paraId="39FAE5F1" w14:textId="77777777">
            <w:pPr>
              <w:numPr>
                <w:ilvl w:val="0"/>
                <w:numId w:val="6"/>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seznanjajo s specifičnimi oblikami nudenja pomoči (pri učenju) otrokom/učencem/ dijakom/mladostnikom/odraslim s specifičnimi učnimi težavami;</w:t>
            </w:r>
          </w:p>
          <w:p w:rsidRPr="00697CFC" w:rsidR="00384567" w:rsidP="00384567" w:rsidRDefault="00384567" w14:paraId="501FC0D6" w14:textId="77777777">
            <w:pPr>
              <w:numPr>
                <w:ilvl w:val="0"/>
                <w:numId w:val="6"/>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usposabljajo za vzgojno izobraževalno delo v medkulturnih okoljih;</w:t>
            </w:r>
          </w:p>
          <w:p w:rsidRPr="00697CFC" w:rsidR="00384567" w:rsidP="00384567" w:rsidRDefault="00384567" w14:paraId="499C8EA7" w14:textId="77777777">
            <w:pPr>
              <w:numPr>
                <w:ilvl w:val="0"/>
                <w:numId w:val="6"/>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spoznavajo različne vrste oz. nivoje znanja in se usposabljajo za refleksivno, kritično in odgovorno delovanje in sodelovanje z drugimi pedagoškimi in nepedagoškimi delavci na področju vzgoje in izobraževanja, prevzgoje.</w:t>
            </w:r>
          </w:p>
          <w:p w:rsidRPr="00697CFC" w:rsidR="00384567" w:rsidP="00813735" w:rsidRDefault="00384567" w14:paraId="3FE9F23F" w14:textId="77777777">
            <w:pPr>
              <w:spacing w:line="264" w:lineRule="auto"/>
              <w:rPr>
                <w:rFonts w:asciiTheme="minorHAnsi" w:hAnsiTheme="minorHAnsi" w:cstheme="minorHAnsi"/>
                <w:sz w:val="22"/>
                <w:szCs w:val="22"/>
              </w:rPr>
            </w:pPr>
          </w:p>
          <w:p w:rsidRPr="00697CFC" w:rsidR="00384567" w:rsidP="00813735" w:rsidRDefault="00384567" w14:paraId="7BB84B23" w14:textId="77777777">
            <w:pPr>
              <w:spacing w:line="264" w:lineRule="auto"/>
              <w:rPr>
                <w:rFonts w:asciiTheme="minorHAnsi" w:hAnsiTheme="minorHAnsi" w:cstheme="minorHAnsi"/>
                <w:sz w:val="22"/>
                <w:szCs w:val="22"/>
                <w:u w:val="single"/>
              </w:rPr>
            </w:pPr>
            <w:r w:rsidRPr="00697CFC">
              <w:rPr>
                <w:rFonts w:asciiTheme="minorHAnsi" w:hAnsiTheme="minorHAnsi" w:cstheme="minorHAnsi"/>
                <w:sz w:val="22"/>
                <w:szCs w:val="22"/>
                <w:u w:val="single"/>
              </w:rPr>
              <w:lastRenderedPageBreak/>
              <w:t>Kompetence:</w:t>
            </w:r>
          </w:p>
          <w:p w:rsidRPr="00697CFC" w:rsidR="00384567" w:rsidP="00813735" w:rsidRDefault="00384567" w14:paraId="0E2767CD" w14:textId="77777777">
            <w:pPr>
              <w:spacing w:line="264" w:lineRule="auto"/>
              <w:rPr>
                <w:rFonts w:asciiTheme="minorHAnsi" w:hAnsiTheme="minorHAnsi" w:cstheme="minorHAnsi"/>
                <w:sz w:val="22"/>
                <w:szCs w:val="22"/>
              </w:rPr>
            </w:pPr>
            <w:r w:rsidRPr="00697CFC">
              <w:rPr>
                <w:rFonts w:asciiTheme="minorHAnsi" w:hAnsiTheme="minorHAnsi" w:cstheme="minorHAnsi"/>
                <w:sz w:val="22"/>
                <w:szCs w:val="22"/>
              </w:rPr>
              <w:t>Študenti:</w:t>
            </w:r>
          </w:p>
          <w:p w:rsidRPr="00697CFC" w:rsidR="00384567" w:rsidP="00384567" w:rsidRDefault="00384567" w14:paraId="639478AE" w14:textId="7777777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obvladujejo temeljna znanja s področja poučevanja,</w:t>
            </w:r>
          </w:p>
          <w:p w:rsidRPr="00697CFC" w:rsidR="00384567" w:rsidP="00384567" w:rsidRDefault="00384567" w14:paraId="277B94FE" w14:textId="7777777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usposabljajo za zmožnost ustvarjanja pogojev pod katerimi se lahko razvija učenje,</w:t>
            </w:r>
          </w:p>
          <w:p w:rsidRPr="00697CFC" w:rsidR="00384567" w:rsidP="00384567" w:rsidRDefault="00384567" w14:paraId="3CEE8709" w14:textId="7777777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 xml:space="preserve">spoznavajo različne vrste oz. nivoje znanja in </w:t>
            </w:r>
          </w:p>
          <w:p w:rsidRPr="00697CFC" w:rsidR="00384567" w:rsidP="00384567" w:rsidRDefault="00384567" w14:paraId="02D9E613" w14:textId="7777777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usposabljajo za refleksivno, kritično in odgovorno delovanje in sodelovanje z drugimi pedagoškimi in nepedagoškimi delavci na področju vzgoje in izobraževanja in širše,</w:t>
            </w:r>
          </w:p>
          <w:p w:rsidRPr="00697CFC" w:rsidR="00384567" w:rsidP="00384567" w:rsidRDefault="00384567" w14:paraId="57F017E5" w14:textId="7777777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zavedajo pomena svoje vloge kot bodočega pedagoškega delavca in vloge drugih v učnem procesu in širše,</w:t>
            </w:r>
          </w:p>
          <w:p w:rsidRPr="00697CFC" w:rsidR="00384567" w:rsidP="00384567" w:rsidRDefault="00384567" w14:paraId="4C3D1734" w14:textId="7777777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zavedajo pomena medkulturnosti v vzgoji in izobraževanju,</w:t>
            </w:r>
          </w:p>
          <w:p w:rsidRPr="00697CFC" w:rsidR="00384567" w:rsidP="00384567" w:rsidRDefault="00384567" w14:paraId="72961703" w14:textId="7777777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uspešno komunicirajo s pedagoškimi in z nepedagoškimi delavci ter z drugimi deležniki.</w:t>
            </w:r>
          </w:p>
        </w:tc>
        <w:tc>
          <w:tcPr>
            <w:tcW w:w="142" w:type="dxa"/>
            <w:tcBorders>
              <w:top w:val="nil"/>
              <w:left w:val="single" w:color="auto" w:sz="4" w:space="0"/>
              <w:bottom w:val="nil"/>
              <w:right w:val="single" w:color="auto" w:sz="4" w:space="0"/>
            </w:tcBorders>
            <w:tcMar/>
          </w:tcPr>
          <w:p w:rsidRPr="00697CFC" w:rsidR="00384567" w:rsidP="00813735" w:rsidRDefault="00384567" w14:paraId="1F72F646" w14:textId="77777777">
            <w:pPr>
              <w:spacing w:line="264" w:lineRule="auto"/>
              <w:rPr>
                <w:rFonts w:asciiTheme="minorHAnsi" w:hAnsiTheme="minorHAnsi" w:cstheme="minorHAnsi"/>
                <w:b/>
                <w:sz w:val="22"/>
                <w:szCs w:val="22"/>
              </w:rPr>
            </w:pPr>
          </w:p>
        </w:tc>
        <w:tc>
          <w:tcPr>
            <w:tcW w:w="4677" w:type="dxa"/>
            <w:gridSpan w:val="2"/>
            <w:tcBorders>
              <w:top w:val="single" w:color="auto" w:sz="4" w:space="0"/>
              <w:left w:val="single" w:color="auto" w:sz="4" w:space="0"/>
              <w:bottom w:val="single" w:color="auto" w:sz="4" w:space="0"/>
              <w:right w:val="single" w:color="auto" w:sz="4" w:space="0"/>
            </w:tcBorders>
            <w:tcMar/>
          </w:tcPr>
          <w:p w:rsidRPr="00697CFC" w:rsidR="00384567" w:rsidP="00813735" w:rsidRDefault="00384567" w14:paraId="46B26604" w14:textId="77777777">
            <w:pPr>
              <w:spacing w:line="264" w:lineRule="auto"/>
              <w:rPr>
                <w:rFonts w:asciiTheme="minorHAnsi" w:hAnsiTheme="minorHAnsi" w:cstheme="minorHAnsi"/>
                <w:sz w:val="22"/>
                <w:szCs w:val="22"/>
                <w:lang w:val="en-GB"/>
              </w:rPr>
            </w:pPr>
            <w:r w:rsidRPr="00697CFC">
              <w:rPr>
                <w:rFonts w:asciiTheme="minorHAnsi" w:hAnsiTheme="minorHAnsi" w:cstheme="minorHAnsi"/>
                <w:sz w:val="22"/>
                <w:szCs w:val="22"/>
                <w:u w:val="single"/>
                <w:lang w:val="en-GB"/>
              </w:rPr>
              <w:t>Objectives</w:t>
            </w:r>
            <w:r w:rsidRPr="00697CFC">
              <w:rPr>
                <w:rFonts w:asciiTheme="minorHAnsi" w:hAnsiTheme="minorHAnsi" w:cstheme="minorHAnsi"/>
                <w:sz w:val="22"/>
                <w:szCs w:val="22"/>
                <w:lang w:val="en-GB"/>
              </w:rPr>
              <w:t>:</w:t>
            </w:r>
          </w:p>
          <w:p w:rsidRPr="00697CFC" w:rsidR="00384567" w:rsidP="00813735" w:rsidRDefault="00384567" w14:paraId="409C641F" w14:textId="77777777">
            <w:pPr>
              <w:spacing w:line="264" w:lineRule="auto"/>
              <w:rPr>
                <w:rFonts w:asciiTheme="minorHAnsi" w:hAnsiTheme="minorHAnsi" w:cstheme="minorHAnsi"/>
                <w:sz w:val="22"/>
                <w:szCs w:val="22"/>
                <w:lang w:val="en-GB"/>
              </w:rPr>
            </w:pPr>
            <w:r w:rsidRPr="00697CFC">
              <w:rPr>
                <w:rFonts w:asciiTheme="minorHAnsi" w:hAnsiTheme="minorHAnsi" w:cstheme="minorHAnsi"/>
                <w:sz w:val="22"/>
                <w:szCs w:val="22"/>
                <w:lang w:val="en-GB"/>
              </w:rPr>
              <w:t>The students:</w:t>
            </w:r>
          </w:p>
          <w:p w:rsidRPr="00697CFC" w:rsidR="00384567" w:rsidP="7D7481DB" w:rsidRDefault="00384567" w14:paraId="302396F7" w14:textId="2A6157EB">
            <w:pPr>
              <w:numPr>
                <w:ilvl w:val="0"/>
                <w:numId w:val="6"/>
              </w:numPr>
              <w:spacing w:line="264" w:lineRule="auto"/>
              <w:ind w:left="709" w:hanging="207"/>
              <w:contextualSpacing/>
              <w:rPr>
                <w:rFonts w:asciiTheme="minorHAnsi" w:hAnsiTheme="minorHAnsi" w:cstheme="minorBidi"/>
                <w:sz w:val="22"/>
                <w:szCs w:val="22"/>
                <w:lang w:val="en-GB"/>
              </w:rPr>
            </w:pPr>
            <w:r w:rsidRPr="7D7481DB">
              <w:rPr>
                <w:rFonts w:asciiTheme="minorHAnsi" w:hAnsiTheme="minorHAnsi" w:cstheme="minorBidi"/>
                <w:sz w:val="22"/>
                <w:szCs w:val="22"/>
                <w:lang w:val="en-GB"/>
              </w:rPr>
              <w:t xml:space="preserve">are trained for the ability to create the conditions under which the attention of children/students/ adolescents/ adult learners can be </w:t>
            </w:r>
            <w:r w:rsidRPr="7D7481DB" w:rsidR="089573A9">
              <w:rPr>
                <w:rFonts w:asciiTheme="minorHAnsi" w:hAnsiTheme="minorHAnsi" w:cstheme="minorBidi"/>
                <w:sz w:val="22"/>
                <w:szCs w:val="22"/>
                <w:lang w:val="en-GB"/>
              </w:rPr>
              <w:t>established,</w:t>
            </w:r>
            <w:r w:rsidRPr="7D7481DB">
              <w:rPr>
                <w:rFonts w:asciiTheme="minorHAnsi" w:hAnsiTheme="minorHAnsi" w:cstheme="minorBidi"/>
                <w:sz w:val="22"/>
                <w:szCs w:val="22"/>
                <w:lang w:val="en-GB"/>
              </w:rPr>
              <w:t xml:space="preserve"> and learning developed;</w:t>
            </w:r>
          </w:p>
          <w:p w:rsidRPr="00697CFC" w:rsidR="00384567" w:rsidP="7D7481DB" w:rsidRDefault="00384567" w14:paraId="52A51863" w14:textId="7FB716E2">
            <w:pPr>
              <w:numPr>
                <w:ilvl w:val="0"/>
                <w:numId w:val="6"/>
              </w:numPr>
              <w:spacing w:line="264" w:lineRule="auto"/>
              <w:ind w:left="709" w:hanging="207"/>
              <w:contextualSpacing/>
              <w:rPr>
                <w:rFonts w:asciiTheme="minorHAnsi" w:hAnsiTheme="minorHAnsi" w:cstheme="minorBidi"/>
                <w:sz w:val="22"/>
                <w:szCs w:val="22"/>
                <w:lang w:val="en-GB"/>
              </w:rPr>
            </w:pPr>
            <w:r w:rsidRPr="7D7481DB">
              <w:rPr>
                <w:rFonts w:asciiTheme="minorHAnsi" w:hAnsiTheme="minorHAnsi" w:cstheme="minorBidi"/>
                <w:sz w:val="22"/>
                <w:szCs w:val="22"/>
                <w:lang w:val="en-GB"/>
              </w:rPr>
              <w:t xml:space="preserve">get acquainted with the specific forms of </w:t>
            </w:r>
            <w:r w:rsidRPr="7D7481DB" w:rsidR="2388CB95">
              <w:rPr>
                <w:rFonts w:asciiTheme="minorHAnsi" w:hAnsiTheme="minorHAnsi" w:cstheme="minorBidi"/>
                <w:sz w:val="22"/>
                <w:szCs w:val="22"/>
                <w:lang w:val="en-GB"/>
              </w:rPr>
              <w:t>helping</w:t>
            </w:r>
            <w:r w:rsidRPr="7D7481DB">
              <w:rPr>
                <w:rFonts w:asciiTheme="minorHAnsi" w:hAnsiTheme="minorHAnsi" w:cstheme="minorBidi"/>
                <w:sz w:val="22"/>
                <w:szCs w:val="22"/>
                <w:lang w:val="en-GB"/>
              </w:rPr>
              <w:t xml:space="preserve"> (in learning) to children, students, </w:t>
            </w:r>
            <w:r w:rsidRPr="7D7481DB" w:rsidR="573E7AF2">
              <w:rPr>
                <w:rFonts w:asciiTheme="minorHAnsi" w:hAnsiTheme="minorHAnsi" w:cstheme="minorBidi"/>
                <w:sz w:val="22"/>
                <w:szCs w:val="22"/>
                <w:lang w:val="en-GB"/>
              </w:rPr>
              <w:t>adolescents,</w:t>
            </w:r>
            <w:r w:rsidRPr="7D7481DB">
              <w:rPr>
                <w:rFonts w:asciiTheme="minorHAnsi" w:hAnsiTheme="minorHAnsi" w:cstheme="minorBidi"/>
                <w:sz w:val="22"/>
                <w:szCs w:val="22"/>
                <w:lang w:val="en-GB"/>
              </w:rPr>
              <w:t xml:space="preserve"> or adults with specific learning difficulties;</w:t>
            </w:r>
          </w:p>
          <w:p w:rsidRPr="00697CFC" w:rsidR="00384567" w:rsidP="00384567" w:rsidRDefault="00384567" w14:paraId="0F7CF9DD" w14:textId="7777777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are trained for educational work in intercultural environments;</w:t>
            </w:r>
          </w:p>
          <w:p w:rsidRPr="00697CFC" w:rsidR="00384567" w:rsidP="7D7481DB" w:rsidRDefault="00384567" w14:paraId="4F3BDB1A" w14:textId="367B70CC">
            <w:pPr>
              <w:numPr>
                <w:ilvl w:val="0"/>
                <w:numId w:val="6"/>
              </w:numPr>
              <w:spacing w:line="264" w:lineRule="auto"/>
              <w:ind w:left="709" w:hanging="207"/>
              <w:contextualSpacing/>
              <w:rPr>
                <w:rFonts w:asciiTheme="minorHAnsi" w:hAnsiTheme="minorHAnsi" w:cstheme="minorBidi"/>
                <w:sz w:val="22"/>
                <w:szCs w:val="22"/>
                <w:lang w:val="en-GB"/>
              </w:rPr>
            </w:pPr>
            <w:r w:rsidRPr="7D7481DB">
              <w:rPr>
                <w:rFonts w:asciiTheme="minorHAnsi" w:hAnsiTheme="minorHAnsi" w:cstheme="minorBidi"/>
                <w:sz w:val="22"/>
                <w:szCs w:val="22"/>
                <w:lang w:val="en-GB"/>
              </w:rPr>
              <w:t xml:space="preserve">get acquainted with </w:t>
            </w:r>
            <w:r w:rsidRPr="7D7481DB" w:rsidR="4ED56866">
              <w:rPr>
                <w:rFonts w:asciiTheme="minorHAnsi" w:hAnsiTheme="minorHAnsi" w:cstheme="minorBidi"/>
                <w:sz w:val="22"/>
                <w:szCs w:val="22"/>
                <w:lang w:val="en-GB"/>
              </w:rPr>
              <w:t>diverse types</w:t>
            </w:r>
            <w:r w:rsidRPr="7D7481DB">
              <w:rPr>
                <w:rFonts w:asciiTheme="minorHAnsi" w:hAnsiTheme="minorHAnsi" w:cstheme="minorBidi"/>
                <w:sz w:val="22"/>
                <w:szCs w:val="22"/>
                <w:lang w:val="en-GB"/>
              </w:rPr>
              <w:t xml:space="preserve"> and levels of knowledge and are trained for reflexive, critical and responsible functioning and cooperation with other </w:t>
            </w:r>
            <w:r w:rsidRPr="7D7481DB">
              <w:rPr>
                <w:rFonts w:asciiTheme="minorHAnsi" w:hAnsiTheme="minorHAnsi" w:cstheme="minorBidi"/>
                <w:sz w:val="22"/>
                <w:szCs w:val="22"/>
                <w:lang w:val="en-GB"/>
              </w:rPr>
              <w:lastRenderedPageBreak/>
              <w:t>teaching and non-teaching staff in the field of education and re-education.</w:t>
            </w:r>
          </w:p>
          <w:p w:rsidRPr="00697CFC" w:rsidR="00384567" w:rsidP="00813735" w:rsidRDefault="00384567" w14:paraId="08CE6F91" w14:textId="77777777">
            <w:pPr>
              <w:spacing w:line="264" w:lineRule="auto"/>
              <w:rPr>
                <w:rFonts w:asciiTheme="minorHAnsi" w:hAnsiTheme="minorHAnsi" w:cstheme="minorHAnsi"/>
                <w:sz w:val="22"/>
                <w:szCs w:val="22"/>
                <w:lang w:val="en-GB"/>
              </w:rPr>
            </w:pPr>
          </w:p>
          <w:p w:rsidRPr="00697CFC" w:rsidR="00384567" w:rsidP="00813735" w:rsidRDefault="00384567" w14:paraId="2A1B1711" w14:textId="77777777">
            <w:pPr>
              <w:spacing w:line="264" w:lineRule="auto"/>
              <w:rPr>
                <w:rFonts w:asciiTheme="minorHAnsi" w:hAnsiTheme="minorHAnsi" w:cstheme="minorHAnsi"/>
                <w:sz w:val="22"/>
                <w:szCs w:val="22"/>
                <w:lang w:val="en-GB"/>
              </w:rPr>
            </w:pPr>
            <w:r w:rsidRPr="00697CFC">
              <w:rPr>
                <w:rFonts w:asciiTheme="minorHAnsi" w:hAnsiTheme="minorHAnsi" w:cstheme="minorHAnsi"/>
                <w:sz w:val="22"/>
                <w:szCs w:val="22"/>
                <w:u w:val="single"/>
                <w:lang w:val="en-GB"/>
              </w:rPr>
              <w:t>Competences</w:t>
            </w:r>
            <w:r w:rsidRPr="00697CFC">
              <w:rPr>
                <w:rFonts w:asciiTheme="minorHAnsi" w:hAnsiTheme="minorHAnsi" w:cstheme="minorHAnsi"/>
                <w:sz w:val="22"/>
                <w:szCs w:val="22"/>
                <w:lang w:val="en-GB"/>
              </w:rPr>
              <w:t>:</w:t>
            </w:r>
          </w:p>
          <w:p w:rsidRPr="00697CFC" w:rsidR="00384567" w:rsidP="00813735" w:rsidRDefault="00384567" w14:paraId="7C5FC84E" w14:textId="77777777">
            <w:pPr>
              <w:spacing w:line="264" w:lineRule="auto"/>
              <w:rPr>
                <w:rFonts w:asciiTheme="minorHAnsi" w:hAnsiTheme="minorHAnsi" w:cstheme="minorHAnsi"/>
                <w:sz w:val="22"/>
                <w:szCs w:val="22"/>
                <w:lang w:val="en-GB"/>
              </w:rPr>
            </w:pPr>
            <w:r w:rsidRPr="00697CFC">
              <w:rPr>
                <w:rFonts w:asciiTheme="minorHAnsi" w:hAnsiTheme="minorHAnsi" w:cstheme="minorHAnsi"/>
                <w:sz w:val="22"/>
                <w:szCs w:val="22"/>
                <w:lang w:val="en-GB"/>
              </w:rPr>
              <w:t>The students:</w:t>
            </w:r>
          </w:p>
          <w:p w:rsidRPr="00697CFC" w:rsidR="00384567" w:rsidP="00384567" w:rsidRDefault="00384567" w14:paraId="056EF92A" w14:textId="7777777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master the basic knowledge in the field of teaching;</w:t>
            </w:r>
          </w:p>
          <w:p w:rsidRPr="00697CFC" w:rsidR="00384567" w:rsidP="00384567" w:rsidRDefault="00384567" w14:paraId="227FA1E5" w14:textId="7777777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 xml:space="preserve">are qualified for creating the conditions under which learning can develop; </w:t>
            </w:r>
          </w:p>
          <w:p w:rsidRPr="00697CFC" w:rsidR="00384567" w:rsidP="00384567" w:rsidRDefault="00384567" w14:paraId="74B45789" w14:textId="7777777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learn the different types or levels of knowledge; and</w:t>
            </w:r>
          </w:p>
          <w:p w:rsidRPr="00697CFC" w:rsidR="00384567" w:rsidP="7D7481DB" w:rsidRDefault="00384567" w14:paraId="0F422019" w14:textId="42206BDE">
            <w:pPr>
              <w:numPr>
                <w:ilvl w:val="0"/>
                <w:numId w:val="6"/>
              </w:numPr>
              <w:spacing w:line="264" w:lineRule="auto"/>
              <w:ind w:left="709" w:hanging="207"/>
              <w:contextualSpacing/>
              <w:rPr>
                <w:rFonts w:asciiTheme="minorHAnsi" w:hAnsiTheme="minorHAnsi" w:cstheme="minorBidi"/>
                <w:sz w:val="22"/>
                <w:szCs w:val="22"/>
                <w:lang w:val="en-GB"/>
              </w:rPr>
            </w:pPr>
            <w:r w:rsidRPr="7D7481DB">
              <w:rPr>
                <w:rFonts w:asciiTheme="minorHAnsi" w:hAnsiTheme="minorHAnsi" w:cstheme="minorBidi"/>
                <w:sz w:val="22"/>
                <w:szCs w:val="22"/>
                <w:lang w:val="en-GB"/>
              </w:rPr>
              <w:t xml:space="preserve">are trained for reflective, </w:t>
            </w:r>
            <w:r w:rsidRPr="7D7481DB" w:rsidR="1E8A2FCE">
              <w:rPr>
                <w:rFonts w:asciiTheme="minorHAnsi" w:hAnsiTheme="minorHAnsi" w:cstheme="minorBidi"/>
                <w:sz w:val="22"/>
                <w:szCs w:val="22"/>
                <w:lang w:val="en-GB"/>
              </w:rPr>
              <w:t>critical,</w:t>
            </w:r>
            <w:r w:rsidRPr="7D7481DB">
              <w:rPr>
                <w:rFonts w:asciiTheme="minorHAnsi" w:hAnsiTheme="minorHAnsi" w:cstheme="minorBidi"/>
                <w:sz w:val="22"/>
                <w:szCs w:val="22"/>
                <w:lang w:val="en-GB"/>
              </w:rPr>
              <w:t xml:space="preserve"> and responsible action and cooperation with other teaching and non-teaching staff in the field of education and beyond;</w:t>
            </w:r>
          </w:p>
          <w:p w:rsidRPr="00697CFC" w:rsidR="00384567" w:rsidP="7D7481DB" w:rsidRDefault="00384567" w14:paraId="247B4326" w14:textId="1AB648ED">
            <w:pPr>
              <w:numPr>
                <w:ilvl w:val="0"/>
                <w:numId w:val="6"/>
              </w:numPr>
              <w:spacing w:line="264" w:lineRule="auto"/>
              <w:ind w:left="709" w:hanging="207"/>
              <w:contextualSpacing/>
              <w:rPr>
                <w:rFonts w:asciiTheme="minorHAnsi" w:hAnsiTheme="minorHAnsi" w:cstheme="minorBidi"/>
                <w:sz w:val="22"/>
                <w:szCs w:val="22"/>
                <w:lang w:val="en-GB"/>
              </w:rPr>
            </w:pPr>
            <w:r w:rsidRPr="7D7481DB">
              <w:rPr>
                <w:rFonts w:asciiTheme="minorHAnsi" w:hAnsiTheme="minorHAnsi" w:cstheme="minorBidi"/>
                <w:sz w:val="22"/>
                <w:szCs w:val="22"/>
                <w:lang w:val="en-GB"/>
              </w:rPr>
              <w:t>are aware of the importance of their role as future education</w:t>
            </w:r>
            <w:r w:rsidRPr="7D7481DB">
              <w:rPr>
                <w:rFonts w:asciiTheme="minorHAnsi" w:hAnsiTheme="minorHAnsi" w:cstheme="minorBidi"/>
                <w:sz w:val="22"/>
                <w:szCs w:val="22"/>
              </w:rPr>
              <w:t xml:space="preserve"> </w:t>
            </w:r>
            <w:r w:rsidRPr="7D7481DB">
              <w:rPr>
                <w:rFonts w:asciiTheme="minorHAnsi" w:hAnsiTheme="minorHAnsi" w:cstheme="minorBidi"/>
                <w:sz w:val="22"/>
                <w:szCs w:val="22"/>
                <w:lang w:val="en-GB"/>
              </w:rPr>
              <w:t xml:space="preserve">student / s capable / s evaluate their teaching of social sciences in achieving the learning objectives set for the courses, which introduce the social sciences, and achievements of children. Professional conduct justifies </w:t>
            </w:r>
            <w:r w:rsidRPr="7D7481DB" w:rsidR="4B1854A0">
              <w:rPr>
                <w:rFonts w:asciiTheme="minorHAnsi" w:hAnsiTheme="minorHAnsi" w:cstheme="minorBidi"/>
                <w:sz w:val="22"/>
                <w:szCs w:val="22"/>
                <w:lang w:val="en-GB"/>
              </w:rPr>
              <w:t>based on</w:t>
            </w:r>
            <w:r w:rsidRPr="7D7481DB">
              <w:rPr>
                <w:rFonts w:asciiTheme="minorHAnsi" w:hAnsiTheme="minorHAnsi" w:cstheme="minorBidi"/>
                <w:sz w:val="22"/>
                <w:szCs w:val="22"/>
                <w:lang w:val="en-GB"/>
              </w:rPr>
              <w:t xml:space="preserve"> theoretical issues of social and cultural anthropology and practical work with children.al professionals and of the role of others in the learning process and beyond;</w:t>
            </w:r>
          </w:p>
          <w:p w:rsidRPr="00697CFC" w:rsidR="00384567" w:rsidP="00384567" w:rsidRDefault="00384567" w14:paraId="3B9FB947" w14:textId="7777777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are aware of the importance of interculturalism in education;</w:t>
            </w:r>
          </w:p>
          <w:p w:rsidRPr="00697CFC" w:rsidR="00384567" w:rsidP="00384567" w:rsidRDefault="00384567" w14:paraId="649A9BCD" w14:textId="7777777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successfully communicate with teaching and non-teaching staff and with other stakeholders.</w:t>
            </w:r>
          </w:p>
        </w:tc>
      </w:tr>
      <w:tr w:rsidRPr="00904DFE" w:rsidR="00384567" w:rsidTr="6BBE961F" w14:paraId="58061C42" w14:textId="77777777">
        <w:trPr>
          <w:trHeight w:val="117"/>
        </w:trPr>
        <w:tc>
          <w:tcPr>
            <w:tcW w:w="4962" w:type="dxa"/>
            <w:gridSpan w:val="3"/>
            <w:tcBorders>
              <w:top w:val="nil"/>
              <w:left w:val="nil"/>
              <w:bottom w:val="single" w:color="auto" w:sz="4" w:space="0"/>
              <w:right w:val="nil"/>
            </w:tcBorders>
            <w:tcMar/>
          </w:tcPr>
          <w:p w:rsidRPr="00904DFE" w:rsidR="00384567" w:rsidP="00813735" w:rsidRDefault="00384567" w14:paraId="61CDCEAD" w14:textId="77777777">
            <w:pPr>
              <w:spacing w:line="264" w:lineRule="auto"/>
              <w:rPr>
                <w:rFonts w:ascii="Calibri" w:hAnsi="Calibri" w:cs="Calibri"/>
                <w:b/>
                <w:sz w:val="22"/>
                <w:szCs w:val="22"/>
              </w:rPr>
            </w:pPr>
          </w:p>
          <w:p w:rsidRPr="00904DFE" w:rsidR="00384567" w:rsidP="00813735" w:rsidRDefault="00384567" w14:paraId="61D8A54A" w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384567" w:rsidP="00813735" w:rsidRDefault="00384567" w14:paraId="6BB9E253" w14:textId="77777777">
            <w:pPr>
              <w:spacing w:line="264" w:lineRule="auto"/>
              <w:rPr>
                <w:rFonts w:ascii="Calibri" w:hAnsi="Calibri" w:cs="Calibri"/>
                <w:b/>
                <w:sz w:val="22"/>
                <w:szCs w:val="22"/>
              </w:rPr>
            </w:pPr>
          </w:p>
          <w:p w:rsidRPr="00904DFE" w:rsidR="00384567" w:rsidP="00813735" w:rsidRDefault="00384567" w14:paraId="23DE523C" w14:textId="77777777">
            <w:pPr>
              <w:spacing w:line="264" w:lineRule="auto"/>
              <w:rPr>
                <w:rFonts w:ascii="Calibri" w:hAnsi="Calibri" w:cs="Calibri"/>
                <w:b/>
                <w:sz w:val="22"/>
                <w:szCs w:val="22"/>
              </w:rPr>
            </w:pPr>
          </w:p>
        </w:tc>
        <w:tc>
          <w:tcPr>
            <w:tcW w:w="4677" w:type="dxa"/>
            <w:gridSpan w:val="2"/>
            <w:tcBorders>
              <w:top w:val="nil"/>
              <w:left w:val="nil"/>
              <w:bottom w:val="single" w:color="auto" w:sz="4" w:space="0"/>
              <w:right w:val="nil"/>
            </w:tcBorders>
            <w:tcMar/>
          </w:tcPr>
          <w:p w:rsidRPr="00904DFE" w:rsidR="00384567" w:rsidP="00813735" w:rsidRDefault="00384567" w14:paraId="52E56223" w14:textId="77777777">
            <w:pPr>
              <w:spacing w:line="264" w:lineRule="auto"/>
              <w:rPr>
                <w:rFonts w:ascii="Calibri" w:hAnsi="Calibri" w:cs="Calibri"/>
                <w:b/>
                <w:sz w:val="22"/>
                <w:szCs w:val="22"/>
                <w:lang w:val="en-GB"/>
              </w:rPr>
            </w:pPr>
          </w:p>
          <w:p w:rsidRPr="00904DFE" w:rsidR="00384567" w:rsidP="00813735" w:rsidRDefault="00384567" w14:paraId="7EE02408" w14:textId="77777777">
            <w:pPr>
              <w:spacing w:line="264" w:lineRule="auto"/>
              <w:rPr>
                <w:rFonts w:ascii="Calibri" w:hAnsi="Calibri" w:cs="Calibri"/>
                <w:b/>
                <w:sz w:val="22"/>
                <w:szCs w:val="22"/>
                <w:lang w:val="en-GB"/>
              </w:rPr>
            </w:pPr>
            <w:r w:rsidRPr="00904DFE">
              <w:rPr>
                <w:rFonts w:ascii="Calibri" w:hAnsi="Calibri" w:cs="Calibri"/>
                <w:b/>
                <w:sz w:val="22"/>
                <w:szCs w:val="22"/>
                <w:lang w:val="en-GB"/>
              </w:rPr>
              <w:t>Intended learning outcomes:</w:t>
            </w:r>
          </w:p>
        </w:tc>
      </w:tr>
      <w:tr w:rsidRPr="00904DFE" w:rsidR="00384567" w:rsidTr="6BBE961F" w14:paraId="4B92BE5E" w14:textId="77777777">
        <w:trPr>
          <w:trHeight w:val="355"/>
        </w:trPr>
        <w:tc>
          <w:tcPr>
            <w:tcW w:w="4962" w:type="dxa"/>
            <w:gridSpan w:val="3"/>
            <w:tcBorders>
              <w:top w:val="single" w:color="auto" w:sz="4" w:space="0"/>
              <w:left w:val="single" w:color="auto" w:sz="4" w:space="0"/>
              <w:bottom w:val="nil"/>
              <w:right w:val="single" w:color="auto" w:sz="4" w:space="0"/>
            </w:tcBorders>
            <w:tcMar/>
          </w:tcPr>
          <w:p w:rsidRPr="00904DFE" w:rsidR="00384567" w:rsidP="00813735" w:rsidRDefault="00384567" w14:paraId="5A90D4BC" w14:textId="77777777">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rsidRPr="00904DFE" w:rsidR="00384567" w:rsidP="00813735" w:rsidRDefault="00384567" w14:paraId="3852E42B" w14:textId="77777777">
            <w:pPr>
              <w:spacing w:line="264" w:lineRule="auto"/>
              <w:rPr>
                <w:rFonts w:ascii="Calibri" w:hAnsi="Calibri" w:cs="Calibri"/>
                <w:sz w:val="22"/>
                <w:szCs w:val="22"/>
              </w:rPr>
            </w:pPr>
            <w:r w:rsidRPr="00904DFE">
              <w:rPr>
                <w:rFonts w:ascii="Calibri" w:hAnsi="Calibri" w:cs="Calibri"/>
                <w:sz w:val="22"/>
                <w:szCs w:val="22"/>
              </w:rPr>
              <w:t>Študenti:</w:t>
            </w:r>
          </w:p>
          <w:p w:rsidRPr="00904DFE" w:rsidR="00384567" w:rsidP="00384567" w:rsidRDefault="00384567" w14:paraId="183CFAA7" w14:textId="77777777">
            <w:pPr>
              <w:numPr>
                <w:ilvl w:val="0"/>
                <w:numId w:val="5"/>
              </w:numPr>
              <w:spacing w:line="264" w:lineRule="auto"/>
              <w:ind w:left="714" w:hanging="357"/>
              <w:rPr>
                <w:rFonts w:ascii="Calibri" w:hAnsi="Calibri" w:cs="Calibri"/>
                <w:sz w:val="22"/>
                <w:szCs w:val="22"/>
              </w:rPr>
            </w:pPr>
            <w:r w:rsidRPr="00904DFE">
              <w:rPr>
                <w:rFonts w:ascii="Calibri" w:hAnsi="Calibri" w:cs="Calibri"/>
                <w:sz w:val="22"/>
                <w:szCs w:val="22"/>
              </w:rPr>
              <w:t>obvladujejo temeljna znanja s področja poučevanja in pomagajo pri vzpostavljanju učenja ter razvijanju tega,</w:t>
            </w:r>
          </w:p>
          <w:p w:rsidRPr="00904DFE" w:rsidR="00384567" w:rsidP="00384567" w:rsidRDefault="00384567" w14:paraId="1956FC55" w14:textId="77777777">
            <w:pPr>
              <w:numPr>
                <w:ilvl w:val="0"/>
                <w:numId w:val="5"/>
              </w:numPr>
              <w:spacing w:line="264" w:lineRule="auto"/>
              <w:ind w:left="714" w:hanging="357"/>
              <w:rPr>
                <w:rFonts w:ascii="Calibri" w:hAnsi="Calibri" w:cs="Calibri"/>
                <w:sz w:val="22"/>
                <w:szCs w:val="22"/>
              </w:rPr>
            </w:pPr>
            <w:r w:rsidRPr="00904DFE">
              <w:rPr>
                <w:rFonts w:ascii="Calibri" w:hAnsi="Calibri" w:cs="Calibri"/>
                <w:sz w:val="22"/>
                <w:szCs w:val="22"/>
              </w:rPr>
              <w:t>odkrivajo različne vrste oz. nivoje znanja in sodelujejo pri razvijanju tega,</w:t>
            </w:r>
          </w:p>
          <w:p w:rsidRPr="00904DFE" w:rsidR="00384567" w:rsidP="00384567" w:rsidRDefault="00384567" w14:paraId="06A79334" w14:textId="77777777">
            <w:pPr>
              <w:numPr>
                <w:ilvl w:val="0"/>
                <w:numId w:val="5"/>
              </w:numPr>
              <w:spacing w:line="264" w:lineRule="auto"/>
              <w:ind w:left="714" w:hanging="357"/>
              <w:rPr>
                <w:rFonts w:ascii="Calibri" w:hAnsi="Calibri" w:cs="Calibri"/>
                <w:sz w:val="22"/>
                <w:szCs w:val="22"/>
              </w:rPr>
            </w:pPr>
            <w:r w:rsidRPr="00904DFE">
              <w:rPr>
                <w:rFonts w:ascii="Calibri" w:hAnsi="Calibri" w:cs="Calibri"/>
                <w:sz w:val="22"/>
                <w:szCs w:val="22"/>
              </w:rPr>
              <w:t>vzpostavljajo uspešno interakcijo z otroki/ učenci/dijaki/mladostniki/odraslimi ter z delovnim in družbenim okoljem  ter vzpostavljajo partnerstva z različnimi deležniki,</w:t>
            </w:r>
          </w:p>
          <w:p w:rsidRPr="00904DFE" w:rsidR="00384567" w:rsidP="00384567" w:rsidRDefault="00384567" w14:paraId="0EC6F91D" w14:textId="77777777">
            <w:pPr>
              <w:numPr>
                <w:ilvl w:val="0"/>
                <w:numId w:val="5"/>
              </w:numPr>
              <w:spacing w:line="264" w:lineRule="auto"/>
              <w:ind w:left="714" w:hanging="357"/>
              <w:rPr>
                <w:rFonts w:ascii="Calibri" w:hAnsi="Calibri" w:cs="Calibri"/>
                <w:sz w:val="22"/>
                <w:szCs w:val="22"/>
              </w:rPr>
            </w:pPr>
            <w:r w:rsidRPr="00904DFE">
              <w:rPr>
                <w:rFonts w:ascii="Calibri" w:hAnsi="Calibri" w:cs="Calibri"/>
                <w:sz w:val="22"/>
                <w:szCs w:val="22"/>
              </w:rPr>
              <w:lastRenderedPageBreak/>
              <w:t xml:space="preserve"> </w:t>
            </w:r>
            <w:r w:rsidRPr="00904DFE">
              <w:rPr>
                <w:rFonts w:ascii="Calibri" w:hAnsi="Calibri" w:cs="Calibri"/>
                <w:sz w:val="22"/>
                <w:szCs w:val="22"/>
                <w:lang w:val="it-IT"/>
              </w:rPr>
              <w:t>so kritični in odgovorni do sebe in vzgojno-izobraževalnega</w:t>
            </w:r>
            <w:r w:rsidRPr="00904DFE">
              <w:rPr>
                <w:rFonts w:ascii="Calibri" w:hAnsi="Calibri" w:cs="Calibri"/>
                <w:sz w:val="22"/>
                <w:szCs w:val="22"/>
              </w:rPr>
              <w:t xml:space="preserve"> oz. andragoškega dela.</w:t>
            </w:r>
          </w:p>
        </w:tc>
        <w:tc>
          <w:tcPr>
            <w:tcW w:w="142" w:type="dxa"/>
            <w:tcBorders>
              <w:top w:val="nil"/>
              <w:left w:val="single" w:color="auto" w:sz="4" w:space="0"/>
              <w:bottom w:val="nil"/>
              <w:right w:val="single" w:color="auto" w:sz="4" w:space="0"/>
            </w:tcBorders>
            <w:tcMar/>
          </w:tcPr>
          <w:p w:rsidRPr="00904DFE" w:rsidR="00384567" w:rsidP="00813735" w:rsidRDefault="00384567" w14:paraId="07547A01" w14:textId="77777777">
            <w:pPr>
              <w:spacing w:line="264" w:lineRule="auto"/>
              <w:rPr>
                <w:rFonts w:ascii="Calibri" w:hAnsi="Calibri" w:cs="Calibri"/>
                <w:sz w:val="22"/>
                <w:szCs w:val="22"/>
              </w:rPr>
            </w:pPr>
          </w:p>
          <w:p w:rsidRPr="00904DFE" w:rsidR="00384567" w:rsidP="00813735" w:rsidRDefault="00384567" w14:paraId="5043CB0F" w14:textId="77777777">
            <w:pPr>
              <w:spacing w:line="264" w:lineRule="auto"/>
              <w:rPr>
                <w:rFonts w:ascii="Calibri" w:hAnsi="Calibri" w:cs="Calibri"/>
                <w:sz w:val="22"/>
                <w:szCs w:val="22"/>
              </w:rPr>
            </w:pPr>
          </w:p>
          <w:p w:rsidRPr="00904DFE" w:rsidR="00384567" w:rsidP="00813735" w:rsidRDefault="00384567" w14:paraId="07459315" w14:textId="77777777">
            <w:pPr>
              <w:spacing w:line="264" w:lineRule="auto"/>
              <w:rPr>
                <w:rFonts w:ascii="Calibri" w:hAnsi="Calibri" w:cs="Calibri"/>
                <w:sz w:val="22"/>
                <w:szCs w:val="22"/>
              </w:rPr>
            </w:pPr>
          </w:p>
        </w:tc>
        <w:tc>
          <w:tcPr>
            <w:tcW w:w="4677" w:type="dxa"/>
            <w:gridSpan w:val="2"/>
            <w:tcBorders>
              <w:top w:val="single" w:color="auto" w:sz="4" w:space="0"/>
              <w:left w:val="single" w:color="auto" w:sz="4" w:space="0"/>
              <w:bottom w:val="nil"/>
              <w:right w:val="single" w:color="auto" w:sz="4" w:space="0"/>
            </w:tcBorders>
            <w:tcMar/>
          </w:tcPr>
          <w:p w:rsidRPr="00904DFE" w:rsidR="00384567" w:rsidP="00813735" w:rsidRDefault="00384567" w14:paraId="3AE50013"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384567" w:rsidP="00813735" w:rsidRDefault="00384567" w14:paraId="51D36A01" w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384567" w:rsidP="00384567" w:rsidRDefault="00384567" w14:paraId="5488FCA5" w14:textId="77777777">
            <w:pPr>
              <w:numPr>
                <w:ilvl w:val="0"/>
                <w:numId w:val="5"/>
              </w:numPr>
              <w:spacing w:line="264" w:lineRule="auto"/>
              <w:ind w:left="714" w:hanging="357"/>
              <w:rPr>
                <w:rFonts w:ascii="Calibri" w:hAnsi="Calibri" w:cs="Calibri"/>
                <w:sz w:val="22"/>
                <w:szCs w:val="22"/>
                <w:lang w:val="en-GB"/>
              </w:rPr>
            </w:pPr>
            <w:r w:rsidRPr="00904DFE">
              <w:rPr>
                <w:rFonts w:ascii="Calibri" w:hAnsi="Calibri" w:cs="Calibri"/>
                <w:sz w:val="22"/>
                <w:szCs w:val="22"/>
                <w:lang w:val="en-GB"/>
              </w:rPr>
              <w:t xml:space="preserve">master the basic knowledge in the field of teaching and helping to establish learning and in developing it; </w:t>
            </w:r>
          </w:p>
          <w:p w:rsidRPr="00904DFE" w:rsidR="00384567" w:rsidP="00384567" w:rsidRDefault="00384567" w14:paraId="7E025295" w14:textId="2CDD724C">
            <w:pPr>
              <w:numPr>
                <w:ilvl w:val="0"/>
                <w:numId w:val="5"/>
              </w:numPr>
              <w:spacing w:line="264" w:lineRule="auto"/>
              <w:ind w:left="714" w:hanging="357"/>
              <w:rPr>
                <w:rFonts w:ascii="Calibri" w:hAnsi="Calibri" w:cs="Calibri"/>
                <w:sz w:val="22"/>
                <w:szCs w:val="22"/>
                <w:lang w:val="en-GB"/>
              </w:rPr>
            </w:pPr>
            <w:r w:rsidRPr="7D7481DB">
              <w:rPr>
                <w:rFonts w:ascii="Calibri" w:hAnsi="Calibri" w:cs="Calibri"/>
                <w:sz w:val="22"/>
                <w:szCs w:val="22"/>
                <w:lang w:val="en-GB"/>
              </w:rPr>
              <w:t xml:space="preserve">detect </w:t>
            </w:r>
            <w:r w:rsidRPr="7D7481DB" w:rsidR="7F56C5AE">
              <w:rPr>
                <w:rFonts w:ascii="Calibri" w:hAnsi="Calibri" w:cs="Calibri"/>
                <w:sz w:val="22"/>
                <w:szCs w:val="22"/>
                <w:lang w:val="en-GB"/>
              </w:rPr>
              <w:t>diverse types</w:t>
            </w:r>
            <w:r w:rsidRPr="7D7481DB">
              <w:rPr>
                <w:rFonts w:ascii="Calibri" w:hAnsi="Calibri" w:cs="Calibri"/>
                <w:sz w:val="22"/>
                <w:szCs w:val="22"/>
                <w:lang w:val="en-GB"/>
              </w:rPr>
              <w:t xml:space="preserve"> and levels of knowledge and participate in its development; </w:t>
            </w:r>
          </w:p>
          <w:p w:rsidRPr="00904DFE" w:rsidR="00384567" w:rsidP="00384567" w:rsidRDefault="00384567" w14:paraId="71B615D0" w14:textId="2D5047F1">
            <w:pPr>
              <w:numPr>
                <w:ilvl w:val="0"/>
                <w:numId w:val="5"/>
              </w:numPr>
              <w:spacing w:line="264" w:lineRule="auto"/>
              <w:ind w:left="714" w:hanging="357"/>
              <w:rPr>
                <w:rFonts w:ascii="Calibri" w:hAnsi="Calibri" w:cs="Calibri"/>
                <w:sz w:val="22"/>
                <w:szCs w:val="22"/>
                <w:lang w:val="en-GB"/>
              </w:rPr>
            </w:pPr>
            <w:r w:rsidRPr="7D7481DB">
              <w:rPr>
                <w:rFonts w:ascii="Calibri" w:hAnsi="Calibri" w:cs="Calibri"/>
                <w:sz w:val="22"/>
                <w:szCs w:val="22"/>
                <w:lang w:val="en-GB"/>
              </w:rPr>
              <w:t xml:space="preserve">establish effective interaction with children, students, </w:t>
            </w:r>
            <w:r w:rsidRPr="7D7481DB" w:rsidR="0E3B4E3E">
              <w:rPr>
                <w:rFonts w:ascii="Calibri" w:hAnsi="Calibri" w:cs="Calibri"/>
                <w:sz w:val="22"/>
                <w:szCs w:val="22"/>
                <w:lang w:val="en-GB"/>
              </w:rPr>
              <w:t>adolescents,</w:t>
            </w:r>
            <w:r w:rsidRPr="7D7481DB">
              <w:rPr>
                <w:rFonts w:ascii="Calibri" w:hAnsi="Calibri" w:cs="Calibri"/>
                <w:sz w:val="22"/>
                <w:szCs w:val="22"/>
                <w:lang w:val="en-GB"/>
              </w:rPr>
              <w:t xml:space="preserve"> or adults and with the working and social environment, and establish partnerships with various stakeholders;</w:t>
            </w:r>
          </w:p>
          <w:p w:rsidRPr="00904DFE" w:rsidR="00384567" w:rsidP="00384567" w:rsidRDefault="00384567" w14:paraId="05992856" w14:textId="77777777">
            <w:pPr>
              <w:numPr>
                <w:ilvl w:val="0"/>
                <w:numId w:val="5"/>
              </w:numPr>
              <w:spacing w:line="264" w:lineRule="auto"/>
              <w:ind w:left="714" w:hanging="357"/>
              <w:rPr>
                <w:rFonts w:ascii="Calibri" w:hAnsi="Calibri" w:cs="Calibri"/>
                <w:sz w:val="22"/>
                <w:szCs w:val="22"/>
                <w:lang w:val="en-GB"/>
              </w:rPr>
            </w:pPr>
            <w:r w:rsidRPr="00904DFE">
              <w:rPr>
                <w:rFonts w:ascii="Calibri" w:hAnsi="Calibri" w:cs="Calibri"/>
                <w:sz w:val="22"/>
                <w:szCs w:val="22"/>
                <w:lang w:val="en-GB"/>
              </w:rPr>
              <w:lastRenderedPageBreak/>
              <w:t>are critical and responsible to themselves and to education work, including to adult education.</w:t>
            </w:r>
          </w:p>
        </w:tc>
      </w:tr>
      <w:tr w:rsidRPr="00904DFE" w:rsidR="00384567" w:rsidTr="6BBE961F" w14:paraId="6537F28F" w14:textId="77777777">
        <w:trPr>
          <w:trHeight w:val="80"/>
        </w:trPr>
        <w:tc>
          <w:tcPr>
            <w:tcW w:w="4962" w:type="dxa"/>
            <w:gridSpan w:val="3"/>
            <w:tcBorders>
              <w:top w:val="nil"/>
              <w:left w:val="single" w:color="auto" w:sz="4" w:space="0"/>
              <w:bottom w:val="single" w:color="auto" w:sz="4" w:space="0"/>
              <w:right w:val="single" w:color="auto" w:sz="4" w:space="0"/>
            </w:tcBorders>
            <w:tcMar/>
          </w:tcPr>
          <w:p w:rsidRPr="00904DFE" w:rsidR="00384567" w:rsidP="00813735" w:rsidRDefault="00384567" w14:paraId="6DFB9E20" w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384567" w:rsidP="00813735" w:rsidRDefault="00384567" w14:paraId="70DF9E56" w14:textId="77777777">
            <w:pPr>
              <w:spacing w:line="264" w:lineRule="auto"/>
              <w:rPr>
                <w:rFonts w:ascii="Calibri" w:hAnsi="Calibri" w:cs="Calibri"/>
                <w:b/>
                <w:sz w:val="22"/>
                <w:szCs w:val="22"/>
              </w:rPr>
            </w:pPr>
          </w:p>
        </w:tc>
        <w:tc>
          <w:tcPr>
            <w:tcW w:w="4677" w:type="dxa"/>
            <w:gridSpan w:val="2"/>
            <w:tcBorders>
              <w:top w:val="nil"/>
              <w:left w:val="single" w:color="auto" w:sz="4" w:space="0"/>
              <w:bottom w:val="single" w:color="auto" w:sz="4" w:space="0"/>
              <w:right w:val="single" w:color="auto" w:sz="4" w:space="0"/>
            </w:tcBorders>
            <w:tcMar/>
          </w:tcPr>
          <w:p w:rsidRPr="00904DFE" w:rsidR="00384567" w:rsidP="00813735" w:rsidRDefault="00384567" w14:paraId="44E871BC" w14:textId="77777777">
            <w:pPr>
              <w:spacing w:line="264" w:lineRule="auto"/>
              <w:rPr>
                <w:rFonts w:ascii="Calibri" w:hAnsi="Calibri" w:cs="Calibri"/>
                <w:sz w:val="22"/>
                <w:szCs w:val="22"/>
                <w:lang w:val="en-GB"/>
              </w:rPr>
            </w:pPr>
          </w:p>
        </w:tc>
      </w:tr>
      <w:tr w:rsidRPr="00904DFE" w:rsidR="00384567" w:rsidTr="6BBE961F" w14:paraId="7790D959" w14:textId="77777777">
        <w:tc>
          <w:tcPr>
            <w:tcW w:w="4962" w:type="dxa"/>
            <w:gridSpan w:val="3"/>
            <w:tcBorders>
              <w:top w:val="nil"/>
              <w:left w:val="nil"/>
              <w:bottom w:val="single" w:color="auto" w:sz="4" w:space="0"/>
              <w:right w:val="nil"/>
            </w:tcBorders>
            <w:tcMar/>
          </w:tcPr>
          <w:p w:rsidRPr="00904DFE" w:rsidR="00384567" w:rsidP="00813735" w:rsidRDefault="00384567" w14:paraId="144A5D23" w14:textId="77777777">
            <w:pPr>
              <w:spacing w:line="264" w:lineRule="auto"/>
              <w:rPr>
                <w:rFonts w:ascii="Calibri" w:hAnsi="Calibri" w:cs="Calibri"/>
                <w:b/>
                <w:sz w:val="22"/>
                <w:szCs w:val="22"/>
              </w:rPr>
            </w:pPr>
          </w:p>
          <w:p w:rsidRPr="00904DFE" w:rsidR="00384567" w:rsidP="00813735" w:rsidRDefault="00384567" w14:paraId="0C73A756" w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384567" w:rsidP="00813735" w:rsidRDefault="00384567" w14:paraId="738610EB" w14:textId="77777777">
            <w:pPr>
              <w:spacing w:line="264" w:lineRule="auto"/>
              <w:rPr>
                <w:rFonts w:ascii="Calibri" w:hAnsi="Calibri" w:cs="Calibri"/>
                <w:b/>
                <w:sz w:val="22"/>
                <w:szCs w:val="22"/>
              </w:rPr>
            </w:pPr>
          </w:p>
          <w:p w:rsidRPr="00904DFE" w:rsidR="00384567" w:rsidP="00813735" w:rsidRDefault="00384567" w14:paraId="637805D2" w14:textId="77777777">
            <w:pPr>
              <w:spacing w:line="264" w:lineRule="auto"/>
              <w:rPr>
                <w:rFonts w:ascii="Calibri" w:hAnsi="Calibri" w:cs="Calibri"/>
                <w:b/>
                <w:sz w:val="22"/>
                <w:szCs w:val="22"/>
              </w:rPr>
            </w:pPr>
          </w:p>
        </w:tc>
        <w:tc>
          <w:tcPr>
            <w:tcW w:w="4677" w:type="dxa"/>
            <w:gridSpan w:val="2"/>
            <w:tcBorders>
              <w:top w:val="nil"/>
              <w:left w:val="nil"/>
              <w:bottom w:val="single" w:color="auto" w:sz="4" w:space="0"/>
              <w:right w:val="nil"/>
            </w:tcBorders>
            <w:tcMar/>
          </w:tcPr>
          <w:p w:rsidRPr="00904DFE" w:rsidR="00384567" w:rsidP="00813735" w:rsidRDefault="00384567" w14:paraId="463F29E8" w14:textId="77777777">
            <w:pPr>
              <w:spacing w:line="264" w:lineRule="auto"/>
              <w:rPr>
                <w:rFonts w:ascii="Calibri" w:hAnsi="Calibri" w:cs="Calibri"/>
                <w:b/>
                <w:sz w:val="22"/>
                <w:szCs w:val="22"/>
                <w:lang w:val="en-GB"/>
              </w:rPr>
            </w:pPr>
          </w:p>
          <w:p w:rsidRPr="00904DFE" w:rsidR="00384567" w:rsidP="00813735" w:rsidRDefault="00384567" w14:paraId="7E385818" w14:textId="77777777">
            <w:pPr>
              <w:spacing w:line="264" w:lineRule="auto"/>
              <w:rPr>
                <w:rFonts w:ascii="Calibri" w:hAnsi="Calibri" w:cs="Calibri"/>
                <w:b/>
                <w:sz w:val="22"/>
                <w:szCs w:val="22"/>
                <w:lang w:val="en-GB"/>
              </w:rPr>
            </w:pPr>
            <w:r w:rsidRPr="00904DFE">
              <w:rPr>
                <w:rFonts w:ascii="Calibri" w:hAnsi="Calibri" w:cs="Calibri"/>
                <w:b/>
                <w:sz w:val="22"/>
                <w:szCs w:val="22"/>
                <w:lang w:val="en-GB"/>
              </w:rPr>
              <w:t>Learning and teaching methods:</w:t>
            </w:r>
          </w:p>
        </w:tc>
      </w:tr>
      <w:tr w:rsidRPr="00904DFE" w:rsidR="00384567" w:rsidTr="6BBE961F" w14:paraId="3D5C1096" w14:textId="77777777">
        <w:trPr>
          <w:trHeight w:val="638"/>
        </w:trPr>
        <w:tc>
          <w:tcPr>
            <w:tcW w:w="4962" w:type="dxa"/>
            <w:gridSpan w:val="3"/>
            <w:tcBorders>
              <w:top w:val="single" w:color="auto" w:sz="4" w:space="0"/>
              <w:left w:val="single" w:color="auto" w:sz="4" w:space="0"/>
              <w:bottom w:val="single" w:color="auto" w:sz="4" w:space="0"/>
              <w:right w:val="single" w:color="auto" w:sz="4" w:space="0"/>
            </w:tcBorders>
            <w:tcMar/>
          </w:tcPr>
          <w:p w:rsidRPr="00904DFE" w:rsidR="00384567" w:rsidP="00813735" w:rsidRDefault="00384567" w14:paraId="27DB1864" w14:textId="77777777">
            <w:pPr>
              <w:spacing w:line="264" w:lineRule="auto"/>
              <w:rPr>
                <w:rFonts w:ascii="Calibri" w:hAnsi="Calibri" w:cs="Calibri"/>
                <w:sz w:val="22"/>
                <w:szCs w:val="22"/>
                <w:u w:val="single"/>
              </w:rPr>
            </w:pPr>
            <w:r w:rsidRPr="00904DFE">
              <w:rPr>
                <w:rFonts w:ascii="Calibri" w:hAnsi="Calibri" w:cs="Calibri"/>
                <w:sz w:val="22"/>
                <w:szCs w:val="22"/>
                <w:u w:val="single"/>
              </w:rPr>
              <w:t>Oblike dela:</w:t>
            </w:r>
          </w:p>
          <w:p w:rsidRPr="00904DFE" w:rsidR="00384567" w:rsidP="00384567" w:rsidRDefault="00384567" w14:paraId="11CEF907" w14:textId="77777777">
            <w:pPr>
              <w:numPr>
                <w:ilvl w:val="0"/>
                <w:numId w:val="3"/>
              </w:numPr>
              <w:spacing w:line="264" w:lineRule="auto"/>
              <w:rPr>
                <w:rFonts w:ascii="Calibri" w:hAnsi="Calibri" w:cs="Calibri"/>
                <w:sz w:val="22"/>
                <w:szCs w:val="22"/>
              </w:rPr>
            </w:pPr>
            <w:r w:rsidRPr="00904DFE">
              <w:rPr>
                <w:rFonts w:ascii="Calibri" w:hAnsi="Calibri" w:cs="Calibri"/>
                <w:sz w:val="22"/>
                <w:szCs w:val="22"/>
              </w:rPr>
              <w:t xml:space="preserve">frontalna, skupinska, delo v dvojicah in individualna. </w:t>
            </w:r>
          </w:p>
          <w:p w:rsidRPr="00904DFE" w:rsidR="00384567" w:rsidP="00813735" w:rsidRDefault="00384567" w14:paraId="3B7B4B86" w14:textId="77777777">
            <w:pPr>
              <w:spacing w:line="264" w:lineRule="auto"/>
              <w:rPr>
                <w:rFonts w:ascii="Calibri" w:hAnsi="Calibri" w:cs="Calibri"/>
                <w:sz w:val="22"/>
                <w:szCs w:val="22"/>
              </w:rPr>
            </w:pPr>
          </w:p>
          <w:p w:rsidRPr="00904DFE" w:rsidR="00384567" w:rsidP="00813735" w:rsidRDefault="00384567" w14:paraId="69204BEA" w14:textId="77777777">
            <w:pPr>
              <w:spacing w:line="264" w:lineRule="auto"/>
              <w:rPr>
                <w:rFonts w:ascii="Calibri" w:hAnsi="Calibri" w:cs="Calibri"/>
                <w:sz w:val="22"/>
                <w:szCs w:val="22"/>
                <w:u w:val="single"/>
              </w:rPr>
            </w:pPr>
            <w:r w:rsidRPr="00904DFE">
              <w:rPr>
                <w:rFonts w:ascii="Calibri" w:hAnsi="Calibri" w:cs="Calibri"/>
                <w:sz w:val="22"/>
                <w:szCs w:val="22"/>
                <w:u w:val="single"/>
              </w:rPr>
              <w:t>Metode dela:</w:t>
            </w:r>
          </w:p>
          <w:p w:rsidRPr="00904DFE" w:rsidR="00384567" w:rsidP="00384567" w:rsidRDefault="00384567" w14:paraId="24B1F220" w14:textId="77777777">
            <w:pPr>
              <w:numPr>
                <w:ilvl w:val="0"/>
                <w:numId w:val="4"/>
              </w:numPr>
              <w:spacing w:line="264" w:lineRule="auto"/>
              <w:contextualSpacing/>
              <w:rPr>
                <w:rFonts w:ascii="Calibri" w:hAnsi="Calibri" w:cs="Calibri"/>
                <w:sz w:val="22"/>
                <w:szCs w:val="22"/>
              </w:rPr>
            </w:pPr>
            <w:r w:rsidRPr="00904DFE">
              <w:rPr>
                <w:rFonts w:ascii="Calibri" w:hAnsi="Calibri" w:cs="Calibri"/>
                <w:sz w:val="22"/>
                <w:szCs w:val="22"/>
              </w:rPr>
              <w:t xml:space="preserve">metoda praktičnega dela; </w:t>
            </w:r>
          </w:p>
          <w:p w:rsidRPr="00904DFE" w:rsidR="00384567" w:rsidP="00384567" w:rsidRDefault="00384567" w14:paraId="7D349A40" w14:textId="77777777">
            <w:pPr>
              <w:numPr>
                <w:ilvl w:val="0"/>
                <w:numId w:val="4"/>
              </w:numPr>
              <w:spacing w:line="264" w:lineRule="auto"/>
              <w:contextualSpacing/>
              <w:rPr>
                <w:rFonts w:ascii="Calibri" w:hAnsi="Calibri" w:cs="Calibri"/>
                <w:sz w:val="22"/>
                <w:szCs w:val="22"/>
              </w:rPr>
            </w:pPr>
            <w:r w:rsidRPr="00904DFE">
              <w:rPr>
                <w:rFonts w:ascii="Calibri" w:hAnsi="Calibri" w:cs="Calibri"/>
                <w:sz w:val="22"/>
                <w:szCs w:val="22"/>
              </w:rPr>
              <w:t>razlaga;</w:t>
            </w:r>
          </w:p>
          <w:p w:rsidRPr="00904DFE" w:rsidR="00384567" w:rsidP="00384567" w:rsidRDefault="00384567" w14:paraId="46FB4FB9" w14:textId="77777777">
            <w:pPr>
              <w:numPr>
                <w:ilvl w:val="0"/>
                <w:numId w:val="4"/>
              </w:numPr>
              <w:spacing w:line="264" w:lineRule="auto"/>
              <w:contextualSpacing/>
              <w:rPr>
                <w:rFonts w:ascii="Calibri" w:hAnsi="Calibri" w:cs="Calibri"/>
                <w:sz w:val="22"/>
                <w:szCs w:val="22"/>
              </w:rPr>
            </w:pPr>
            <w:r w:rsidRPr="00904DFE">
              <w:rPr>
                <w:rFonts w:ascii="Calibri" w:hAnsi="Calibri" w:cs="Calibri"/>
                <w:sz w:val="22"/>
                <w:szCs w:val="22"/>
              </w:rPr>
              <w:t>pisanje refleksivnega dnevnika pedagoške prakse ter</w:t>
            </w:r>
          </w:p>
          <w:p w:rsidRPr="00904DFE" w:rsidR="00384567" w:rsidP="00384567" w:rsidRDefault="00384567" w14:paraId="3F444D7C" w14:textId="77777777">
            <w:pPr>
              <w:numPr>
                <w:ilvl w:val="0"/>
                <w:numId w:val="4"/>
              </w:numPr>
              <w:spacing w:line="264" w:lineRule="auto"/>
              <w:contextualSpacing/>
              <w:rPr>
                <w:rFonts w:ascii="Calibri" w:hAnsi="Calibri" w:cs="Calibri"/>
                <w:sz w:val="22"/>
                <w:szCs w:val="22"/>
              </w:rPr>
            </w:pPr>
            <w:r w:rsidRPr="00904DFE">
              <w:rPr>
                <w:rFonts w:ascii="Calibri" w:hAnsi="Calibri" w:cs="Calibri"/>
                <w:sz w:val="22"/>
                <w:szCs w:val="22"/>
              </w:rPr>
              <w:t xml:space="preserve">študij literature in virov.  </w:t>
            </w:r>
          </w:p>
        </w:tc>
        <w:tc>
          <w:tcPr>
            <w:tcW w:w="142" w:type="dxa"/>
            <w:tcBorders>
              <w:top w:val="nil"/>
              <w:left w:val="single" w:color="auto" w:sz="4" w:space="0"/>
              <w:bottom w:val="nil"/>
              <w:right w:val="single" w:color="auto" w:sz="4" w:space="0"/>
            </w:tcBorders>
            <w:tcMar/>
          </w:tcPr>
          <w:p w:rsidRPr="00904DFE" w:rsidR="00384567" w:rsidP="00813735" w:rsidRDefault="00384567" w14:paraId="3A0FF5F2" w14:textId="77777777">
            <w:pPr>
              <w:spacing w:line="264" w:lineRule="auto"/>
              <w:rPr>
                <w:rFonts w:ascii="Calibri" w:hAnsi="Calibri" w:cs="Calibri"/>
                <w:sz w:val="22"/>
                <w:szCs w:val="22"/>
              </w:rPr>
            </w:pPr>
          </w:p>
        </w:tc>
        <w:tc>
          <w:tcPr>
            <w:tcW w:w="4677" w:type="dxa"/>
            <w:gridSpan w:val="2"/>
            <w:tcBorders>
              <w:top w:val="single" w:color="auto" w:sz="4" w:space="0"/>
              <w:left w:val="single" w:color="auto" w:sz="4" w:space="0"/>
              <w:bottom w:val="single" w:color="auto" w:sz="4" w:space="0"/>
              <w:right w:val="single" w:color="auto" w:sz="4" w:space="0"/>
            </w:tcBorders>
            <w:tcMar/>
          </w:tcPr>
          <w:p w:rsidRPr="00904DFE" w:rsidR="00384567" w:rsidP="00813735" w:rsidRDefault="00384567" w14:paraId="41BE48A6"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Forms of work</w:t>
            </w:r>
            <w:r w:rsidRPr="00904DFE">
              <w:rPr>
                <w:rFonts w:ascii="Calibri" w:hAnsi="Calibri" w:cs="Calibri"/>
                <w:sz w:val="22"/>
                <w:szCs w:val="22"/>
                <w:lang w:val="en-GB"/>
              </w:rPr>
              <w:t>:</w:t>
            </w:r>
          </w:p>
          <w:p w:rsidRPr="00904DFE" w:rsidR="00384567" w:rsidP="00384567" w:rsidRDefault="00384567" w14:paraId="3B62ACDC" w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Teaching from the front, work in pairs, and individually.</w:t>
            </w:r>
          </w:p>
          <w:p w:rsidRPr="00904DFE" w:rsidR="00384567" w:rsidP="00813735" w:rsidRDefault="00384567" w14:paraId="20347979" w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Methods of work</w:t>
            </w:r>
            <w:r w:rsidRPr="00904DFE">
              <w:rPr>
                <w:rFonts w:ascii="Calibri" w:hAnsi="Calibri" w:cs="Calibri"/>
                <w:sz w:val="22"/>
                <w:szCs w:val="22"/>
                <w:lang w:val="en-GB"/>
              </w:rPr>
              <w:t>:</w:t>
            </w:r>
          </w:p>
          <w:p w:rsidRPr="00904DFE" w:rsidR="00384567" w:rsidP="00384567" w:rsidRDefault="00384567" w14:paraId="15B540CC" w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the method of practical work;</w:t>
            </w:r>
          </w:p>
          <w:p w:rsidRPr="00904DFE" w:rsidR="00384567" w:rsidP="00384567" w:rsidRDefault="00384567" w14:paraId="2CB47EB7" w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simulation;</w:t>
            </w:r>
          </w:p>
          <w:p w:rsidRPr="00904DFE" w:rsidR="00384567" w:rsidP="00384567" w:rsidRDefault="00384567" w14:paraId="16FB4A22" w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conversation;</w:t>
            </w:r>
          </w:p>
          <w:p w:rsidRPr="00904DFE" w:rsidR="00384567" w:rsidP="00384567" w:rsidRDefault="00384567" w14:paraId="52D13AE7" w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case study;</w:t>
            </w:r>
          </w:p>
          <w:p w:rsidRPr="00904DFE" w:rsidR="00384567" w:rsidP="00384567" w:rsidRDefault="00384567" w14:paraId="0F77EF11" w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explanation;</w:t>
            </w:r>
          </w:p>
          <w:p w:rsidRPr="00904DFE" w:rsidR="00384567" w:rsidP="00384567" w:rsidRDefault="00384567" w14:paraId="3D98EF00" w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writing a reflective diary of teaching practice, and</w:t>
            </w:r>
          </w:p>
          <w:p w:rsidRPr="00904DFE" w:rsidR="00384567" w:rsidP="00384567" w:rsidRDefault="00384567" w14:paraId="162807DF" w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studying literature and sources.</w:t>
            </w:r>
          </w:p>
        </w:tc>
      </w:tr>
      <w:tr w:rsidRPr="00904DFE" w:rsidR="00384567" w:rsidTr="6BBE961F" w14:paraId="31843D26" w14:textId="77777777">
        <w:tc>
          <w:tcPr>
            <w:tcW w:w="3544" w:type="dxa"/>
            <w:gridSpan w:val="2"/>
            <w:tcBorders>
              <w:top w:val="nil"/>
              <w:left w:val="nil"/>
              <w:bottom w:val="single" w:color="auto" w:sz="4" w:space="0"/>
              <w:right w:val="nil"/>
            </w:tcBorders>
            <w:tcMar/>
          </w:tcPr>
          <w:p w:rsidR="005F7B55" w:rsidP="6BBE961F" w:rsidRDefault="005F7B55" w14:paraId="3CAD671C" w14:textId="7BD3F7E3">
            <w:pPr>
              <w:pStyle w:val="Navaden"/>
              <w:spacing w:line="264" w:lineRule="auto"/>
              <w:rPr>
                <w:rFonts w:ascii="Calibri" w:hAnsi="Calibri" w:cs="Calibri"/>
                <w:b w:val="1"/>
                <w:bCs w:val="1"/>
                <w:sz w:val="22"/>
                <w:szCs w:val="22"/>
              </w:rPr>
            </w:pPr>
          </w:p>
          <w:p w:rsidR="6BBE961F" w:rsidP="6BBE961F" w:rsidRDefault="6BBE961F" w14:paraId="76E78C24" w14:textId="701619FB">
            <w:pPr>
              <w:pStyle w:val="Navaden"/>
              <w:spacing w:line="264" w:lineRule="auto"/>
              <w:rPr>
                <w:rFonts w:ascii="Calibri" w:hAnsi="Calibri" w:cs="Calibri"/>
                <w:b w:val="1"/>
                <w:bCs w:val="1"/>
                <w:sz w:val="22"/>
                <w:szCs w:val="22"/>
              </w:rPr>
            </w:pPr>
          </w:p>
          <w:p w:rsidRPr="00904DFE" w:rsidR="00384567" w:rsidP="00813735" w:rsidRDefault="00384567" w14:paraId="063297F2" w14:textId="40880179">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2552" w:type="dxa"/>
            <w:gridSpan w:val="3"/>
            <w:tcBorders>
              <w:top w:val="nil"/>
              <w:left w:val="nil"/>
              <w:bottom w:val="single" w:color="auto" w:sz="4" w:space="0"/>
              <w:right w:val="nil"/>
            </w:tcBorders>
            <w:tcMar/>
          </w:tcPr>
          <w:p w:rsidR="005F7B55" w:rsidP="00813735" w:rsidRDefault="005F7B55" w14:paraId="02A66129" w14:textId="77777777">
            <w:pPr>
              <w:spacing w:line="264" w:lineRule="auto"/>
              <w:rPr>
                <w:rFonts w:ascii="Calibri" w:hAnsi="Calibri" w:cs="Calibri"/>
                <w:sz w:val="22"/>
                <w:szCs w:val="22"/>
              </w:rPr>
            </w:pPr>
          </w:p>
          <w:p w:rsidR="005F7B55" w:rsidP="00813735" w:rsidRDefault="005F7B55" w14:paraId="17584689" w14:textId="77777777">
            <w:pPr>
              <w:spacing w:line="264" w:lineRule="auto"/>
              <w:rPr>
                <w:rFonts w:ascii="Calibri" w:hAnsi="Calibri" w:cs="Calibri"/>
                <w:sz w:val="22"/>
                <w:szCs w:val="22"/>
              </w:rPr>
            </w:pPr>
          </w:p>
          <w:p w:rsidRPr="00904DFE" w:rsidR="00384567" w:rsidP="00813735" w:rsidRDefault="00384567" w14:paraId="6FE51904" w14:textId="51467736">
            <w:pPr>
              <w:spacing w:line="264" w:lineRule="auto"/>
              <w:rPr>
                <w:rFonts w:ascii="Calibri" w:hAnsi="Calibri" w:cs="Calibri"/>
                <w:sz w:val="22"/>
                <w:szCs w:val="22"/>
              </w:rPr>
            </w:pPr>
            <w:r w:rsidRPr="00904DFE">
              <w:rPr>
                <w:rFonts w:ascii="Calibri" w:hAnsi="Calibri" w:cs="Calibri"/>
                <w:sz w:val="22"/>
                <w:szCs w:val="22"/>
              </w:rPr>
              <w:t>Delež (v %) /</w:t>
            </w:r>
          </w:p>
          <w:p w:rsidRPr="00904DFE" w:rsidR="00384567" w:rsidP="00813735" w:rsidRDefault="00384567" w14:paraId="38D0560F" w14:textId="77777777">
            <w:pPr>
              <w:spacing w:line="264" w:lineRule="auto"/>
              <w:rPr>
                <w:rFonts w:ascii="Calibri" w:hAnsi="Calibri" w:cs="Calibri"/>
                <w:b/>
                <w:sz w:val="22"/>
                <w:szCs w:val="22"/>
              </w:rPr>
            </w:pPr>
            <w:r w:rsidRPr="00904DFE">
              <w:rPr>
                <w:rFonts w:ascii="Calibri" w:hAnsi="Calibri" w:cs="Calibri"/>
                <w:sz w:val="22"/>
                <w:szCs w:val="22"/>
              </w:rPr>
              <w:t>Weight (in %)</w:t>
            </w:r>
          </w:p>
        </w:tc>
        <w:tc>
          <w:tcPr>
            <w:tcW w:w="3685" w:type="dxa"/>
            <w:tcBorders>
              <w:top w:val="nil"/>
              <w:left w:val="nil"/>
              <w:bottom w:val="single" w:color="auto" w:sz="4" w:space="0"/>
              <w:right w:val="nil"/>
            </w:tcBorders>
            <w:tcMar/>
          </w:tcPr>
          <w:p w:rsidRPr="00904DFE" w:rsidR="00384567" w:rsidP="00813735" w:rsidRDefault="00384567" w14:paraId="61829076" w14:textId="77777777">
            <w:pPr>
              <w:spacing w:line="264" w:lineRule="auto"/>
              <w:rPr>
                <w:rFonts w:ascii="Calibri" w:hAnsi="Calibri" w:cs="Calibri"/>
                <w:b/>
                <w:sz w:val="22"/>
                <w:szCs w:val="22"/>
              </w:rPr>
            </w:pPr>
          </w:p>
          <w:p w:rsidR="005F7B55" w:rsidP="00813735" w:rsidRDefault="005F7B55" w14:paraId="2DA35CA6" w14:textId="77777777">
            <w:pPr>
              <w:spacing w:line="264" w:lineRule="auto"/>
              <w:rPr>
                <w:rFonts w:ascii="Calibri" w:hAnsi="Calibri" w:cs="Calibri"/>
                <w:b/>
                <w:sz w:val="22"/>
                <w:szCs w:val="22"/>
              </w:rPr>
            </w:pPr>
          </w:p>
          <w:p w:rsidRPr="00904DFE" w:rsidR="00384567" w:rsidP="00813735" w:rsidRDefault="00384567" w14:paraId="4151B353" w14:textId="2B5D1961">
            <w:pPr>
              <w:spacing w:line="264" w:lineRule="auto"/>
              <w:rPr>
                <w:rFonts w:ascii="Calibri" w:hAnsi="Calibri" w:cs="Calibri"/>
                <w:b/>
                <w:sz w:val="22"/>
                <w:szCs w:val="22"/>
              </w:rPr>
            </w:pPr>
            <w:r w:rsidRPr="00904DFE">
              <w:rPr>
                <w:rFonts w:ascii="Calibri" w:hAnsi="Calibri" w:cs="Calibri"/>
                <w:b/>
                <w:sz w:val="22"/>
                <w:szCs w:val="22"/>
              </w:rPr>
              <w:t>Assessment:</w:t>
            </w:r>
          </w:p>
        </w:tc>
      </w:tr>
      <w:tr w:rsidRPr="00904DFE" w:rsidR="00384567" w:rsidTr="6BBE961F" w14:paraId="0708CE8E" w14:textId="77777777">
        <w:trPr>
          <w:trHeight w:val="1104"/>
        </w:trPr>
        <w:tc>
          <w:tcPr>
            <w:tcW w:w="3119" w:type="dxa"/>
            <w:tcBorders>
              <w:top w:val="single" w:color="auto" w:sz="4" w:space="0"/>
              <w:left w:val="single" w:color="auto" w:sz="4" w:space="0"/>
              <w:bottom w:val="single" w:color="auto" w:sz="4" w:space="0"/>
              <w:right w:val="single" w:color="auto" w:sz="4" w:space="0"/>
            </w:tcBorders>
            <w:tcMar/>
          </w:tcPr>
          <w:p w:rsidRPr="00904DFE" w:rsidR="00384567" w:rsidP="00813735" w:rsidRDefault="00384567" w14:paraId="4D7ABBCA" w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384567" w:rsidP="00813735" w:rsidRDefault="00384567" w14:paraId="2BA226A1" w14:textId="77777777">
            <w:pPr>
              <w:spacing w:line="264" w:lineRule="auto"/>
              <w:rPr>
                <w:rFonts w:ascii="Calibri" w:hAnsi="Calibri" w:cs="Calibri"/>
                <w:sz w:val="22"/>
                <w:szCs w:val="22"/>
              </w:rPr>
            </w:pPr>
          </w:p>
          <w:p w:rsidRPr="00904DFE" w:rsidR="00384567" w:rsidP="00813735" w:rsidRDefault="00384567" w14:paraId="292EFD00" w14:textId="77777777">
            <w:pPr>
              <w:spacing w:line="264" w:lineRule="auto"/>
              <w:rPr>
                <w:rFonts w:ascii="Calibri" w:hAnsi="Calibri" w:cs="Calibri"/>
                <w:i/>
                <w:sz w:val="22"/>
                <w:szCs w:val="22"/>
              </w:rPr>
            </w:pPr>
            <w:r w:rsidRPr="00904DFE">
              <w:rPr>
                <w:rFonts w:ascii="Calibri" w:hAnsi="Calibri" w:cs="Calibri"/>
                <w:i/>
                <w:sz w:val="22"/>
                <w:szCs w:val="22"/>
              </w:rPr>
              <w:t>Oblike preverjanja znanja:</w:t>
            </w:r>
          </w:p>
          <w:p w:rsidRPr="00904DFE" w:rsidR="00384567" w:rsidP="00813735" w:rsidRDefault="00384567" w14:paraId="6305B79D" w14:textId="77777777">
            <w:pPr>
              <w:spacing w:line="264" w:lineRule="auto"/>
              <w:rPr>
                <w:rFonts w:ascii="Calibri" w:hAnsi="Calibri" w:cs="Calibri"/>
                <w:sz w:val="22"/>
                <w:szCs w:val="22"/>
              </w:rPr>
            </w:pPr>
            <w:r w:rsidRPr="00904DFE">
              <w:rPr>
                <w:rFonts w:ascii="Calibri" w:hAnsi="Calibri" w:cs="Calibri"/>
                <w:sz w:val="22"/>
                <w:szCs w:val="22"/>
              </w:rPr>
              <w:t>Izdelava refleksivnega dnevnika pedagoške prakse.</w:t>
            </w:r>
          </w:p>
          <w:p w:rsidRPr="00904DFE" w:rsidR="00384567" w:rsidP="00813735" w:rsidRDefault="00384567" w14:paraId="17AD93B2" w14:textId="77777777">
            <w:pPr>
              <w:spacing w:line="264" w:lineRule="auto"/>
              <w:ind w:left="720"/>
              <w:rPr>
                <w:rFonts w:ascii="Calibri" w:hAnsi="Calibri" w:cs="Calibri"/>
                <w:sz w:val="22"/>
                <w:szCs w:val="22"/>
              </w:rPr>
            </w:pPr>
          </w:p>
          <w:p w:rsidRPr="00904DFE" w:rsidR="00384567" w:rsidP="00813735" w:rsidRDefault="00384567" w14:paraId="3638618F" w14:textId="77777777">
            <w:pPr>
              <w:spacing w:line="264" w:lineRule="auto"/>
              <w:rPr>
                <w:rFonts w:ascii="Calibri" w:hAnsi="Calibri" w:cs="Calibri"/>
                <w:sz w:val="22"/>
                <w:szCs w:val="22"/>
              </w:rPr>
            </w:pPr>
            <w:r w:rsidRPr="00904DFE">
              <w:rPr>
                <w:rFonts w:ascii="Calibri" w:hAnsi="Calibri" w:cs="Calibri"/>
                <w:sz w:val="22"/>
                <w:szCs w:val="22"/>
              </w:rPr>
              <w:t>Obvezna (vsaj 80 %) prisotnost pri laboratorijskih vajah je pogoj za pristop k opravljanju prakse.</w:t>
            </w:r>
          </w:p>
          <w:p w:rsidRPr="00904DFE" w:rsidR="00384567" w:rsidP="00813735" w:rsidRDefault="00384567" w14:paraId="0AA7E879" w14:textId="77777777">
            <w:pPr>
              <w:spacing w:line="264" w:lineRule="auto"/>
              <w:rPr>
                <w:rFonts w:ascii="Calibri" w:hAnsi="Calibri" w:cs="Calibri"/>
                <w:sz w:val="22"/>
                <w:szCs w:val="22"/>
              </w:rPr>
            </w:pPr>
            <w:r w:rsidRPr="00904DFE">
              <w:rPr>
                <w:rFonts w:ascii="Calibri" w:hAnsi="Calibri" w:cs="Calibri"/>
                <w:sz w:val="22"/>
                <w:szCs w:val="22"/>
              </w:rPr>
              <w:t xml:space="preserve">Obvezna prisotnost na praktičnem usposabljanju in </w:t>
            </w:r>
          </w:p>
          <w:p w:rsidRPr="00904DFE" w:rsidR="00384567" w:rsidP="00813735" w:rsidRDefault="00384567" w14:paraId="1CFF7CFA" w14:textId="77777777">
            <w:pPr>
              <w:spacing w:line="264" w:lineRule="auto"/>
              <w:rPr>
                <w:rFonts w:ascii="Calibri" w:hAnsi="Calibri" w:cs="Calibri"/>
                <w:sz w:val="22"/>
                <w:szCs w:val="22"/>
              </w:rPr>
            </w:pPr>
            <w:r w:rsidRPr="00904DFE">
              <w:rPr>
                <w:rFonts w:ascii="Calibri" w:hAnsi="Calibri" w:cs="Calibri"/>
                <w:sz w:val="22"/>
                <w:szCs w:val="22"/>
              </w:rPr>
              <w:t>oddaja ustrezne dokumentacije, skladno z navodili nosilca predmeta in pristojne strokovne službe fakultete, so pogoji za vpis ocene predmeta v index.</w:t>
            </w:r>
          </w:p>
        </w:tc>
        <w:tc>
          <w:tcPr>
            <w:tcW w:w="1843" w:type="dxa"/>
            <w:gridSpan w:val="2"/>
            <w:tcBorders>
              <w:top w:val="single" w:color="auto" w:sz="4" w:space="0"/>
              <w:left w:val="single" w:color="auto" w:sz="4" w:space="0"/>
              <w:bottom w:val="single" w:color="auto" w:sz="4" w:space="0"/>
              <w:right w:val="single" w:color="auto" w:sz="4" w:space="0"/>
            </w:tcBorders>
            <w:tcMar/>
            <w:vAlign w:val="bottom"/>
          </w:tcPr>
          <w:p w:rsidRPr="00904DFE" w:rsidR="00384567" w:rsidP="00813735" w:rsidRDefault="00384567" w14:paraId="46318470" w14:textId="77777777">
            <w:pPr>
              <w:spacing w:line="264" w:lineRule="auto"/>
              <w:jc w:val="center"/>
              <w:rPr>
                <w:rFonts w:ascii="Calibri" w:hAnsi="Calibri" w:cs="Calibri"/>
                <w:sz w:val="22"/>
                <w:szCs w:val="22"/>
              </w:rPr>
            </w:pPr>
            <w:r w:rsidRPr="00904DFE">
              <w:rPr>
                <w:rFonts w:ascii="Calibri" w:hAnsi="Calibri" w:cs="Calibri"/>
                <w:sz w:val="22"/>
                <w:szCs w:val="22"/>
              </w:rPr>
              <w:t>100 %</w:t>
            </w:r>
          </w:p>
          <w:p w:rsidRPr="00904DFE" w:rsidR="00384567" w:rsidP="00813735" w:rsidRDefault="00384567" w14:paraId="0DE4B5B7" w14:textId="77777777">
            <w:pPr>
              <w:spacing w:line="264" w:lineRule="auto"/>
              <w:rPr>
                <w:rFonts w:ascii="Calibri" w:hAnsi="Calibri" w:cs="Calibri"/>
                <w:sz w:val="22"/>
                <w:szCs w:val="22"/>
              </w:rPr>
            </w:pPr>
          </w:p>
          <w:p w:rsidRPr="00904DFE" w:rsidR="00384567" w:rsidP="00813735" w:rsidRDefault="00384567" w14:paraId="66204FF1" w14:textId="77777777">
            <w:pPr>
              <w:spacing w:line="264" w:lineRule="auto"/>
              <w:rPr>
                <w:rFonts w:ascii="Calibri" w:hAnsi="Calibri" w:cs="Calibri"/>
                <w:sz w:val="22"/>
                <w:szCs w:val="22"/>
              </w:rPr>
            </w:pPr>
          </w:p>
          <w:p w:rsidRPr="00904DFE" w:rsidR="00384567" w:rsidP="00813735" w:rsidRDefault="00384567" w14:paraId="2DBF0D7D" w14:textId="77777777">
            <w:pPr>
              <w:spacing w:line="264" w:lineRule="auto"/>
              <w:rPr>
                <w:rFonts w:ascii="Calibri" w:hAnsi="Calibri" w:cs="Calibri"/>
                <w:sz w:val="22"/>
                <w:szCs w:val="22"/>
              </w:rPr>
            </w:pPr>
          </w:p>
          <w:p w:rsidRPr="00904DFE" w:rsidR="00384567" w:rsidP="00813735" w:rsidRDefault="00384567" w14:paraId="6B62F1B3" w14:textId="77777777">
            <w:pPr>
              <w:spacing w:line="264" w:lineRule="auto"/>
              <w:rPr>
                <w:rFonts w:ascii="Calibri" w:hAnsi="Calibri" w:cs="Calibri"/>
                <w:sz w:val="22"/>
                <w:szCs w:val="22"/>
              </w:rPr>
            </w:pPr>
          </w:p>
          <w:p w:rsidRPr="00904DFE" w:rsidR="00384567" w:rsidP="00813735" w:rsidRDefault="00384567" w14:paraId="02F2C34E" w14:textId="77777777">
            <w:pPr>
              <w:spacing w:line="264" w:lineRule="auto"/>
              <w:rPr>
                <w:rFonts w:ascii="Calibri" w:hAnsi="Calibri" w:cs="Calibri"/>
                <w:sz w:val="22"/>
                <w:szCs w:val="22"/>
              </w:rPr>
            </w:pPr>
          </w:p>
          <w:p w:rsidRPr="00904DFE" w:rsidR="00384567" w:rsidP="00813735" w:rsidRDefault="00384567" w14:paraId="680A4E5D" w14:textId="77777777">
            <w:pPr>
              <w:spacing w:line="264" w:lineRule="auto"/>
              <w:rPr>
                <w:rFonts w:ascii="Calibri" w:hAnsi="Calibri" w:cs="Calibri"/>
                <w:sz w:val="22"/>
                <w:szCs w:val="22"/>
              </w:rPr>
            </w:pPr>
          </w:p>
          <w:p w:rsidRPr="00904DFE" w:rsidR="00384567" w:rsidP="00813735" w:rsidRDefault="00384567" w14:paraId="19219836" w14:textId="77777777">
            <w:pPr>
              <w:spacing w:line="264" w:lineRule="auto"/>
              <w:rPr>
                <w:rFonts w:ascii="Calibri" w:hAnsi="Calibri" w:cs="Calibri"/>
                <w:sz w:val="22"/>
                <w:szCs w:val="22"/>
              </w:rPr>
            </w:pPr>
          </w:p>
          <w:p w:rsidRPr="00904DFE" w:rsidR="00384567" w:rsidP="00813735" w:rsidRDefault="00384567" w14:paraId="296FEF7D" w14:textId="77777777">
            <w:pPr>
              <w:spacing w:line="264" w:lineRule="auto"/>
              <w:rPr>
                <w:rFonts w:ascii="Calibri" w:hAnsi="Calibri" w:cs="Calibri"/>
                <w:sz w:val="22"/>
                <w:szCs w:val="22"/>
              </w:rPr>
            </w:pPr>
          </w:p>
          <w:p w:rsidRPr="00904DFE" w:rsidR="00384567" w:rsidP="00813735" w:rsidRDefault="00384567" w14:paraId="7194DBDC" w14:textId="77777777">
            <w:pPr>
              <w:spacing w:line="264" w:lineRule="auto"/>
              <w:rPr>
                <w:rFonts w:ascii="Calibri" w:hAnsi="Calibri" w:cs="Calibri"/>
                <w:sz w:val="22"/>
                <w:szCs w:val="22"/>
              </w:rPr>
            </w:pPr>
          </w:p>
          <w:p w:rsidRPr="00904DFE" w:rsidR="00384567" w:rsidP="00813735" w:rsidRDefault="00384567" w14:paraId="769D0D3C" w14:textId="77777777">
            <w:pPr>
              <w:spacing w:line="264" w:lineRule="auto"/>
              <w:rPr>
                <w:rFonts w:ascii="Calibri" w:hAnsi="Calibri" w:cs="Calibri"/>
                <w:sz w:val="22"/>
                <w:szCs w:val="22"/>
              </w:rPr>
            </w:pPr>
          </w:p>
          <w:p w:rsidRPr="00904DFE" w:rsidR="00384567" w:rsidP="00813735" w:rsidRDefault="00384567" w14:paraId="54CD245A" w14:textId="77777777">
            <w:pPr>
              <w:spacing w:line="264" w:lineRule="auto"/>
              <w:rPr>
                <w:rFonts w:ascii="Calibri" w:hAnsi="Calibri" w:cs="Calibri"/>
                <w:sz w:val="22"/>
                <w:szCs w:val="22"/>
              </w:rPr>
            </w:pPr>
          </w:p>
        </w:tc>
        <w:tc>
          <w:tcPr>
            <w:tcW w:w="4819" w:type="dxa"/>
            <w:gridSpan w:val="3"/>
            <w:tcBorders>
              <w:top w:val="single" w:color="auto" w:sz="4" w:space="0"/>
              <w:left w:val="single" w:color="auto" w:sz="4" w:space="0"/>
              <w:bottom w:val="single" w:color="auto" w:sz="4" w:space="0"/>
              <w:right w:val="single" w:color="auto" w:sz="4" w:space="0"/>
            </w:tcBorders>
            <w:tcMar/>
          </w:tcPr>
          <w:p w:rsidRPr="00904DFE" w:rsidR="00384567" w:rsidP="00813735" w:rsidRDefault="00384567" w14:paraId="0AFAC0B6" w14:textId="77777777">
            <w:pPr>
              <w:spacing w:line="264" w:lineRule="auto"/>
              <w:rPr>
                <w:rFonts w:ascii="Calibri" w:hAnsi="Calibri" w:cs="Calibri"/>
                <w:sz w:val="22"/>
                <w:szCs w:val="22"/>
                <w:lang w:val="en-GB"/>
              </w:rPr>
            </w:pPr>
            <w:r w:rsidRPr="00904DFE">
              <w:rPr>
                <w:rFonts w:ascii="Calibri" w:hAnsi="Calibri" w:cs="Calibri"/>
                <w:sz w:val="22"/>
                <w:szCs w:val="22"/>
                <w:lang w:val="en-GB"/>
              </w:rPr>
              <w:t>Type (examination, oral, coursework, project):</w:t>
            </w:r>
          </w:p>
          <w:p w:rsidRPr="00904DFE" w:rsidR="00384567" w:rsidP="00813735" w:rsidRDefault="00384567" w14:paraId="1231BE67" w14:textId="77777777">
            <w:pPr>
              <w:spacing w:line="264" w:lineRule="auto"/>
              <w:rPr>
                <w:rFonts w:ascii="Calibri" w:hAnsi="Calibri" w:cs="Calibri"/>
                <w:sz w:val="22"/>
                <w:szCs w:val="22"/>
                <w:lang w:val="en-GB"/>
              </w:rPr>
            </w:pPr>
          </w:p>
          <w:p w:rsidRPr="00904DFE" w:rsidR="00384567" w:rsidP="00813735" w:rsidRDefault="00384567" w14:paraId="08515E72" w14:textId="77777777">
            <w:pPr>
              <w:spacing w:line="264" w:lineRule="auto"/>
              <w:rPr>
                <w:rFonts w:ascii="Calibri" w:hAnsi="Calibri" w:cs="Calibri"/>
                <w:i/>
                <w:sz w:val="22"/>
                <w:szCs w:val="22"/>
                <w:lang w:val="en-GB"/>
              </w:rPr>
            </w:pPr>
            <w:r w:rsidRPr="00904DFE">
              <w:rPr>
                <w:rFonts w:ascii="Calibri" w:hAnsi="Calibri" w:cs="Calibri"/>
                <w:i/>
                <w:sz w:val="22"/>
                <w:szCs w:val="22"/>
                <w:lang w:val="en-GB"/>
              </w:rPr>
              <w:t>The forms of assessing knowledge:</w:t>
            </w:r>
          </w:p>
          <w:p w:rsidRPr="00904DFE" w:rsidR="00384567" w:rsidP="00813735" w:rsidRDefault="00384567" w14:paraId="2673EE69" w14:textId="77777777">
            <w:pPr>
              <w:spacing w:line="264" w:lineRule="auto"/>
              <w:rPr>
                <w:rFonts w:ascii="Calibri" w:hAnsi="Calibri" w:cs="Calibri"/>
                <w:sz w:val="22"/>
                <w:szCs w:val="22"/>
                <w:lang w:val="en-GB"/>
              </w:rPr>
            </w:pPr>
            <w:r w:rsidRPr="00904DFE">
              <w:rPr>
                <w:rFonts w:ascii="Calibri" w:hAnsi="Calibri" w:cs="Calibri"/>
                <w:sz w:val="22"/>
                <w:szCs w:val="22"/>
                <w:lang w:val="en-GB"/>
              </w:rPr>
              <w:t>production and submission of a reflective diary of teaching practice.</w:t>
            </w:r>
          </w:p>
          <w:p w:rsidRPr="00904DFE" w:rsidR="00384567" w:rsidP="00813735" w:rsidRDefault="00384567" w14:paraId="01713A60" w14:textId="77777777">
            <w:pPr>
              <w:spacing w:line="264" w:lineRule="auto"/>
              <w:rPr>
                <w:rFonts w:ascii="Calibri" w:hAnsi="Calibri" w:cs="Calibri"/>
                <w:sz w:val="22"/>
                <w:szCs w:val="22"/>
                <w:lang w:val="en-GB"/>
              </w:rPr>
            </w:pPr>
            <w:r w:rsidRPr="00904DFE">
              <w:rPr>
                <w:rFonts w:ascii="Calibri" w:hAnsi="Calibri" w:cs="Calibri"/>
                <w:sz w:val="22"/>
                <w:szCs w:val="22"/>
                <w:lang w:val="en-GB"/>
              </w:rPr>
              <w:t>Attendance (at least 80 %) to laboratory exercises is prerequisite for performing teaching practice.</w:t>
            </w:r>
          </w:p>
          <w:p w:rsidRPr="00904DFE" w:rsidR="00384567" w:rsidP="00813735" w:rsidRDefault="00384567" w14:paraId="28EDE097" w14:textId="77777777">
            <w:pPr>
              <w:spacing w:line="264" w:lineRule="auto"/>
              <w:rPr>
                <w:rFonts w:ascii="Calibri" w:hAnsi="Calibri" w:cs="Calibri"/>
                <w:b/>
                <w:sz w:val="22"/>
                <w:szCs w:val="22"/>
                <w:lang w:val="en-GB"/>
              </w:rPr>
            </w:pPr>
            <w:r w:rsidRPr="00904DFE">
              <w:rPr>
                <w:rFonts w:ascii="Calibri" w:hAnsi="Calibri" w:cs="Calibri"/>
                <w:sz w:val="22"/>
                <w:szCs w:val="22"/>
                <w:lang w:val="en-GB"/>
              </w:rPr>
              <w:t>Compulsory attendance to teaching practice and the submission of adequate documentation in accordance with course holder’s instruction and that of the corresponding service of the faculty are required for the course grade to be recorded in student’s resume.</w:t>
            </w:r>
          </w:p>
        </w:tc>
      </w:tr>
      <w:tr w:rsidRPr="00904DFE" w:rsidR="00384567" w:rsidTr="6BBE961F" w14:paraId="6654BC32" w14:textId="77777777">
        <w:tc>
          <w:tcPr>
            <w:tcW w:w="9781" w:type="dxa"/>
            <w:gridSpan w:val="6"/>
            <w:tcBorders>
              <w:top w:val="single" w:color="auto" w:sz="4" w:space="0"/>
              <w:left w:val="nil"/>
              <w:bottom w:val="single" w:color="auto" w:sz="4" w:space="0"/>
              <w:right w:val="nil"/>
            </w:tcBorders>
            <w:tcMar/>
          </w:tcPr>
          <w:p w:rsidR="00384567" w:rsidP="00813735" w:rsidRDefault="00384567" w14:paraId="36FEB5B0" w14:textId="60A7B747">
            <w:pPr>
              <w:spacing w:line="264" w:lineRule="auto"/>
              <w:rPr>
                <w:rFonts w:ascii="Calibri" w:hAnsi="Calibri" w:cs="Calibri"/>
                <w:b/>
                <w:sz w:val="22"/>
                <w:szCs w:val="22"/>
              </w:rPr>
            </w:pPr>
          </w:p>
          <w:p w:rsidR="00A11B8B" w:rsidP="00813735" w:rsidRDefault="00A11B8B" w14:paraId="1D2F164E" w14:textId="32777D50">
            <w:pPr>
              <w:spacing w:line="264" w:lineRule="auto"/>
              <w:rPr>
                <w:rFonts w:ascii="Calibri" w:hAnsi="Calibri" w:cs="Calibri"/>
                <w:b/>
                <w:sz w:val="22"/>
                <w:szCs w:val="22"/>
              </w:rPr>
            </w:pPr>
          </w:p>
          <w:p w:rsidR="00A11B8B" w:rsidP="00813735" w:rsidRDefault="00A11B8B" w14:paraId="2D0F2AC6" w14:textId="39E8B70F">
            <w:pPr>
              <w:spacing w:line="264" w:lineRule="auto"/>
              <w:rPr>
                <w:rFonts w:ascii="Calibri" w:hAnsi="Calibri" w:cs="Calibri"/>
                <w:b/>
                <w:sz w:val="22"/>
                <w:szCs w:val="22"/>
              </w:rPr>
            </w:pPr>
          </w:p>
          <w:p w:rsidRPr="00904DFE" w:rsidR="00A11B8B" w:rsidP="6BBE961F" w:rsidRDefault="00A11B8B" w14:paraId="28662A1F" w14:textId="5F5E6A99">
            <w:pPr>
              <w:pStyle w:val="Navaden"/>
              <w:spacing w:line="264" w:lineRule="auto"/>
              <w:rPr>
                <w:rFonts w:ascii="Calibri" w:hAnsi="Calibri" w:cs="Calibri"/>
                <w:b w:val="1"/>
                <w:bCs w:val="1"/>
                <w:sz w:val="22"/>
                <w:szCs w:val="22"/>
              </w:rPr>
            </w:pPr>
          </w:p>
          <w:p w:rsidRPr="00904DFE" w:rsidR="00384567" w:rsidP="00813735" w:rsidRDefault="00384567" w14:paraId="685ADFE3" w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Lecturer's references: </w:t>
            </w:r>
          </w:p>
        </w:tc>
      </w:tr>
      <w:tr w:rsidRPr="00904DFE" w:rsidR="00384567" w:rsidTr="6BBE961F" w14:paraId="168C83FD" w14:textId="77777777">
        <w:tc>
          <w:tcPr>
            <w:tcW w:w="9781" w:type="dxa"/>
            <w:gridSpan w:val="6"/>
            <w:tcBorders>
              <w:top w:val="single" w:color="auto" w:sz="4" w:space="0"/>
              <w:left w:val="single" w:color="auto" w:sz="4" w:space="0"/>
              <w:bottom w:val="single" w:color="auto" w:sz="4" w:space="0"/>
              <w:right w:val="single" w:color="auto" w:sz="4" w:space="0"/>
            </w:tcBorders>
            <w:tcMar/>
          </w:tcPr>
          <w:p w:rsidR="00697CFC" w:rsidP="6BBE961F" w:rsidRDefault="00697CFC" w14:paraId="6A2265DD" w14:textId="71BEBA20">
            <w:pPr>
              <w:pStyle w:val="ListParagraph"/>
              <w:numPr>
                <w:ilvl w:val="0"/>
                <w:numId w:val="13"/>
              </w:numPr>
              <w:autoSpaceDE w:val="0"/>
              <w:autoSpaceDN w:val="0"/>
              <w:adjustRightInd w:val="0"/>
              <w:spacing w:line="256" w:lineRule="auto"/>
              <w:jc w:val="both"/>
              <w:rPr>
                <w:rFonts w:ascii="Calibri" w:hAnsi="Calibri" w:eastAsia="" w:cs="" w:asciiTheme="minorAscii" w:hAnsiTheme="minorAscii" w:eastAsiaTheme="minorEastAsia" w:cstheme="minorBidi"/>
                <w:i w:val="0"/>
                <w:iCs w:val="0"/>
                <w:sz w:val="24"/>
                <w:szCs w:val="24"/>
              </w:rPr>
            </w:pPr>
            <w:bookmarkStart w:name="12" w:id="1"/>
            <w:bookmarkEnd w:id="1"/>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Ceglar, N.</w:t>
            </w:r>
            <w:r w:rsidRPr="6BBE961F" w:rsidR="173627D8">
              <w:rPr>
                <w:rFonts w:ascii="Calibri" w:hAnsi="Calibri" w:eastAsia="" w:cs="" w:asciiTheme="minorAscii" w:hAnsiTheme="minorAscii" w:eastAsiaTheme="minorEastAsia" w:cstheme="minorBidi"/>
                <w:i w:val="0"/>
                <w:iCs w:val="0"/>
                <w:color w:val="333333"/>
                <w:sz w:val="22"/>
                <w:szCs w:val="22"/>
                <w:shd w:val="clear" w:color="auto" w:fill="FFFFFF"/>
              </w:rPr>
              <w:t xml:space="preserve"> in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 Kukanja-Gabrijelčič, M. (2022). Ali in kako se je spremenilo delo šolske svetovalne službe v času epidemije covida-19? V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Vzgoja in izobraževanje v času covida-19: odzivi in priložnosti za nove pedagoške pobude</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(str. 461–475). Založba Univerze na Primorskem.</w:t>
            </w:r>
          </w:p>
          <w:p w:rsidR="00697CFC" w:rsidP="6BBE961F" w:rsidRDefault="00697CFC" w14:paraId="44AABE97" w14:textId="77777777">
            <w:pPr>
              <w:pStyle w:val="ListParagraph"/>
              <w:numPr>
                <w:ilvl w:val="0"/>
                <w:numId w:val="13"/>
              </w:numPr>
              <w:autoSpaceDE w:val="0"/>
              <w:autoSpaceDN w:val="0"/>
              <w:adjustRightInd w:val="0"/>
              <w:spacing w:line="256" w:lineRule="auto"/>
              <w:jc w:val="both"/>
              <w:rPr>
                <w:rFonts w:ascii="Calibri" w:hAnsi="Calibri" w:eastAsia="" w:cs="" w:asciiTheme="minorAscii" w:hAnsiTheme="minorAscii" w:eastAsiaTheme="minorEastAsia" w:cstheme="minorBidi"/>
                <w:i w:val="0"/>
                <w:iCs w:val="0"/>
                <w:sz w:val="24"/>
                <w:szCs w:val="24"/>
              </w:rPr>
            </w:pP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Krmac</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N., Hozjan, D., &amp; Kukanja-Gabrijelčič, M. (2021).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Možnosti aktivnega staranja strokovnih delavcev v vzgoji in izobraževanju s postopnim uvajanjem mladih v poklice</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Založba Univerze na Primorskem. https://www.hippocampus.si/ISBN/978-961-293-078-3.pdf</w:t>
            </w:r>
          </w:p>
          <w:p w:rsidR="00697CFC" w:rsidP="6BBE961F" w:rsidRDefault="00697CFC" w14:paraId="655E8D35" w14:textId="77777777">
            <w:pPr>
              <w:pStyle w:val="ListParagraph"/>
              <w:numPr>
                <w:ilvl w:val="0"/>
                <w:numId w:val="13"/>
              </w:numPr>
              <w:autoSpaceDE w:val="0"/>
              <w:autoSpaceDN w:val="0"/>
              <w:adjustRightInd w:val="0"/>
              <w:spacing w:line="256" w:lineRule="auto"/>
              <w:jc w:val="both"/>
              <w:rPr>
                <w:rFonts w:ascii="Calibri" w:hAnsi="Calibri" w:eastAsia="" w:cs="" w:asciiTheme="minorAscii" w:hAnsiTheme="minorAscii" w:eastAsiaTheme="minorEastAsia" w:cstheme="minorBidi"/>
                <w:i w:val="0"/>
                <w:iCs w:val="0"/>
                <w:sz w:val="24"/>
                <w:szCs w:val="24"/>
              </w:rPr>
            </w:pP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Kukanja-Gabrijelčič, M., &amp; Kuntner, M. (2021).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Nekatere izbrane teme in aktualna problematika šolskega svetovalnega dela</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(Let. 33, str. 203). Založba Univerze na Primorskem.</w:t>
            </w:r>
          </w:p>
          <w:p w:rsidR="00697CFC" w:rsidP="6BBE961F" w:rsidRDefault="00697CFC" w14:paraId="775C08BC" w14:textId="77777777">
            <w:pPr>
              <w:pStyle w:val="ListParagraph"/>
              <w:numPr>
                <w:ilvl w:val="0"/>
                <w:numId w:val="13"/>
              </w:numPr>
              <w:autoSpaceDE w:val="0"/>
              <w:autoSpaceDN w:val="0"/>
              <w:adjustRightInd w:val="0"/>
              <w:spacing w:line="256" w:lineRule="auto"/>
              <w:jc w:val="both"/>
              <w:rPr>
                <w:rFonts w:ascii="Calibri" w:hAnsi="Calibri" w:eastAsia="" w:cs="" w:asciiTheme="minorAscii" w:hAnsiTheme="minorAscii" w:eastAsiaTheme="minorEastAsia" w:cstheme="minorBidi"/>
                <w:i w:val="0"/>
                <w:iCs w:val="0"/>
                <w:sz w:val="24"/>
                <w:szCs w:val="24"/>
              </w:rPr>
            </w:pP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Kukanja-Gabrijelčič, M. (2019). Sodobni pristopi k opravljanju praktičnega usposabljanja študentov inkluzivne pedagogike - praksa v tandemu = Modern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approaches</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 in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practical</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training</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for</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students</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of</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inclusive</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pedagogy</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 -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practice</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xml:space="preserve"> in tandem.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Inkluzivno izobraževanje</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 </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2</w:t>
            </w:r>
            <w:r w:rsidRPr="6BBE961F" w:rsidR="1B95431B">
              <w:rPr>
                <w:rFonts w:ascii="Calibri" w:hAnsi="Calibri" w:eastAsia="" w:cs="" w:asciiTheme="minorAscii" w:hAnsiTheme="minorAscii" w:eastAsiaTheme="minorEastAsia" w:cstheme="minorBidi"/>
                <w:i w:val="0"/>
                <w:iCs w:val="0"/>
                <w:color w:val="333333"/>
                <w:sz w:val="22"/>
                <w:szCs w:val="22"/>
                <w:shd w:val="clear" w:color="auto" w:fill="FFFFFF"/>
              </w:rPr>
              <w:t>(1/2), 64–75.</w:t>
            </w:r>
          </w:p>
          <w:p w:rsidR="00697CFC" w:rsidP="6BBE961F" w:rsidRDefault="00697CFC" w14:paraId="20C81660" w14:textId="77777777">
            <w:pPr>
              <w:pStyle w:val="ListParagraph"/>
              <w:numPr>
                <w:ilvl w:val="0"/>
                <w:numId w:val="13"/>
              </w:numPr>
              <w:autoSpaceDE w:val="0"/>
              <w:autoSpaceDN w:val="0"/>
              <w:adjustRightInd w:val="0"/>
              <w:spacing w:line="256" w:lineRule="auto"/>
              <w:jc w:val="both"/>
              <w:rPr>
                <w:rFonts w:ascii="Calibri" w:hAnsi="Calibri" w:eastAsia="" w:cs="" w:asciiTheme="minorAscii" w:hAnsiTheme="minorAscii" w:eastAsiaTheme="minorEastAsia" w:cstheme="minorBidi"/>
                <w:i w:val="0"/>
                <w:iCs w:val="0"/>
                <w:sz w:val="24"/>
                <w:szCs w:val="24"/>
              </w:rPr>
            </w:pPr>
            <w:r w:rsidRPr="6BBE961F" w:rsidR="1B95431B">
              <w:rPr>
                <w:rFonts w:ascii="Calibri" w:hAnsi="Calibri" w:eastAsia="" w:cs="" w:asciiTheme="minorAscii" w:hAnsiTheme="minorAscii" w:eastAsiaTheme="minorEastAsia" w:cstheme="minorBidi"/>
                <w:i w:val="0"/>
                <w:iCs w:val="0"/>
                <w:sz w:val="22"/>
                <w:szCs w:val="22"/>
              </w:rPr>
              <w:t>Željeznov</w:t>
            </w:r>
            <w:r w:rsidRPr="6BBE961F" w:rsidR="1B95431B">
              <w:rPr>
                <w:rFonts w:ascii="Calibri" w:hAnsi="Calibri" w:eastAsia="" w:cs="" w:asciiTheme="minorAscii" w:hAnsiTheme="minorAscii" w:eastAsiaTheme="minorEastAsia" w:cstheme="minorBidi"/>
                <w:i w:val="0"/>
                <w:iCs w:val="0"/>
                <w:sz w:val="22"/>
                <w:szCs w:val="22"/>
              </w:rPr>
              <w:t xml:space="preserve"> Seničar, M., </w:t>
            </w:r>
            <w:r w:rsidRPr="6BBE961F" w:rsidR="1B95431B">
              <w:rPr>
                <w:rFonts w:ascii="Calibri" w:hAnsi="Calibri" w:eastAsia="" w:cs="" w:asciiTheme="minorAscii" w:hAnsiTheme="minorAscii" w:eastAsiaTheme="minorEastAsia" w:cstheme="minorBidi"/>
                <w:i w:val="0"/>
                <w:iCs w:val="0"/>
                <w:sz w:val="22"/>
                <w:szCs w:val="22"/>
              </w:rPr>
              <w:t>Pangrčič</w:t>
            </w:r>
            <w:r w:rsidRPr="6BBE961F" w:rsidR="1B95431B">
              <w:rPr>
                <w:rFonts w:ascii="Calibri" w:hAnsi="Calibri" w:eastAsia="" w:cs="" w:asciiTheme="minorAscii" w:hAnsiTheme="minorAscii" w:eastAsiaTheme="minorEastAsia" w:cstheme="minorBidi"/>
                <w:i w:val="0"/>
                <w:iCs w:val="0"/>
                <w:sz w:val="22"/>
                <w:szCs w:val="22"/>
              </w:rPr>
              <w:t xml:space="preserve">, P., </w:t>
            </w:r>
            <w:r w:rsidRPr="6BBE961F" w:rsidR="1B95431B">
              <w:rPr>
                <w:rFonts w:ascii="Calibri" w:hAnsi="Calibri" w:eastAsia="" w:cs="" w:asciiTheme="minorAscii" w:hAnsiTheme="minorAscii" w:eastAsiaTheme="minorEastAsia" w:cstheme="minorBidi"/>
                <w:i w:val="0"/>
                <w:iCs w:val="0"/>
                <w:sz w:val="22"/>
                <w:szCs w:val="22"/>
              </w:rPr>
              <w:t>Kukanja Gabrijelčič, M</w:t>
            </w:r>
            <w:r w:rsidRPr="6BBE961F" w:rsidR="1B95431B">
              <w:rPr>
                <w:rFonts w:ascii="Calibri" w:hAnsi="Calibri" w:eastAsia="" w:cs="" w:asciiTheme="minorAscii" w:hAnsiTheme="minorAscii" w:eastAsiaTheme="minorEastAsia" w:cstheme="minorBidi"/>
                <w:i w:val="0"/>
                <w:iCs w:val="0"/>
                <w:sz w:val="22"/>
                <w:szCs w:val="22"/>
              </w:rPr>
              <w:t xml:space="preserve">. (2021). </w:t>
            </w:r>
            <w:r w:rsidRPr="6BBE961F" w:rsidR="1B95431B">
              <w:rPr>
                <w:rFonts w:ascii="Calibri" w:hAnsi="Calibri" w:eastAsia="" w:cs="" w:asciiTheme="minorAscii" w:hAnsiTheme="minorAscii" w:eastAsiaTheme="minorEastAsia" w:cstheme="minorBidi"/>
                <w:i w:val="0"/>
                <w:iCs w:val="0"/>
                <w:sz w:val="22"/>
                <w:szCs w:val="22"/>
              </w:rPr>
              <w:t>Challenges</w:t>
            </w:r>
            <w:r w:rsidRPr="6BBE961F" w:rsidR="1B95431B">
              <w:rPr>
                <w:rFonts w:ascii="Calibri" w:hAnsi="Calibri" w:eastAsia="" w:cs="" w:asciiTheme="minorAscii" w:hAnsiTheme="minorAscii" w:eastAsiaTheme="minorEastAsia" w:cstheme="minorBidi"/>
                <w:i w:val="0"/>
                <w:iCs w:val="0"/>
                <w:sz w:val="22"/>
                <w:szCs w:val="22"/>
              </w:rPr>
              <w:t xml:space="preserve"> in </w:t>
            </w:r>
            <w:r w:rsidRPr="6BBE961F" w:rsidR="1B95431B">
              <w:rPr>
                <w:rFonts w:ascii="Calibri" w:hAnsi="Calibri" w:eastAsia="" w:cs="" w:asciiTheme="minorAscii" w:hAnsiTheme="minorAscii" w:eastAsiaTheme="minorEastAsia" w:cstheme="minorBidi"/>
                <w:i w:val="0"/>
                <w:iCs w:val="0"/>
                <w:sz w:val="22"/>
                <w:szCs w:val="22"/>
              </w:rPr>
              <w:t>gifted</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education</w:t>
            </w:r>
            <w:r w:rsidRPr="6BBE961F" w:rsidR="1B95431B">
              <w:rPr>
                <w:rFonts w:ascii="Calibri" w:hAnsi="Calibri" w:eastAsia="" w:cs="" w:asciiTheme="minorAscii" w:hAnsiTheme="minorAscii" w:eastAsiaTheme="minorEastAsia" w:cstheme="minorBidi"/>
                <w:i w:val="0"/>
                <w:iCs w:val="0"/>
                <w:sz w:val="22"/>
                <w:szCs w:val="22"/>
              </w:rPr>
              <w:t xml:space="preserve"> in </w:t>
            </w:r>
            <w:r w:rsidRPr="6BBE961F" w:rsidR="1B95431B">
              <w:rPr>
                <w:rFonts w:ascii="Calibri" w:hAnsi="Calibri" w:eastAsia="" w:cs="" w:asciiTheme="minorAscii" w:hAnsiTheme="minorAscii" w:eastAsiaTheme="minorEastAsia" w:cstheme="minorBidi"/>
                <w:i w:val="0"/>
                <w:iCs w:val="0"/>
                <w:sz w:val="22"/>
                <w:szCs w:val="22"/>
              </w:rPr>
              <w:t>Slovenia</w:t>
            </w:r>
            <w:r w:rsidRPr="6BBE961F" w:rsidR="1B95431B">
              <w:rPr>
                <w:rFonts w:ascii="Calibri" w:hAnsi="Calibri" w:eastAsia="" w:cs="" w:asciiTheme="minorAscii" w:hAnsiTheme="minorAscii" w:eastAsiaTheme="minorEastAsia" w:cstheme="minorBidi"/>
                <w:i w:val="0"/>
                <w:iCs w:val="0"/>
                <w:sz w:val="22"/>
                <w:szCs w:val="22"/>
              </w:rPr>
              <w:t xml:space="preserve">. V: MCDERMOTT, C. J. (ur.), KOŽUH, A. (ur.). </w:t>
            </w:r>
            <w:r w:rsidRPr="6BBE961F" w:rsidR="1B95431B">
              <w:rPr>
                <w:rFonts w:ascii="Calibri" w:hAnsi="Calibri" w:eastAsia="" w:cs="" w:asciiTheme="minorAscii" w:hAnsiTheme="minorAscii" w:eastAsiaTheme="minorEastAsia" w:cstheme="minorBidi"/>
                <w:i w:val="0"/>
                <w:iCs w:val="0"/>
                <w:sz w:val="22"/>
                <w:szCs w:val="22"/>
              </w:rPr>
              <w:t>Educational</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challenges</w:t>
            </w:r>
            <w:r w:rsidRPr="6BBE961F" w:rsidR="1B95431B">
              <w:rPr>
                <w:rFonts w:ascii="Calibri" w:hAnsi="Calibri" w:eastAsia="" w:cs="" w:asciiTheme="minorAscii" w:hAnsiTheme="minorAscii" w:eastAsiaTheme="minorEastAsia" w:cstheme="minorBidi"/>
                <w:i w:val="0"/>
                <w:iCs w:val="0"/>
                <w:sz w:val="22"/>
                <w:szCs w:val="22"/>
              </w:rPr>
              <w:t xml:space="preserve">. Los Angeles: </w:t>
            </w:r>
            <w:r w:rsidRPr="6BBE961F" w:rsidR="1B95431B">
              <w:rPr>
                <w:rFonts w:ascii="Calibri" w:hAnsi="Calibri" w:eastAsia="" w:cs="" w:asciiTheme="minorAscii" w:hAnsiTheme="minorAscii" w:eastAsiaTheme="minorEastAsia" w:cstheme="minorBidi"/>
                <w:i w:val="0"/>
                <w:iCs w:val="0"/>
                <w:sz w:val="22"/>
                <w:szCs w:val="22"/>
              </w:rPr>
              <w:t>Department</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of</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education</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Antioch</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University</w:t>
            </w:r>
            <w:r w:rsidRPr="6BBE961F" w:rsidR="1B95431B">
              <w:rPr>
                <w:rFonts w:ascii="Calibri" w:hAnsi="Calibri" w:eastAsia="" w:cs="" w:asciiTheme="minorAscii" w:hAnsiTheme="minorAscii" w:eastAsiaTheme="minorEastAsia" w:cstheme="minorBidi"/>
                <w:i w:val="0"/>
                <w:iCs w:val="0"/>
                <w:sz w:val="22"/>
                <w:szCs w:val="22"/>
              </w:rPr>
              <w:t>, str. 309-328</w:t>
            </w:r>
          </w:p>
          <w:p w:rsidR="00697CFC" w:rsidP="6BBE961F" w:rsidRDefault="00697CFC" w14:paraId="370F20F1" w14:textId="77777777">
            <w:pPr>
              <w:pStyle w:val="ListParagraph"/>
              <w:numPr>
                <w:ilvl w:val="0"/>
                <w:numId w:val="13"/>
              </w:numPr>
              <w:autoSpaceDE w:val="0"/>
              <w:autoSpaceDN w:val="0"/>
              <w:adjustRightInd w:val="0"/>
              <w:spacing w:line="256" w:lineRule="auto"/>
              <w:jc w:val="both"/>
              <w:rPr>
                <w:rFonts w:ascii="Calibri" w:hAnsi="Calibri" w:eastAsia="" w:cs="" w:asciiTheme="minorAscii" w:hAnsiTheme="minorAscii" w:eastAsiaTheme="minorEastAsia" w:cstheme="minorBidi"/>
                <w:i w:val="0"/>
                <w:iCs w:val="0"/>
                <w:sz w:val="24"/>
                <w:szCs w:val="24"/>
              </w:rPr>
            </w:pPr>
            <w:r w:rsidRPr="6BBE961F" w:rsidR="1B95431B">
              <w:rPr>
                <w:rFonts w:ascii="Calibri" w:hAnsi="Calibri" w:eastAsia="" w:cs="" w:asciiTheme="minorAscii" w:hAnsiTheme="minorAscii" w:eastAsiaTheme="minorEastAsia" w:cstheme="minorBidi"/>
                <w:i w:val="0"/>
                <w:iCs w:val="0"/>
                <w:sz w:val="22"/>
                <w:szCs w:val="22"/>
              </w:rPr>
              <w:t xml:space="preserve">Kukanja Gabrijelčič, M., Kristanc, N., Kuntner, M. (2021). </w:t>
            </w:r>
            <w:r w:rsidRPr="6BBE961F" w:rsidR="1B95431B">
              <w:rPr>
                <w:rFonts w:ascii="Calibri" w:hAnsi="Calibri" w:eastAsia="" w:cs="" w:asciiTheme="minorAscii" w:hAnsiTheme="minorAscii" w:eastAsiaTheme="minorEastAsia" w:cstheme="minorBidi"/>
                <w:i w:val="0"/>
                <w:iCs w:val="0"/>
                <w:sz w:val="22"/>
                <w:szCs w:val="22"/>
              </w:rPr>
              <w:t>Restarting</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our</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journey</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with</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gifted</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pupils</w:t>
            </w:r>
            <w:r w:rsidRPr="6BBE961F" w:rsidR="1B95431B">
              <w:rPr>
                <w:rFonts w:ascii="Calibri" w:hAnsi="Calibri" w:eastAsia="" w:cs="" w:asciiTheme="minorAscii" w:hAnsiTheme="minorAscii" w:eastAsiaTheme="minorEastAsia" w:cstheme="minorBidi"/>
                <w:i w:val="0"/>
                <w:iCs w:val="0"/>
                <w:sz w:val="22"/>
                <w:szCs w:val="22"/>
              </w:rPr>
              <w:t xml:space="preserve"> in </w:t>
            </w:r>
            <w:r w:rsidRPr="6BBE961F" w:rsidR="1B95431B">
              <w:rPr>
                <w:rFonts w:ascii="Calibri" w:hAnsi="Calibri" w:eastAsia="" w:cs="" w:asciiTheme="minorAscii" w:hAnsiTheme="minorAscii" w:eastAsiaTheme="minorEastAsia" w:cstheme="minorBidi"/>
                <w:i w:val="0"/>
                <w:iCs w:val="0"/>
                <w:sz w:val="22"/>
                <w:szCs w:val="22"/>
              </w:rPr>
              <w:t>Slovenia</w:t>
            </w:r>
            <w:r w:rsidRPr="6BBE961F" w:rsidR="1B95431B">
              <w:rPr>
                <w:rFonts w:ascii="Calibri" w:hAnsi="Calibri" w:eastAsia="" w:cs="" w:asciiTheme="minorAscii" w:hAnsiTheme="minorAscii" w:eastAsiaTheme="minorEastAsia" w:cstheme="minorBidi"/>
                <w:i w:val="0"/>
                <w:iCs w:val="0"/>
                <w:sz w:val="22"/>
                <w:szCs w:val="22"/>
              </w:rPr>
              <w:t>.</w:t>
            </w:r>
            <w:r w:rsidRPr="6BBE961F" w:rsidR="1B95431B">
              <w:rPr>
                <w:rFonts w:ascii="Calibri" w:hAnsi="Calibri" w:eastAsia="" w:cs="" w:asciiTheme="minorAscii" w:hAnsiTheme="minorAscii" w:eastAsiaTheme="minorEastAsia" w:cstheme="minorBidi"/>
                <w:i w:val="0"/>
                <w:iCs w:val="0"/>
                <w:sz w:val="22"/>
                <w:szCs w:val="22"/>
              </w:rPr>
              <w:t xml:space="preserve"> V: HERZOG, Jerneja (ur.). </w:t>
            </w:r>
            <w:r w:rsidRPr="6BBE961F" w:rsidR="1B95431B">
              <w:rPr>
                <w:rFonts w:ascii="Calibri" w:hAnsi="Calibri" w:eastAsia="" w:cs="" w:asciiTheme="minorAscii" w:hAnsiTheme="minorAscii" w:eastAsiaTheme="minorEastAsia" w:cstheme="minorBidi"/>
                <w:i w:val="0"/>
                <w:iCs w:val="0"/>
                <w:sz w:val="22"/>
                <w:szCs w:val="22"/>
              </w:rPr>
              <w:t>Giftedness</w:t>
            </w:r>
            <w:r w:rsidRPr="6BBE961F" w:rsidR="1B95431B">
              <w:rPr>
                <w:rFonts w:ascii="Calibri" w:hAnsi="Calibri" w:eastAsia="" w:cs="" w:asciiTheme="minorAscii" w:hAnsiTheme="minorAscii" w:eastAsiaTheme="minorEastAsia" w:cstheme="minorBidi"/>
                <w:i w:val="0"/>
                <w:iCs w:val="0"/>
                <w:sz w:val="22"/>
                <w:szCs w:val="22"/>
              </w:rPr>
              <w:t xml:space="preserve"> in a </w:t>
            </w:r>
            <w:r w:rsidRPr="6BBE961F" w:rsidR="1B95431B">
              <w:rPr>
                <w:rFonts w:ascii="Calibri" w:hAnsi="Calibri" w:eastAsia="" w:cs="" w:asciiTheme="minorAscii" w:hAnsiTheme="minorAscii" w:eastAsiaTheme="minorEastAsia" w:cstheme="minorBidi"/>
                <w:i w:val="0"/>
                <w:iCs w:val="0"/>
                <w:sz w:val="22"/>
                <w:szCs w:val="22"/>
              </w:rPr>
              <w:t>variety</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of</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educational</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fields</w:t>
            </w:r>
            <w:r w:rsidRPr="6BBE961F" w:rsidR="1B95431B">
              <w:rPr>
                <w:rFonts w:ascii="Calibri" w:hAnsi="Calibri" w:eastAsia="" w:cs="" w:asciiTheme="minorAscii" w:hAnsiTheme="minorAscii" w:eastAsiaTheme="minorEastAsia" w:cstheme="minorBidi"/>
                <w:i w:val="0"/>
                <w:iCs w:val="0"/>
                <w:sz w:val="22"/>
                <w:szCs w:val="22"/>
              </w:rPr>
              <w:t xml:space="preserve">. Hamburg: Dr. Kovač, str. 197-208, tabele. </w:t>
            </w:r>
            <w:r w:rsidRPr="6BBE961F" w:rsidR="1B95431B">
              <w:rPr>
                <w:rFonts w:ascii="Calibri" w:hAnsi="Calibri" w:eastAsia="" w:cs="" w:asciiTheme="minorAscii" w:hAnsiTheme="minorAscii" w:eastAsiaTheme="minorEastAsia" w:cstheme="minorBidi"/>
                <w:i w:val="0"/>
                <w:iCs w:val="0"/>
                <w:sz w:val="22"/>
                <w:szCs w:val="22"/>
              </w:rPr>
              <w:t>Schriftenreihe</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Erziehung</w:t>
            </w:r>
            <w:r w:rsidRPr="6BBE961F" w:rsidR="1B95431B">
              <w:rPr>
                <w:rFonts w:ascii="Calibri" w:hAnsi="Calibri" w:eastAsia="" w:cs="" w:asciiTheme="minorAscii" w:hAnsiTheme="minorAscii" w:eastAsiaTheme="minorEastAsia" w:cstheme="minorBidi"/>
                <w:i w:val="0"/>
                <w:iCs w:val="0"/>
                <w:sz w:val="22"/>
                <w:szCs w:val="22"/>
              </w:rPr>
              <w:t xml:space="preserve"> - </w:t>
            </w:r>
            <w:r w:rsidRPr="6BBE961F" w:rsidR="1B95431B">
              <w:rPr>
                <w:rFonts w:ascii="Calibri" w:hAnsi="Calibri" w:eastAsia="" w:cs="" w:asciiTheme="minorAscii" w:hAnsiTheme="minorAscii" w:eastAsiaTheme="minorEastAsia" w:cstheme="minorBidi"/>
                <w:i w:val="0"/>
                <w:iCs w:val="0"/>
                <w:sz w:val="22"/>
                <w:szCs w:val="22"/>
              </w:rPr>
              <w:t>Unterricht</w:t>
            </w:r>
            <w:r w:rsidRPr="6BBE961F" w:rsidR="1B95431B">
              <w:rPr>
                <w:rFonts w:ascii="Calibri" w:hAnsi="Calibri" w:eastAsia="" w:cs="" w:asciiTheme="minorAscii" w:hAnsiTheme="minorAscii" w:eastAsiaTheme="minorEastAsia" w:cstheme="minorBidi"/>
                <w:i w:val="0"/>
                <w:iCs w:val="0"/>
                <w:sz w:val="22"/>
                <w:szCs w:val="22"/>
              </w:rPr>
              <w:t xml:space="preserve"> - </w:t>
            </w:r>
            <w:r w:rsidRPr="6BBE961F" w:rsidR="1B95431B">
              <w:rPr>
                <w:rFonts w:ascii="Calibri" w:hAnsi="Calibri" w:eastAsia="" w:cs="" w:asciiTheme="minorAscii" w:hAnsiTheme="minorAscii" w:eastAsiaTheme="minorEastAsia" w:cstheme="minorBidi"/>
                <w:i w:val="0"/>
                <w:iCs w:val="0"/>
                <w:sz w:val="22"/>
                <w:szCs w:val="22"/>
              </w:rPr>
              <w:t>Bildung</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Bd</w:t>
            </w:r>
            <w:r w:rsidRPr="6BBE961F" w:rsidR="1B95431B">
              <w:rPr>
                <w:rFonts w:ascii="Calibri" w:hAnsi="Calibri" w:eastAsia="" w:cs="" w:asciiTheme="minorAscii" w:hAnsiTheme="minorAscii" w:eastAsiaTheme="minorEastAsia" w:cstheme="minorBidi"/>
                <w:i w:val="0"/>
                <w:iCs w:val="0"/>
                <w:sz w:val="22"/>
                <w:szCs w:val="22"/>
              </w:rPr>
              <w:t xml:space="preserve">. 198. </w:t>
            </w:r>
          </w:p>
          <w:p w:rsidRPr="00904DFE" w:rsidR="005F7B55" w:rsidP="6BBE961F" w:rsidRDefault="005F7B55" w14:paraId="60296B09" w14:textId="14C0B2C5">
            <w:pPr>
              <w:pStyle w:val="ListParagraph"/>
              <w:numPr>
                <w:ilvl w:val="0"/>
                <w:numId w:val="13"/>
              </w:numPr>
              <w:spacing w:before="0" w:beforeAutospacing="0" w:after="0" w:afterAutospacing="0" w:line="256" w:lineRule="auto"/>
              <w:jc w:val="both"/>
              <w:rPr>
                <w:rFonts w:ascii="Calibri" w:hAnsi="Calibri" w:eastAsia="" w:cs="" w:asciiTheme="minorAscii" w:hAnsiTheme="minorAscii" w:eastAsiaTheme="minorEastAsia" w:cstheme="minorBidi"/>
                <w:i w:val="0"/>
                <w:iCs w:val="0"/>
                <w:sz w:val="24"/>
                <w:szCs w:val="24"/>
              </w:rPr>
            </w:pPr>
            <w:r w:rsidRPr="6BBE961F" w:rsidR="1B95431B">
              <w:rPr>
                <w:rFonts w:ascii="Calibri" w:hAnsi="Calibri" w:eastAsia="" w:cs="" w:asciiTheme="minorAscii" w:hAnsiTheme="minorAscii" w:eastAsiaTheme="minorEastAsia" w:cstheme="minorBidi"/>
                <w:i w:val="0"/>
                <w:iCs w:val="0"/>
                <w:sz w:val="22"/>
                <w:szCs w:val="22"/>
              </w:rPr>
              <w:t xml:space="preserve">Kambič, A., Kukanja Gabrijelčič, M. (2021). Prehod "potencialno" nadarjenega otroka iz vrtca v šolo. V: RUTAR, Sonja (ur.), et </w:t>
            </w:r>
            <w:r w:rsidRPr="6BBE961F" w:rsidR="1B95431B">
              <w:rPr>
                <w:rFonts w:ascii="Calibri" w:hAnsi="Calibri" w:eastAsia="" w:cs="" w:asciiTheme="minorAscii" w:hAnsiTheme="minorAscii" w:eastAsiaTheme="minorEastAsia" w:cstheme="minorBidi"/>
                <w:i w:val="0"/>
                <w:iCs w:val="0"/>
                <w:sz w:val="22"/>
                <w:szCs w:val="22"/>
              </w:rPr>
              <w:t>al</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 xml:space="preserve">Prehodi v različnih socialnih in izobraževalnih okoljih = </w:t>
            </w:r>
            <w:r w:rsidRPr="6BBE961F" w:rsidR="1B95431B">
              <w:rPr>
                <w:rFonts w:ascii="Calibri" w:hAnsi="Calibri" w:eastAsia="" w:cs="" w:asciiTheme="minorAscii" w:hAnsiTheme="minorAscii" w:eastAsiaTheme="minorEastAsia" w:cstheme="minorBidi"/>
                <w:i w:val="0"/>
                <w:iCs w:val="0"/>
                <w:sz w:val="22"/>
                <w:szCs w:val="22"/>
              </w:rPr>
              <w:t>Transitions</w:t>
            </w:r>
            <w:r w:rsidRPr="6BBE961F" w:rsidR="1B95431B">
              <w:rPr>
                <w:rFonts w:ascii="Calibri" w:hAnsi="Calibri" w:eastAsia="" w:cs="" w:asciiTheme="minorAscii" w:hAnsiTheme="minorAscii" w:eastAsiaTheme="minorEastAsia" w:cstheme="minorBidi"/>
                <w:i w:val="0"/>
                <w:iCs w:val="0"/>
                <w:sz w:val="22"/>
                <w:szCs w:val="22"/>
              </w:rPr>
              <w:t xml:space="preserve"> in </w:t>
            </w:r>
            <w:r w:rsidRPr="6BBE961F" w:rsidR="1B95431B">
              <w:rPr>
                <w:rFonts w:ascii="Calibri" w:hAnsi="Calibri" w:eastAsia="" w:cs="" w:asciiTheme="minorAscii" w:hAnsiTheme="minorAscii" w:eastAsiaTheme="minorEastAsia" w:cstheme="minorBidi"/>
                <w:i w:val="0"/>
                <w:iCs w:val="0"/>
                <w:sz w:val="22"/>
                <w:szCs w:val="22"/>
              </w:rPr>
              <w:t>different</w:t>
            </w:r>
            <w:r w:rsidRPr="6BBE961F" w:rsidR="1B95431B">
              <w:rPr>
                <w:rFonts w:ascii="Calibri" w:hAnsi="Calibri" w:eastAsia="" w:cs="" w:asciiTheme="minorAscii" w:hAnsiTheme="minorAscii" w:eastAsiaTheme="minorEastAsia" w:cstheme="minorBidi"/>
                <w:i w:val="0"/>
                <w:iCs w:val="0"/>
                <w:sz w:val="22"/>
                <w:szCs w:val="22"/>
              </w:rPr>
              <w:t xml:space="preserve"> social </w:t>
            </w:r>
            <w:r w:rsidRPr="6BBE961F" w:rsidR="1B95431B">
              <w:rPr>
                <w:rFonts w:ascii="Calibri" w:hAnsi="Calibri" w:eastAsia="" w:cs="" w:asciiTheme="minorAscii" w:hAnsiTheme="minorAscii" w:eastAsiaTheme="minorEastAsia" w:cstheme="minorBidi"/>
                <w:i w:val="0"/>
                <w:iCs w:val="0"/>
                <w:sz w:val="22"/>
                <w:szCs w:val="22"/>
              </w:rPr>
              <w:t>and</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educational</w:t>
            </w:r>
            <w:r w:rsidRPr="6BBE961F" w:rsidR="1B95431B">
              <w:rPr>
                <w:rFonts w:ascii="Calibri" w:hAnsi="Calibri" w:eastAsia="" w:cs="" w:asciiTheme="minorAscii" w:hAnsiTheme="minorAscii" w:eastAsiaTheme="minorEastAsia" w:cstheme="minorBidi"/>
                <w:i w:val="0"/>
                <w:iCs w:val="0"/>
                <w:sz w:val="22"/>
                <w:szCs w:val="22"/>
              </w:rPr>
              <w:t xml:space="preserve"> </w:t>
            </w:r>
            <w:r w:rsidRPr="6BBE961F" w:rsidR="1B95431B">
              <w:rPr>
                <w:rFonts w:ascii="Calibri" w:hAnsi="Calibri" w:eastAsia="" w:cs="" w:asciiTheme="minorAscii" w:hAnsiTheme="minorAscii" w:eastAsiaTheme="minorEastAsia" w:cstheme="minorBidi"/>
                <w:i w:val="0"/>
                <w:iCs w:val="0"/>
                <w:sz w:val="22"/>
                <w:szCs w:val="22"/>
              </w:rPr>
              <w:t>environments</w:t>
            </w:r>
            <w:r w:rsidRPr="6BBE961F" w:rsidR="1B95431B">
              <w:rPr>
                <w:rFonts w:ascii="Calibri" w:hAnsi="Calibri" w:eastAsia="" w:cs="" w:asciiTheme="minorAscii" w:hAnsiTheme="minorAscii" w:eastAsiaTheme="minorEastAsia" w:cstheme="minorBidi"/>
                <w:i w:val="0"/>
                <w:iCs w:val="0"/>
                <w:sz w:val="22"/>
                <w:szCs w:val="22"/>
              </w:rPr>
              <w:t xml:space="preserve">. Koper: Založba Univerze na Primorskem, 307-326. </w:t>
            </w:r>
          </w:p>
        </w:tc>
      </w:tr>
    </w:tbl>
    <w:p w:rsidR="005F7B55" w:rsidP="00384567" w:rsidRDefault="005F7B55" w14:paraId="3279D2CB" w14:textId="77777777">
      <w:pPr>
        <w:spacing w:line="264" w:lineRule="auto"/>
        <w:rPr>
          <w:rFonts w:ascii="Calibri" w:hAnsi="Calibri" w:cs="Calibri"/>
          <w:sz w:val="22"/>
          <w:szCs w:val="22"/>
        </w:rPr>
        <w:sectPr w:rsidR="005F7B55" w:rsidSect="00697CFC">
          <w:type w:val="continuous"/>
          <w:pgSz w:w="11906" w:h="16838" w:orient="portrait"/>
          <w:pgMar w:top="1440" w:right="1440" w:bottom="1440" w:left="1440" w:header="708" w:footer="708" w:gutter="0"/>
          <w:cols w:space="708"/>
          <w:docGrid w:linePitch="360"/>
        </w:sectPr>
      </w:pPr>
    </w:p>
    <w:p w:rsidRPr="00904DFE" w:rsidR="00384567" w:rsidP="00384567" w:rsidRDefault="00384567" w14:paraId="30D7AA69" w14:textId="020FC80A">
      <w:pPr>
        <w:spacing w:line="264" w:lineRule="auto"/>
        <w:rPr>
          <w:rFonts w:ascii="Calibri" w:hAnsi="Calibri" w:cs="Calibri"/>
          <w:sz w:val="22"/>
          <w:szCs w:val="22"/>
        </w:rPr>
      </w:pPr>
    </w:p>
    <w:p w:rsidR="004A0E84" w:rsidRDefault="004A0E84" w14:paraId="7196D064" w14:textId="77777777"/>
    <w:sectPr w:rsidR="004A0E84" w:rsidSect="00697CFC">
      <w:type w:val="continuous"/>
      <w:pgSz w:w="11906" w:h="16838" w:orient="portrait"/>
      <w:pgMar w:top="1440" w:right="1440" w:bottom="1440" w:left="1440" w:header="708" w:footer="708" w:gutter="0"/>
      <w:cols w:space="708" w:num="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12">
    <w:nsid w:val="33c1e4c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067A87"/>
    <w:multiLevelType w:val="hybridMultilevel"/>
    <w:tmpl w:val="BF0A76C2"/>
    <w:lvl w:ilvl="0" w:tplc="04240001">
      <w:start w:val="1"/>
      <w:numFmt w:val="bullet"/>
      <w:lvlText w:val=""/>
      <w:lvlJc w:val="left"/>
      <w:pPr>
        <w:ind w:left="862" w:hanging="360"/>
      </w:pPr>
      <w:rPr>
        <w:rFonts w:hint="default" w:ascii="Symbol" w:hAnsi="Symbol"/>
      </w:rPr>
    </w:lvl>
    <w:lvl w:ilvl="1" w:tplc="04240003" w:tentative="1">
      <w:start w:val="1"/>
      <w:numFmt w:val="bullet"/>
      <w:lvlText w:val="o"/>
      <w:lvlJc w:val="left"/>
      <w:pPr>
        <w:ind w:left="1582" w:hanging="360"/>
      </w:pPr>
      <w:rPr>
        <w:rFonts w:hint="default" w:ascii="Courier New" w:hAnsi="Courier New" w:cs="Courier New"/>
      </w:rPr>
    </w:lvl>
    <w:lvl w:ilvl="2" w:tplc="04240005" w:tentative="1">
      <w:start w:val="1"/>
      <w:numFmt w:val="bullet"/>
      <w:lvlText w:val=""/>
      <w:lvlJc w:val="left"/>
      <w:pPr>
        <w:ind w:left="2302" w:hanging="360"/>
      </w:pPr>
      <w:rPr>
        <w:rFonts w:hint="default" w:ascii="Wingdings" w:hAnsi="Wingdings"/>
      </w:rPr>
    </w:lvl>
    <w:lvl w:ilvl="3" w:tplc="04240001" w:tentative="1">
      <w:start w:val="1"/>
      <w:numFmt w:val="bullet"/>
      <w:lvlText w:val=""/>
      <w:lvlJc w:val="left"/>
      <w:pPr>
        <w:ind w:left="3022" w:hanging="360"/>
      </w:pPr>
      <w:rPr>
        <w:rFonts w:hint="default" w:ascii="Symbol" w:hAnsi="Symbol"/>
      </w:rPr>
    </w:lvl>
    <w:lvl w:ilvl="4" w:tplc="04240003" w:tentative="1">
      <w:start w:val="1"/>
      <w:numFmt w:val="bullet"/>
      <w:lvlText w:val="o"/>
      <w:lvlJc w:val="left"/>
      <w:pPr>
        <w:ind w:left="3742" w:hanging="360"/>
      </w:pPr>
      <w:rPr>
        <w:rFonts w:hint="default" w:ascii="Courier New" w:hAnsi="Courier New" w:cs="Courier New"/>
      </w:rPr>
    </w:lvl>
    <w:lvl w:ilvl="5" w:tplc="04240005" w:tentative="1">
      <w:start w:val="1"/>
      <w:numFmt w:val="bullet"/>
      <w:lvlText w:val=""/>
      <w:lvlJc w:val="left"/>
      <w:pPr>
        <w:ind w:left="4462" w:hanging="360"/>
      </w:pPr>
      <w:rPr>
        <w:rFonts w:hint="default" w:ascii="Wingdings" w:hAnsi="Wingdings"/>
      </w:rPr>
    </w:lvl>
    <w:lvl w:ilvl="6" w:tplc="04240001" w:tentative="1">
      <w:start w:val="1"/>
      <w:numFmt w:val="bullet"/>
      <w:lvlText w:val=""/>
      <w:lvlJc w:val="left"/>
      <w:pPr>
        <w:ind w:left="5182" w:hanging="360"/>
      </w:pPr>
      <w:rPr>
        <w:rFonts w:hint="default" w:ascii="Symbol" w:hAnsi="Symbol"/>
      </w:rPr>
    </w:lvl>
    <w:lvl w:ilvl="7" w:tplc="04240003" w:tentative="1">
      <w:start w:val="1"/>
      <w:numFmt w:val="bullet"/>
      <w:lvlText w:val="o"/>
      <w:lvlJc w:val="left"/>
      <w:pPr>
        <w:ind w:left="5902" w:hanging="360"/>
      </w:pPr>
      <w:rPr>
        <w:rFonts w:hint="default" w:ascii="Courier New" w:hAnsi="Courier New" w:cs="Courier New"/>
      </w:rPr>
    </w:lvl>
    <w:lvl w:ilvl="8" w:tplc="04240005" w:tentative="1">
      <w:start w:val="1"/>
      <w:numFmt w:val="bullet"/>
      <w:lvlText w:val=""/>
      <w:lvlJc w:val="left"/>
      <w:pPr>
        <w:ind w:left="6622" w:hanging="360"/>
      </w:pPr>
      <w:rPr>
        <w:rFonts w:hint="default" w:ascii="Wingdings" w:hAnsi="Wingdings"/>
      </w:rPr>
    </w:lvl>
  </w:abstractNum>
  <w:abstractNum w:abstractNumId="1" w15:restartNumberingAfterBreak="0">
    <w:nsid w:val="058E4541"/>
    <w:multiLevelType w:val="hybridMultilevel"/>
    <w:tmpl w:val="1E10AD7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64F7FEE"/>
    <w:multiLevelType w:val="hybridMultilevel"/>
    <w:tmpl w:val="28F6C694"/>
    <w:lvl w:ilvl="0" w:tplc="04240001">
      <w:start w:val="1"/>
      <w:numFmt w:val="bullet"/>
      <w:lvlText w:val=""/>
      <w:lvlJc w:val="left"/>
      <w:pPr>
        <w:ind w:left="862" w:hanging="360"/>
      </w:pPr>
      <w:rPr>
        <w:rFonts w:hint="default" w:ascii="Symbol" w:hAnsi="Symbol"/>
      </w:rPr>
    </w:lvl>
    <w:lvl w:ilvl="1" w:tplc="04240003" w:tentative="1">
      <w:start w:val="1"/>
      <w:numFmt w:val="bullet"/>
      <w:lvlText w:val="o"/>
      <w:lvlJc w:val="left"/>
      <w:pPr>
        <w:ind w:left="1582" w:hanging="360"/>
      </w:pPr>
      <w:rPr>
        <w:rFonts w:hint="default" w:ascii="Courier New" w:hAnsi="Courier New" w:cs="Courier New"/>
      </w:rPr>
    </w:lvl>
    <w:lvl w:ilvl="2" w:tplc="04240005" w:tentative="1">
      <w:start w:val="1"/>
      <w:numFmt w:val="bullet"/>
      <w:lvlText w:val=""/>
      <w:lvlJc w:val="left"/>
      <w:pPr>
        <w:ind w:left="2302" w:hanging="360"/>
      </w:pPr>
      <w:rPr>
        <w:rFonts w:hint="default" w:ascii="Wingdings" w:hAnsi="Wingdings"/>
      </w:rPr>
    </w:lvl>
    <w:lvl w:ilvl="3" w:tplc="04240001" w:tentative="1">
      <w:start w:val="1"/>
      <w:numFmt w:val="bullet"/>
      <w:lvlText w:val=""/>
      <w:lvlJc w:val="left"/>
      <w:pPr>
        <w:ind w:left="3022" w:hanging="360"/>
      </w:pPr>
      <w:rPr>
        <w:rFonts w:hint="default" w:ascii="Symbol" w:hAnsi="Symbol"/>
      </w:rPr>
    </w:lvl>
    <w:lvl w:ilvl="4" w:tplc="04240003" w:tentative="1">
      <w:start w:val="1"/>
      <w:numFmt w:val="bullet"/>
      <w:lvlText w:val="o"/>
      <w:lvlJc w:val="left"/>
      <w:pPr>
        <w:ind w:left="3742" w:hanging="360"/>
      </w:pPr>
      <w:rPr>
        <w:rFonts w:hint="default" w:ascii="Courier New" w:hAnsi="Courier New" w:cs="Courier New"/>
      </w:rPr>
    </w:lvl>
    <w:lvl w:ilvl="5" w:tplc="04240005" w:tentative="1">
      <w:start w:val="1"/>
      <w:numFmt w:val="bullet"/>
      <w:lvlText w:val=""/>
      <w:lvlJc w:val="left"/>
      <w:pPr>
        <w:ind w:left="4462" w:hanging="360"/>
      </w:pPr>
      <w:rPr>
        <w:rFonts w:hint="default" w:ascii="Wingdings" w:hAnsi="Wingdings"/>
      </w:rPr>
    </w:lvl>
    <w:lvl w:ilvl="6" w:tplc="04240001" w:tentative="1">
      <w:start w:val="1"/>
      <w:numFmt w:val="bullet"/>
      <w:lvlText w:val=""/>
      <w:lvlJc w:val="left"/>
      <w:pPr>
        <w:ind w:left="5182" w:hanging="360"/>
      </w:pPr>
      <w:rPr>
        <w:rFonts w:hint="default" w:ascii="Symbol" w:hAnsi="Symbol"/>
      </w:rPr>
    </w:lvl>
    <w:lvl w:ilvl="7" w:tplc="04240003" w:tentative="1">
      <w:start w:val="1"/>
      <w:numFmt w:val="bullet"/>
      <w:lvlText w:val="o"/>
      <w:lvlJc w:val="left"/>
      <w:pPr>
        <w:ind w:left="5902" w:hanging="360"/>
      </w:pPr>
      <w:rPr>
        <w:rFonts w:hint="default" w:ascii="Courier New" w:hAnsi="Courier New" w:cs="Courier New"/>
      </w:rPr>
    </w:lvl>
    <w:lvl w:ilvl="8" w:tplc="04240005" w:tentative="1">
      <w:start w:val="1"/>
      <w:numFmt w:val="bullet"/>
      <w:lvlText w:val=""/>
      <w:lvlJc w:val="left"/>
      <w:pPr>
        <w:ind w:left="6622" w:hanging="360"/>
      </w:pPr>
      <w:rPr>
        <w:rFonts w:hint="default" w:ascii="Wingdings" w:hAnsi="Wingdings"/>
      </w:rPr>
    </w:lvl>
  </w:abstractNum>
  <w:abstractNum w:abstractNumId="3" w15:restartNumberingAfterBreak="0">
    <w:nsid w:val="1F4D0C31"/>
    <w:multiLevelType w:val="hybridMultilevel"/>
    <w:tmpl w:val="D152E6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3A35F72"/>
    <w:multiLevelType w:val="hybridMultilevel"/>
    <w:tmpl w:val="E49027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1501653"/>
    <w:multiLevelType w:val="hybridMultilevel"/>
    <w:tmpl w:val="557E205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33B152A"/>
    <w:multiLevelType w:val="hybridMultilevel"/>
    <w:tmpl w:val="219A798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86E1EA8"/>
    <w:multiLevelType w:val="hybridMultilevel"/>
    <w:tmpl w:val="B39608A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42E45D71"/>
    <w:multiLevelType w:val="hybridMultilevel"/>
    <w:tmpl w:val="102E09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D16795B"/>
    <w:multiLevelType w:val="hybridMultilevel"/>
    <w:tmpl w:val="BCA2267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5C1260AA"/>
    <w:multiLevelType w:val="hybridMultilevel"/>
    <w:tmpl w:val="2CE220F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7D7D7D4A"/>
    <w:multiLevelType w:val="hybridMultilevel"/>
    <w:tmpl w:val="52084FF2"/>
    <w:lvl w:ilvl="0" w:tplc="6D641E22">
      <w:start w:val="1"/>
      <w:numFmt w:val="decimal"/>
      <w:lvlText w:val="%1."/>
      <w:lvlJc w:val="left"/>
      <w:pPr>
        <w:ind w:left="720" w:hanging="360"/>
      </w:pPr>
      <w:rPr>
        <w:rFonts w:hint="default" w:ascii="Calibri" w:hAnsi="Calibri"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3">
    <w:abstractNumId w:val="12"/>
  </w:num>
  <w:num w:numId="1">
    <w:abstractNumId w:val="8"/>
  </w:num>
  <w:num w:numId="2">
    <w:abstractNumId w:val="3"/>
  </w:num>
  <w:num w:numId="3">
    <w:abstractNumId w:val="10"/>
  </w:num>
  <w:num w:numId="4">
    <w:abstractNumId w:val="1"/>
  </w:num>
  <w:num w:numId="5">
    <w:abstractNumId w:val="2"/>
  </w:num>
  <w:num w:numId="6">
    <w:abstractNumId w:val="0"/>
  </w:num>
  <w:num w:numId="7">
    <w:abstractNumId w:val="7"/>
  </w:num>
  <w:num w:numId="8">
    <w:abstractNumId w:val="4"/>
  </w:num>
  <w:num w:numId="9">
    <w:abstractNumId w:val="9"/>
  </w:num>
  <w:num w:numId="10">
    <w:abstractNumId w:val="5"/>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lang="en-GB" w:vendorID="64" w:dllVersion="131078" w:nlCheck="1" w:checkStyle="1" w:appName="MSWord"/>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567"/>
    <w:rsid w:val="0005244A"/>
    <w:rsid w:val="000A3FF5"/>
    <w:rsid w:val="00101D40"/>
    <w:rsid w:val="00107266"/>
    <w:rsid w:val="00115671"/>
    <w:rsid w:val="001E1204"/>
    <w:rsid w:val="00206060"/>
    <w:rsid w:val="00235D36"/>
    <w:rsid w:val="00302F83"/>
    <w:rsid w:val="00332C9B"/>
    <w:rsid w:val="00374833"/>
    <w:rsid w:val="00384567"/>
    <w:rsid w:val="00455068"/>
    <w:rsid w:val="004A0E84"/>
    <w:rsid w:val="004B7AEB"/>
    <w:rsid w:val="004D76E0"/>
    <w:rsid w:val="00503D64"/>
    <w:rsid w:val="00533718"/>
    <w:rsid w:val="005F7B55"/>
    <w:rsid w:val="00651570"/>
    <w:rsid w:val="006665A0"/>
    <w:rsid w:val="00687DF8"/>
    <w:rsid w:val="00691138"/>
    <w:rsid w:val="00697CFC"/>
    <w:rsid w:val="006B25DE"/>
    <w:rsid w:val="0074749E"/>
    <w:rsid w:val="007733A8"/>
    <w:rsid w:val="007A45A6"/>
    <w:rsid w:val="007C3673"/>
    <w:rsid w:val="007D01CE"/>
    <w:rsid w:val="00884E00"/>
    <w:rsid w:val="00904EE4"/>
    <w:rsid w:val="00953B73"/>
    <w:rsid w:val="00990EEF"/>
    <w:rsid w:val="00997D4F"/>
    <w:rsid w:val="009C11A9"/>
    <w:rsid w:val="009C3367"/>
    <w:rsid w:val="00A11B8B"/>
    <w:rsid w:val="00A2178C"/>
    <w:rsid w:val="00AB5E28"/>
    <w:rsid w:val="00AD79C9"/>
    <w:rsid w:val="00B83FBD"/>
    <w:rsid w:val="00BB5292"/>
    <w:rsid w:val="00C02B53"/>
    <w:rsid w:val="00CA4561"/>
    <w:rsid w:val="00CB6B8D"/>
    <w:rsid w:val="00D40401"/>
    <w:rsid w:val="00D838CF"/>
    <w:rsid w:val="00D90BE6"/>
    <w:rsid w:val="00DB52AF"/>
    <w:rsid w:val="00E30C8C"/>
    <w:rsid w:val="00E35AAF"/>
    <w:rsid w:val="00E563DB"/>
    <w:rsid w:val="00E7431C"/>
    <w:rsid w:val="00E9393C"/>
    <w:rsid w:val="00FB75B9"/>
    <w:rsid w:val="00FD34A2"/>
    <w:rsid w:val="00FD52FF"/>
    <w:rsid w:val="00FE1F58"/>
    <w:rsid w:val="03605F49"/>
    <w:rsid w:val="07A2BC95"/>
    <w:rsid w:val="089573A9"/>
    <w:rsid w:val="0DCE18AC"/>
    <w:rsid w:val="0E3B4E3E"/>
    <w:rsid w:val="13715E28"/>
    <w:rsid w:val="1472F549"/>
    <w:rsid w:val="173627D8"/>
    <w:rsid w:val="19C74304"/>
    <w:rsid w:val="1B95431B"/>
    <w:rsid w:val="1E8A2FCE"/>
    <w:rsid w:val="1EE545D4"/>
    <w:rsid w:val="1EEE7542"/>
    <w:rsid w:val="2388CB95"/>
    <w:rsid w:val="2607D4B8"/>
    <w:rsid w:val="26835D9E"/>
    <w:rsid w:val="27A51D4C"/>
    <w:rsid w:val="34E8D635"/>
    <w:rsid w:val="3F37BD35"/>
    <w:rsid w:val="41089154"/>
    <w:rsid w:val="4A9F47D4"/>
    <w:rsid w:val="4B1854A0"/>
    <w:rsid w:val="4ED56866"/>
    <w:rsid w:val="53B8DCE3"/>
    <w:rsid w:val="53C43351"/>
    <w:rsid w:val="556003B2"/>
    <w:rsid w:val="57178C34"/>
    <w:rsid w:val="573E7AF2"/>
    <w:rsid w:val="6BBE961F"/>
    <w:rsid w:val="6E4F45CB"/>
    <w:rsid w:val="6E67791B"/>
    <w:rsid w:val="72436FAD"/>
    <w:rsid w:val="7AA84036"/>
    <w:rsid w:val="7C638BB6"/>
    <w:rsid w:val="7D7481DB"/>
    <w:rsid w:val="7F0B8839"/>
    <w:rsid w:val="7F56C5AE"/>
    <w:rsid w:val="7FE40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F5366"/>
  <w15:chartTrackingRefBased/>
  <w15:docId w15:val="{475EAC1A-C548-4D39-A125-F8B80141F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384567"/>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Sprotnaopomba-besedilo">
    <w:name w:val="footnote text"/>
    <w:basedOn w:val="Navaden"/>
    <w:link w:val="Sprotnaopomba-besediloZnak"/>
    <w:uiPriority w:val="99"/>
    <w:rsid w:val="00384567"/>
    <w:rPr>
      <w:sz w:val="20"/>
    </w:rPr>
  </w:style>
  <w:style w:type="character" w:styleId="Sprotnaopomba-besediloZnak" w:customStyle="1">
    <w:name w:val="Sprotna opomba - besedilo Znak"/>
    <w:basedOn w:val="Privzetapisavaodstavka"/>
    <w:link w:val="Sprotnaopomba-besedilo"/>
    <w:uiPriority w:val="99"/>
    <w:rsid w:val="00384567"/>
    <w:rPr>
      <w:rFonts w:ascii="Arial" w:hAnsi="Arial" w:eastAsia="Times New Roman" w:cs="Times New Roman"/>
      <w:sz w:val="20"/>
      <w:szCs w:val="20"/>
      <w:lang w:val="sl-SI"/>
    </w:rPr>
  </w:style>
  <w:style w:type="character" w:styleId="Hiperpovezava">
    <w:name w:val="Hyperlink"/>
    <w:uiPriority w:val="99"/>
    <w:rsid w:val="00384567"/>
    <w:rPr>
      <w:color w:val="0000FF"/>
      <w:u w:val="single"/>
    </w:rPr>
  </w:style>
  <w:style w:type="paragraph" w:styleId="Navadensplet">
    <w:name w:val="Normal (Web)"/>
    <w:basedOn w:val="Navaden"/>
    <w:uiPriority w:val="99"/>
    <w:rsid w:val="00384567"/>
    <w:pPr>
      <w:spacing w:before="100" w:beforeAutospacing="1" w:after="100" w:afterAutospacing="1"/>
    </w:pPr>
    <w:rPr>
      <w:rFonts w:ascii="Times New Roman" w:hAnsi="Times New Roman"/>
      <w:szCs w:val="24"/>
      <w:lang w:eastAsia="sl-SI"/>
    </w:rPr>
  </w:style>
  <w:style w:type="character" w:styleId="st" w:customStyle="1">
    <w:name w:val="st"/>
    <w:basedOn w:val="Privzetapisavaodstavka"/>
    <w:rsid w:val="00384567"/>
  </w:style>
  <w:style w:type="paragraph" w:styleId="Besedilooblaka">
    <w:name w:val="Balloon Text"/>
    <w:basedOn w:val="Navaden"/>
    <w:link w:val="BesedilooblakaZnak"/>
    <w:uiPriority w:val="99"/>
    <w:semiHidden/>
    <w:unhideWhenUsed/>
    <w:rsid w:val="00CB6B8D"/>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B6B8D"/>
    <w:rPr>
      <w:rFonts w:ascii="Segoe UI" w:hAnsi="Segoe UI" w:eastAsia="Times New Roman" w:cs="Segoe UI"/>
      <w:sz w:val="18"/>
      <w:szCs w:val="18"/>
      <w:lang w:val="sl-SI"/>
    </w:rPr>
  </w:style>
  <w:style w:type="paragraph" w:styleId="ListParagraph">
    <w:uiPriority w:val="34"/>
    <w:name w:val="List Paragraph"/>
    <w:basedOn w:val="Navaden"/>
    <w:qFormat/>
    <w:rsid w:val="6BBE961F"/>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81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61C942-5C02-4A92-8DED-F33D6775ED9C}">
  <ds:schemaRefs>
    <ds:schemaRef ds:uri="http://schemas.openxmlformats.org/package/2006/metadata/core-properties"/>
    <ds:schemaRef ds:uri="http://schemas.microsoft.com/office/2006/documentManagement/types"/>
    <ds:schemaRef ds:uri="http://purl.org/dc/terms/"/>
    <ds:schemaRef ds:uri="http://www.w3.org/XML/1998/namespace"/>
    <ds:schemaRef ds:uri="http://purl.org/dc/dcmitype/"/>
    <ds:schemaRef ds:uri="790554b9-4632-4a96-8da5-6423e06fff5b"/>
    <ds:schemaRef ds:uri="http://purl.org/dc/elements/1.1/"/>
    <ds:schemaRef ds:uri="http://schemas.microsoft.com/office/infopath/2007/PartnerControls"/>
    <ds:schemaRef ds:uri="328a6579-c2cd-409b-b8a4-085cf8c756b8"/>
    <ds:schemaRef ds:uri="http://schemas.microsoft.com/office/2006/metadata/properties"/>
  </ds:schemaRefs>
</ds:datastoreItem>
</file>

<file path=customXml/itemProps2.xml><?xml version="1.0" encoding="utf-8"?>
<ds:datastoreItem xmlns:ds="http://schemas.openxmlformats.org/officeDocument/2006/customXml" ds:itemID="{F11DBE77-7524-4B76-BF75-71C118E60A78}">
  <ds:schemaRefs>
    <ds:schemaRef ds:uri="http://schemas.microsoft.com/sharepoint/v3/contenttype/forms"/>
  </ds:schemaRefs>
</ds:datastoreItem>
</file>

<file path=customXml/itemProps3.xml><?xml version="1.0" encoding="utf-8"?>
<ds:datastoreItem xmlns:ds="http://schemas.openxmlformats.org/officeDocument/2006/customXml" ds:itemID="{74B68063-7259-4B25-A805-29359EA3C8E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Alja Polanec</lastModifiedBy>
  <revision>7</revision>
  <dcterms:created xsi:type="dcterms:W3CDTF">2023-10-30T05:34:00.0000000Z</dcterms:created>
  <dcterms:modified xsi:type="dcterms:W3CDTF">2025-10-02T13:55:05.9173767Z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16401200</vt:r8>
  </property>
  <property fmtid="{D5CDD505-2E9C-101B-9397-08002B2CF9AE}" pid="4" name="MediaServiceImageTags">
    <vt:lpwstr/>
  </property>
</Properties>
</file>