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601A71" w:rsidTr="029A16B8" w14:paraId="29D5FF3B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601A71" w:rsidP="029A16B8" w:rsidRDefault="00601A71" w14:paraId="7877DFE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601A71" w:rsidTr="029A16B8" w14:paraId="6A7681C5" w14:textId="77777777">
        <w:tc>
          <w:tcPr>
            <w:tcW w:w="1799" w:type="dxa"/>
            <w:gridSpan w:val="3"/>
            <w:tcMar/>
          </w:tcPr>
          <w:p w:rsidRPr="00904DFE" w:rsidR="00601A71" w:rsidP="029A16B8" w:rsidRDefault="00601A71" w14:paraId="11AD519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411F57C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ar-SA"/>
              </w:rPr>
              <w:t>Psihologija osebnosti</w:t>
            </w:r>
          </w:p>
        </w:tc>
      </w:tr>
      <w:tr w:rsidRPr="00904DFE" w:rsidR="00601A71" w:rsidTr="029A16B8" w14:paraId="63E8F92D" w14:textId="77777777">
        <w:tc>
          <w:tcPr>
            <w:tcW w:w="1799" w:type="dxa"/>
            <w:gridSpan w:val="3"/>
            <w:tcMar/>
          </w:tcPr>
          <w:p w:rsidRPr="00904DFE" w:rsidR="00601A71" w:rsidP="029A16B8" w:rsidRDefault="00601A71" w14:paraId="5F5D49A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18DFFC9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Personality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Psychology</w:t>
            </w:r>
          </w:p>
        </w:tc>
      </w:tr>
      <w:tr w:rsidRPr="00904DFE" w:rsidR="00601A71" w:rsidTr="029A16B8" w14:paraId="3410C954" w14:textId="77777777">
        <w:tc>
          <w:tcPr>
            <w:tcW w:w="3307" w:type="dxa"/>
            <w:gridSpan w:val="5"/>
            <w:tcMar/>
            <w:vAlign w:val="center"/>
          </w:tcPr>
          <w:p w:rsidRPr="00904DFE" w:rsidR="00601A71" w:rsidP="029A16B8" w:rsidRDefault="00601A71" w14:paraId="7BAC1D8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601A71" w:rsidP="029A16B8" w:rsidRDefault="00601A71" w14:paraId="14F55FE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601A71" w:rsidP="029A16B8" w:rsidRDefault="00601A71" w14:paraId="246D83B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601A71" w:rsidP="029A16B8" w:rsidRDefault="00601A71" w14:paraId="186349B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601A71" w:rsidTr="029A16B8" w14:paraId="6A397E8A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0308640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601A71" w:rsidP="029A16B8" w:rsidRDefault="00601A71" w14:paraId="73F2F39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4A78539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601A71" w:rsidP="029A16B8" w:rsidRDefault="00601A71" w14:paraId="052B569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6AA6BCE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601A71" w:rsidP="029A16B8" w:rsidRDefault="00601A71" w14:paraId="19AA753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3B5E88E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601A71" w:rsidP="029A16B8" w:rsidRDefault="00601A71" w14:paraId="34B6F74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601A71" w:rsidTr="029A16B8" w14:paraId="36BA32B1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3AB857D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4D0F8A0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683033F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1C45A43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5.</w:t>
            </w:r>
          </w:p>
        </w:tc>
      </w:tr>
      <w:tr w:rsidRPr="00904DFE" w:rsidR="00601A71" w:rsidTr="029A16B8" w14:paraId="0B30AE0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2037802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0C3D09F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1CB393A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3035635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601A71" w:rsidTr="029A16B8" w14:paraId="7468F137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601A71" w:rsidP="029A16B8" w:rsidRDefault="00601A71" w14:paraId="659085C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601A71" w:rsidTr="029A16B8" w14:paraId="509FCCF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01A71" w:rsidP="029A16B8" w:rsidRDefault="00601A71" w14:paraId="78FAC79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47C7A20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904DFE" w:rsidR="00601A71" w:rsidTr="029A16B8" w14:paraId="0A732F95" w14:textId="77777777">
        <w:tc>
          <w:tcPr>
            <w:tcW w:w="5718" w:type="dxa"/>
            <w:gridSpan w:val="12"/>
            <w:tcMar/>
          </w:tcPr>
          <w:p w:rsidRPr="00904DFE" w:rsidR="00601A71" w:rsidP="029A16B8" w:rsidRDefault="00601A71" w14:paraId="1D872B8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659E717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601A71" w:rsidTr="029A16B8" w14:paraId="28448BE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01A71" w:rsidP="029A16B8" w:rsidRDefault="00601A71" w14:paraId="7FF522B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7A40F00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601A71" w:rsidTr="029A16B8" w14:paraId="066DF3C0" w14:textId="77777777">
        <w:tc>
          <w:tcPr>
            <w:tcW w:w="9690" w:type="dxa"/>
            <w:gridSpan w:val="18"/>
            <w:tcMar/>
          </w:tcPr>
          <w:p w:rsidRPr="00904DFE" w:rsidR="00601A71" w:rsidP="029A16B8" w:rsidRDefault="00601A71" w14:paraId="68B86E5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601A71" w:rsidTr="029A16B8" w14:paraId="1988B38B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432CAEB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601A71" w:rsidP="029A16B8" w:rsidRDefault="00601A71" w14:paraId="2436A10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5ECB81F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601A71" w:rsidP="029A16B8" w:rsidRDefault="00601A71" w14:paraId="4046FD4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7E6FB7B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601A71" w:rsidP="029A16B8" w:rsidRDefault="00601A71" w14:paraId="1EE75A9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2C8B49C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601A71" w:rsidP="029A16B8" w:rsidRDefault="00601A71" w14:paraId="7699C82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04A08C3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1E2FB9D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601A71" w:rsidP="029A16B8" w:rsidRDefault="00601A71" w14:paraId="27F8B51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601A71" w:rsidP="029A16B8" w:rsidRDefault="00601A71" w14:paraId="0B46DF6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29A16B8" w:rsidRDefault="00601A71" w14:paraId="38F491C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601A71" w:rsidTr="029A16B8" w14:paraId="74625D6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2C5C9CD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77F9803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39B82927" w14:textId="09AA1D94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30 </w:t>
            </w:r>
            <w:r w:rsidRPr="029A16B8" w:rsidR="0333E5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690F841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134C99F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7CBC5AF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60FBCB8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29A16B8" w:rsidRDefault="00601A71" w14:paraId="36BC645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904DFE" w:rsidR="00601A71" w:rsidTr="029A16B8" w14:paraId="3762F606" w14:textId="77777777">
        <w:tc>
          <w:tcPr>
            <w:tcW w:w="9690" w:type="dxa"/>
            <w:gridSpan w:val="18"/>
            <w:tcMar/>
          </w:tcPr>
          <w:p w:rsidRPr="00904DFE" w:rsidR="00601A71" w:rsidP="029A16B8" w:rsidRDefault="00601A71" w14:paraId="7CA7408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601A71" w:rsidTr="029A16B8" w14:paraId="32963D34" w14:textId="77777777">
        <w:tc>
          <w:tcPr>
            <w:tcW w:w="3307" w:type="dxa"/>
            <w:gridSpan w:val="5"/>
            <w:tcMar/>
          </w:tcPr>
          <w:p w:rsidRPr="00904DFE" w:rsidR="00601A71" w:rsidP="029A16B8" w:rsidRDefault="00601A71" w14:paraId="6A85179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0402F3" w14:paraId="0EE6429D" w14:textId="28823736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doc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dr. </w:t>
            </w: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Maja Lebeničnik</w:t>
            </w:r>
            <w:r w:rsidRPr="029A16B8" w:rsidR="0CCCF3C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/ </w:t>
            </w:r>
            <w:r w:rsidRPr="029A16B8" w:rsidR="0CCCF3C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Assistant</w:t>
            </w:r>
            <w:r w:rsidRPr="029A16B8" w:rsidR="0CCCF3C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Maja Lebeničnik, </w:t>
            </w:r>
            <w:r w:rsidRPr="029A16B8" w:rsidR="0CCCF3C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w:rsidRPr="00904DFE" w:rsidR="00601A71" w:rsidTr="029A16B8" w14:paraId="272D7A0C" w14:textId="77777777">
        <w:tc>
          <w:tcPr>
            <w:tcW w:w="9690" w:type="dxa"/>
            <w:gridSpan w:val="18"/>
            <w:tcMar/>
          </w:tcPr>
          <w:p w:rsidRPr="00904DFE" w:rsidR="00601A71" w:rsidP="029A16B8" w:rsidRDefault="00601A71" w14:paraId="48B6C842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601A71" w:rsidTr="029A16B8" w14:paraId="1A1703FA" w14:textId="77777777">
        <w:tc>
          <w:tcPr>
            <w:tcW w:w="1641" w:type="dxa"/>
            <w:gridSpan w:val="2"/>
            <w:vMerge w:val="restart"/>
            <w:tcMar/>
          </w:tcPr>
          <w:p w:rsidRPr="00904DFE" w:rsidR="00601A71" w:rsidP="029A16B8" w:rsidRDefault="00601A71" w14:paraId="16AFF1A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601A71" w:rsidP="029A16B8" w:rsidRDefault="00601A71" w14:paraId="76D7797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601A71" w:rsidP="029A16B8" w:rsidRDefault="00601A71" w14:paraId="435B176E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189EAB1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601A71" w:rsidTr="029A16B8" w14:paraId="6C165FAF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601A71" w:rsidP="00813735" w:rsidRDefault="00601A71" w14:paraId="00004725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601A71" w:rsidP="029A16B8" w:rsidRDefault="00601A71" w14:paraId="25B60832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5365310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601A71" w:rsidTr="029A16B8" w14:paraId="6128E23E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3161B8B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0CF8B70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601A71" w:rsidP="029A16B8" w:rsidRDefault="00601A71" w14:paraId="3C9239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50C3E26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05D2607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72CA97A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01A71" w:rsidTr="029A16B8" w14:paraId="1A1F6358" w14:textId="77777777">
        <w:trPr>
          <w:trHeight w:val="362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787C590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 w:eastAsia="ar-SA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29A16B8" w:rsidRDefault="00601A71" w14:paraId="5570996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5BBA6E1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601A71" w:rsidTr="029A16B8" w14:paraId="6456B32D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4132F6C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5B31A83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601A71" w:rsidP="029A16B8" w:rsidRDefault="00601A71" w14:paraId="1B0E950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1978FC7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517A853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601A71" w:rsidTr="029A16B8" w14:paraId="43453478" w14:textId="77777777">
        <w:trPr>
          <w:trHeight w:val="894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6D24B7C3" w14:textId="77777777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opredelitev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osebnosti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in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glavne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teoretične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perspektive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na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osebnost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(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biološka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intrapsihična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socialna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in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razvojna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),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noProof/>
                <w:sz w:val="22"/>
                <w:szCs w:val="22"/>
              </w:rPr>
              <w:t xml:space="preserve"> </w:t>
            </w:r>
          </w:p>
          <w:p w:rsidRPr="00904DFE" w:rsidR="00601A71" w:rsidP="029A16B8" w:rsidRDefault="00601A71" w14:paraId="34AA9BB1" w14:textId="77777777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noProof/>
                <w:sz w:val="22"/>
                <w:szCs w:val="22"/>
              </w:rPr>
              <w:t>struktura osebnosti: dimenzije in tipi osebnosti, sposobnosti (psiholmetrična inteligentnost, čustvena inteligentnost, praktična inteligentnost, modrost),</w:t>
            </w:r>
          </w:p>
          <w:p w:rsidRPr="001E7CDB" w:rsidR="00601A71" w:rsidP="029A16B8" w:rsidRDefault="00601A71" w14:paraId="1023A5DA" w14:textId="0AB9A106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dinamika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osebnosti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: motivi,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čustva</w:t>
            </w:r>
          </w:p>
          <w:p w:rsidRPr="00904DFE" w:rsidR="000402F3" w:rsidP="029A16B8" w:rsidRDefault="000402F3" w14:paraId="1110CCAE" w14:textId="5A9F005F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samopodoba</w:t>
            </w: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in </w:t>
            </w: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samospoštovanje</w:t>
            </w:r>
          </w:p>
          <w:p w:rsidRPr="00904DFE" w:rsidR="00601A71" w:rsidP="029A16B8" w:rsidRDefault="00601A71" w14:paraId="429E59C9" w14:textId="088052B1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medosebni vidik osebnosti: agresivnost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medvrstniško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nasilje</w:t>
            </w:r>
          </w:p>
          <w:p w:rsidRPr="00904DFE" w:rsidR="00601A71" w:rsidP="029A16B8" w:rsidRDefault="00601A71" w14:paraId="4FE759B2" w14:textId="639AAA69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osebnost in prilagajanje: stres,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sproprijemanje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 stresom</w:t>
            </w:r>
          </w:p>
          <w:p w:rsidRPr="00904DFE" w:rsidR="00601A71" w:rsidP="029A16B8" w:rsidRDefault="00601A71" w14:paraId="7968EE28" w14:textId="6E02E070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pozitivni vidiki osebnosti: subjektivno blagostanje, optimizem, osebnostna pro</w:t>
            </w: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ž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nost, empatija</w:t>
            </w:r>
          </w:p>
          <w:p w:rsidRPr="00904DFE" w:rsidR="00601A71" w:rsidP="029A16B8" w:rsidRDefault="00601A71" w14:paraId="49857555" w14:textId="7F692464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razvoj osebnosti: temperament, velikih pet dimenzij osebnosti v otroštvu in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mladostništvu, osebnostni razvoj v odraslosti</w:t>
            </w:r>
          </w:p>
          <w:p w:rsidRPr="00904DFE" w:rsidR="00601A71" w:rsidP="029A16B8" w:rsidRDefault="00601A71" w14:paraId="1FF32103" w14:textId="77777777">
            <w:pPr>
              <w:widowControl w:val="0"/>
              <w:tabs>
                <w:tab w:val="left" w:pos="1428"/>
              </w:tabs>
              <w:suppressAutoHyphens/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ar-SA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29A16B8" w:rsidRDefault="00601A71" w14:paraId="4D462F7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18984EC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 xml:space="preserve">Conceptualization of personality and major theoretical perspectives on personality (biological, intrapsychic,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social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 xml:space="preserve"> and developmental).</w:t>
            </w:r>
          </w:p>
          <w:p w:rsidRPr="00904DFE" w:rsidR="00601A71" w:rsidP="029A16B8" w:rsidRDefault="00601A71" w14:paraId="26134B5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Personality structure: dimensions and types of personality, abilities (psychometric intelligence, emotional intelligence, practical intelligence, wisdom).</w:t>
            </w:r>
          </w:p>
          <w:p w:rsidRPr="001E7CDB" w:rsidR="00601A71" w:rsidP="029A16B8" w:rsidRDefault="00601A71" w14:paraId="4D3E05AC" w14:textId="7FA60C55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Personality dynamics: motives, emotions</w:t>
            </w:r>
          </w:p>
          <w:p w:rsidRPr="00904DFE" w:rsidR="000402F3" w:rsidP="029A16B8" w:rsidRDefault="000402F3" w14:paraId="068D2405" w14:textId="15950A68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Self-concept and self-esteem</w:t>
            </w:r>
          </w:p>
          <w:p w:rsidRPr="00904DFE" w:rsidR="00601A71" w:rsidP="029A16B8" w:rsidRDefault="00601A71" w14:paraId="5F6C72BF" w14:textId="20340A66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Interpersonal aspect of personality: aggressiveness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, bullying</w:t>
            </w:r>
          </w:p>
          <w:p w:rsidRPr="00904DFE" w:rsidR="00601A71" w:rsidP="029A16B8" w:rsidRDefault="00601A71" w14:paraId="5E7AEC5E" w14:textId="077FA5BA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Personality and adaptation: stress, coping with stress</w:t>
            </w:r>
          </w:p>
          <w:p w:rsidRPr="00904DFE" w:rsidR="00601A71" w:rsidP="029A16B8" w:rsidRDefault="00601A71" w14:paraId="2CCAA9F7" w14:textId="47058CAA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Positive aspects of personality: subjective well-being, optimism, resilience, empathy.</w:t>
            </w:r>
          </w:p>
          <w:p w:rsidRPr="00904DFE" w:rsidR="00601A71" w:rsidP="029A16B8" w:rsidRDefault="00601A71" w14:paraId="75E73E12" w14:textId="763BA7B8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 xml:space="preserve">Personality development: temperament, big five personality dimensions in children and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adolescents</w:t>
            </w: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,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 xml:space="preserve"> personality development in adulthood.</w:t>
            </w:r>
          </w:p>
        </w:tc>
      </w:tr>
    </w:tbl>
    <w:p w:rsidRPr="00904DFE" w:rsidR="00601A71" w:rsidP="029A16B8" w:rsidRDefault="00601A71" w14:paraId="50FACA37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601A71" w:rsidTr="029A16B8" w14:paraId="0804BF8A" w14:textId="77777777">
        <w:tc>
          <w:tcPr>
            <w:tcW w:w="9695" w:type="dxa"/>
            <w:gridSpan w:val="6"/>
            <w:tcMar/>
          </w:tcPr>
          <w:p w:rsidRPr="00904DFE" w:rsidR="00601A71" w:rsidP="029A16B8" w:rsidRDefault="00601A71" w14:paraId="402C8C07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01A71" w:rsidTr="029A16B8" w14:paraId="515397BD" w14:textId="77777777">
        <w:trPr>
          <w:trHeight w:val="184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3934C03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  <w:t>Osnovna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  <w:t xml:space="preserve"> literatura/Basic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  <w:t>readings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  <w:t>:</w:t>
            </w:r>
          </w:p>
          <w:p w:rsidR="001B720E" w:rsidP="029A16B8" w:rsidRDefault="001B720E" w14:paraId="1D9C97B8" w14:textId="6BDA98F5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</w:pP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 xml:space="preserve">Avsec, A., Kavčič, T.,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 xml:space="preserve">in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>Petrič, M. (201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>7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 xml:space="preserve">).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napToGrid w:val="0"/>
                <w:sz w:val="22"/>
                <w:szCs w:val="22"/>
              </w:rPr>
              <w:t>Temeljni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napToGrid w:val="0"/>
                <w:sz w:val="22"/>
                <w:szCs w:val="22"/>
              </w:rPr>
              <w:t xml:space="preserve"> vidiki osebnosti.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>Znanstvena založba FF UL.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 xml:space="preserve"> (strani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>9-54, 81-121, 172-188)</w:t>
            </w:r>
          </w:p>
          <w:p w:rsidRPr="00CA53ED" w:rsidR="001B720E" w:rsidP="029A16B8" w:rsidRDefault="001B720E" w14:paraId="2AAE1622" w14:textId="78317D30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</w:pP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 xml:space="preserve">Kavčič, T., Avsec, A., Petrič, M. in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 xml:space="preserve">Zager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 xml:space="preserve"> Kocjan, G. (2019).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napToGrid w:val="0"/>
                <w:sz w:val="22"/>
                <w:szCs w:val="22"/>
              </w:rPr>
              <w:t xml:space="preserve">Funkcionalni vidiki osebnosti.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>Znanstvena založba FF UL.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napToGrid w:val="0"/>
                <w:sz w:val="22"/>
                <w:szCs w:val="22"/>
              </w:rPr>
              <w:t xml:space="preserve"> (strani 11-108, 151-158, 167-180)</w:t>
            </w:r>
          </w:p>
          <w:p w:rsidRPr="001B720E" w:rsidR="001B720E" w:rsidP="029A16B8" w:rsidRDefault="001B720E" w14:paraId="038F4747" w14:textId="36FC573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Marjanovič Umek L. in Zupančič, M. (ur.) (2004).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Razvojna psihologija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Ljubljana: Znanstvena založba Filozofske fakultete. (strani 655-677, 711-721, 758-773)</w:t>
            </w:r>
          </w:p>
          <w:p w:rsidRPr="00904DFE" w:rsidR="00601A71" w:rsidP="029A16B8" w:rsidRDefault="00601A71" w14:paraId="09F1F34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</w:p>
          <w:p w:rsidRPr="00904DFE" w:rsidR="00601A71" w:rsidP="029A16B8" w:rsidRDefault="00601A71" w14:paraId="220F1DF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u w:val="single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Dodatna literatura/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Additional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readings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:</w:t>
            </w:r>
          </w:p>
          <w:p w:rsidRPr="000402F3" w:rsidR="000402F3" w:rsidP="029A16B8" w:rsidRDefault="000402F3" w14:paraId="333E79FE" w14:textId="1E84D75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Avsec, A. (ur.) (2007). </w:t>
            </w: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Psihodiagnostika osebnosti</w:t>
            </w: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Ljubljana: Znanstvena založba Filozofske fakultete. (strani 121-152, 249-262)</w:t>
            </w:r>
          </w:p>
          <w:p w:rsidRPr="001E7CDB" w:rsidR="00601A71" w:rsidP="029A16B8" w:rsidRDefault="00601A71" w14:paraId="0522671F" w14:textId="77777777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pt-BR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Marjanovič Umek L. in Zupančič, M. (ur.) (2013).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Razvojna psihologija: izbrane teme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2. izdaja Ljubljana: Znanstvena založba Filozofske fakultete. (strani 51-77)</w:t>
            </w:r>
          </w:p>
          <w:p w:rsidRPr="001B720E" w:rsidR="000402F3" w:rsidP="029A16B8" w:rsidRDefault="000402F3" w14:paraId="38FCB25E" w14:textId="3C2AEEF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pt-BR"/>
              </w:rPr>
            </w:pP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Musek, J. (2010). </w:t>
            </w: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Psihologija življenja</w:t>
            </w:r>
            <w:r w:rsidRPr="029A16B8" w:rsidR="000402F3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Ljubljana: Inštitut za psihologijo osebnosti.</w:t>
            </w:r>
          </w:p>
        </w:tc>
      </w:tr>
      <w:tr w:rsidRPr="00904DFE" w:rsidR="00601A71" w:rsidTr="029A16B8" w14:paraId="3A1D1D52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0EF1147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51AAD4C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601A71" w:rsidP="029A16B8" w:rsidRDefault="00601A71" w14:paraId="21B27F7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57D0942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77D1790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01A71" w:rsidTr="029A16B8" w14:paraId="44777443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09FA9E8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ar-SA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ar-SA"/>
              </w:rPr>
              <w:t>Cilji:</w:t>
            </w:r>
          </w:p>
          <w:p w:rsidRPr="00904DFE" w:rsidR="00601A71" w:rsidP="029A16B8" w:rsidRDefault="00601A71" w14:paraId="6EA10679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zavedanje ogromnih medosebnih razlik med ljudmi v različnih vidikih osebnosti,</w:t>
            </w:r>
          </w:p>
          <w:p w:rsidRPr="00904DFE" w:rsidR="00601A71" w:rsidP="029A16B8" w:rsidRDefault="00601A71" w14:paraId="328230D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razumevanje pomena osebnostnih značilnosti za prilagajanje, učenje in blagostanje posameznika, </w:t>
            </w:r>
          </w:p>
          <w:p w:rsidRPr="00904DFE" w:rsidR="00601A71" w:rsidP="029A16B8" w:rsidRDefault="00601A71" w14:paraId="47987CB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prepoznavanje lastnih osebnostnih značilnosti in osebnostnih značilnosti drugih ter uporaba tega znanja pri učinkovitem komuniciranju in strokovnem delu,</w:t>
            </w:r>
          </w:p>
          <w:p w:rsidRPr="00904DFE" w:rsidR="00601A71" w:rsidP="029A16B8" w:rsidRDefault="00601A71" w14:paraId="3FF4BBA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ar-SA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pomena pozitivnih vidikov osebnosti in načinov njihovega spodbujanja pri otrocih in odraslih.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904DFE" w:rsidR="00601A71" w:rsidP="029A16B8" w:rsidRDefault="00601A71" w14:paraId="2ACF498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</w:pPr>
          </w:p>
          <w:p w:rsidRPr="00904DFE" w:rsidR="00601A71" w:rsidP="029A16B8" w:rsidRDefault="00601A71" w14:paraId="6D44E72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  <w:t>Splošne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  <w:t>kompetence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s-ES" w:eastAsia="ar-SA"/>
              </w:rPr>
              <w:t>:</w:t>
            </w:r>
          </w:p>
          <w:p w:rsidRPr="001E7CDB" w:rsidR="00601A71" w:rsidP="029A16B8" w:rsidRDefault="00601A71" w14:paraId="0763DF7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prepoznavanje in razumevanje skupnih in individualnih značilnosti posameznikov v vzgojno-izobraževalnem kontekstu,</w:t>
            </w:r>
          </w:p>
          <w:p w:rsidRPr="001E7CDB" w:rsidR="00601A71" w:rsidP="029A16B8" w:rsidRDefault="00601A71" w14:paraId="1D7FAEA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sposobnost pridobivanja različnih vrst informacij ter njihovo kritično vrednotenje in uporaba, </w:t>
            </w:r>
          </w:p>
          <w:p w:rsidRPr="001E7CDB" w:rsidR="00601A71" w:rsidP="029A16B8" w:rsidRDefault="00601A71" w14:paraId="465CADF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učinkovitih načinov spoprijemanja s stresom.</w:t>
            </w:r>
          </w:p>
          <w:p w:rsidRPr="00904DFE" w:rsidR="00601A71" w:rsidP="029A16B8" w:rsidRDefault="00601A71" w14:paraId="6C89A58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ar-SA"/>
              </w:rPr>
            </w:pPr>
          </w:p>
          <w:p w:rsidRPr="00904DFE" w:rsidR="00601A71" w:rsidP="029A16B8" w:rsidRDefault="00601A71" w14:paraId="77A027F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ar-SA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ar-SA"/>
              </w:rPr>
              <w:t>Predmetnospecifične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ar-SA"/>
              </w:rPr>
              <w:t xml:space="preserve"> kompetence:</w:t>
            </w:r>
          </w:p>
          <w:p w:rsidRPr="00904DFE" w:rsidR="00601A71" w:rsidP="029A16B8" w:rsidRDefault="00601A71" w14:paraId="562A6614" w14:textId="77777777">
            <w:pPr>
              <w:widowControl w:val="0"/>
              <w:numPr>
                <w:ilvl w:val="0"/>
                <w:numId w:val="9"/>
              </w:numPr>
              <w:suppressAutoHyphens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ar-SA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ar-SA"/>
              </w:rPr>
              <w:t>poznavanje in razumevanje konceptov, teorij in razvoja osebnostni,</w:t>
            </w:r>
          </w:p>
          <w:p w:rsidRPr="001E7CDB" w:rsidR="00601A71" w:rsidP="029A16B8" w:rsidRDefault="00601A71" w14:paraId="339AF96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pomena osebnostnih značilnosti za različne vidike posameznikovega delovanja,</w:t>
            </w:r>
          </w:p>
          <w:p w:rsidRPr="001E7CDB" w:rsidR="00601A71" w:rsidP="029A16B8" w:rsidRDefault="00601A71" w14:paraId="5B5E28E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prepoznavanje lastnih osebnostnih značilnosti in značilnosti drugih ter zmožnost iskanja/oblikovanja okolja, ki ustreza posameznikovim značilnostim in hkrati vodi do ugodnih razvojnih in učnih izidov,</w:t>
            </w:r>
          </w:p>
          <w:p w:rsidRPr="00904DFE" w:rsidR="00601A71" w:rsidP="029A16B8" w:rsidRDefault="00601A71" w14:paraId="4654DD6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zavedanje in spodbujanje pozitivnih vidikov lastne osebnosti in osebnosti drugih,</w:t>
            </w:r>
          </w:p>
          <w:p w:rsidRPr="00904DFE" w:rsidR="00601A71" w:rsidP="029A16B8" w:rsidRDefault="00601A71" w14:paraId="40BE489A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kritično presojanje spoznanj glede pomena razlik v osebnosti med skupinami ljudi (npr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med moškimi in ženskami, med starostnimi skupinami, med kulturami).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29A16B8" w:rsidRDefault="00601A71" w14:paraId="5EF41EC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564D822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val="en-GB"/>
              </w:rPr>
              <w:t>Objectives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:</w:t>
            </w:r>
          </w:p>
          <w:p w:rsidRPr="00904DFE" w:rsidR="00601A71" w:rsidP="029A16B8" w:rsidRDefault="00601A71" w14:paraId="7687AF9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awareness of huge individual differences in various aspects of personality;</w:t>
            </w:r>
          </w:p>
          <w:p w:rsidRPr="00904DFE" w:rsidR="00601A71" w:rsidP="029A16B8" w:rsidRDefault="00601A71" w14:paraId="4E6748D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understanding the role of personality characteristics in individual’s adaptation, learning and well-being;</w:t>
            </w:r>
          </w:p>
          <w:p w:rsidRPr="00904DFE" w:rsidR="00601A71" w:rsidP="029A16B8" w:rsidRDefault="00601A71" w14:paraId="6B62EB13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recognising one’s own personality characteristics and personality characteristics of others and applying this knowledge in effective communication and professional work;</w:t>
            </w:r>
          </w:p>
          <w:p w:rsidRPr="00904DFE" w:rsidR="00601A71" w:rsidP="029A16B8" w:rsidRDefault="00601A71" w14:paraId="4CE118D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understanding the role of positive aspects of personality and knowing how to encourage their development in children and adults.</w:t>
            </w:r>
          </w:p>
          <w:p w:rsidRPr="00904DFE" w:rsidR="00601A71" w:rsidP="029A16B8" w:rsidRDefault="00601A71" w14:paraId="72838B8E" w14:textId="77777777">
            <w:pPr>
              <w:spacing w:line="264" w:lineRule="auto"/>
              <w:ind w:left="108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601A71" w:rsidP="029A16B8" w:rsidRDefault="00601A71" w14:paraId="3B8DCC6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: </w:t>
            </w:r>
          </w:p>
          <w:p w:rsidRPr="001E7CDB" w:rsidR="00601A71" w:rsidP="029A16B8" w:rsidRDefault="00601A71" w14:paraId="49E79B8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recognizing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common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characteristics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people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setting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1E7CDB" w:rsidR="00601A71" w:rsidP="029A16B8" w:rsidRDefault="00601A71" w14:paraId="5545890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acquire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information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critical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evaluation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application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thereof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1E7CDB" w:rsidR="00601A71" w:rsidP="029A16B8" w:rsidRDefault="00601A71" w14:paraId="67A64088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how to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effectively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cope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904DFE" w:rsidR="00601A71" w:rsidP="029A16B8" w:rsidRDefault="00601A71" w14:paraId="700698B1" w14:textId="77777777">
            <w:pPr>
              <w:spacing w:line="264" w:lineRule="auto"/>
              <w:ind w:left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601A71" w:rsidP="029A16B8" w:rsidRDefault="00601A71" w14:paraId="481C9EB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Subject-specific competences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1E7CDB" w:rsidR="00601A71" w:rsidP="029A16B8" w:rsidRDefault="00601A71" w14:paraId="0D02637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personality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theories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development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1E7CDB" w:rsidR="00601A71" w:rsidP="029A16B8" w:rsidRDefault="00601A71" w14:paraId="2FADDB6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significance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personality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characteristics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various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aspects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individual’s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1E7CDB" w:rsidR="00601A71" w:rsidP="029A16B8" w:rsidRDefault="00601A71" w14:paraId="3BC6500A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recognising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one’s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own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personality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characteristics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those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others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create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environment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that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matches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those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characteristics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while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simultaneously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leading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satisfactory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developmental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outcomes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1E7CDB" w:rsidR="00601A71" w:rsidP="029A16B8" w:rsidRDefault="00601A71" w14:paraId="41F958C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awareness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encouraging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positive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aspects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one’s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others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’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personality</w:t>
            </w:r>
          </w:p>
          <w:p w:rsidRPr="00904DFE" w:rsidR="00601A71" w:rsidP="029A16B8" w:rsidRDefault="00601A71" w14:paraId="15CF1579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critical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judgment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findings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regarding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significance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differences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personality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among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people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e.g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between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men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women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age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cultures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).</w:t>
            </w:r>
          </w:p>
        </w:tc>
      </w:tr>
      <w:tr w:rsidRPr="00904DFE" w:rsidR="00601A71" w:rsidTr="029A16B8" w14:paraId="2F8F62AC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35B3F5B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53E77E3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601A71" w:rsidP="029A16B8" w:rsidRDefault="00601A71" w14:paraId="72E12DE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43AA429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75CA89A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760EC45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01A71" w:rsidTr="029A16B8" w14:paraId="3E615A15" w14:textId="77777777">
        <w:trPr>
          <w:trHeight w:val="3615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29A16B8" w:rsidRDefault="00601A71" w14:paraId="2AC9405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601A71" w:rsidP="029A16B8" w:rsidRDefault="00601A71" w14:paraId="05B5497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Študent/-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1E7CDB" w:rsidR="00601A71" w:rsidP="029A16B8" w:rsidRDefault="00601A71" w14:paraId="16D0B64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in razume pomen različnih vidikov osebnosti za prilagajanje in učenje posameznika,</w:t>
            </w:r>
          </w:p>
          <w:p w:rsidRPr="001E7CDB" w:rsidR="00601A71" w:rsidP="029A16B8" w:rsidRDefault="00601A71" w14:paraId="5FEE477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 pomočjo znanja o osebnosti razume doživljanje in vedenje sebe in drugih udeležencev v pedagoškem procesu ter zna to upoštevati pri strokovnem delu, </w:t>
            </w:r>
          </w:p>
          <w:p w:rsidRPr="00904DFE" w:rsidR="00601A71" w:rsidP="029A16B8" w:rsidRDefault="00601A71" w14:paraId="53379EFA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pomen refleksije lastnih značilnosti,</w:t>
            </w:r>
          </w:p>
          <w:p w:rsidRPr="001E7CDB" w:rsidR="00601A71" w:rsidP="029A16B8" w:rsidRDefault="00601A71" w14:paraId="17DAD05D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pomen medosebnih razlik v osebnosti in razume možne pozitivne in negativne posledice posameznih osebnostnih značilnosti,</w:t>
            </w:r>
          </w:p>
          <w:p w:rsidRPr="00904DFE" w:rsidR="00601A71" w:rsidP="029A16B8" w:rsidRDefault="00601A71" w14:paraId="407836B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pri strokovnem delu se osredotoča na pozitivne vidike osebnosti posameznika in spodbuja učinkovito reševanje problemov, spoprijemanje s stresom in  socialno prilagajanje.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29A16B8" w:rsidRDefault="00601A71" w14:paraId="5ED79D1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01A71" w:rsidP="029A16B8" w:rsidRDefault="00601A71" w14:paraId="10B14A7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01A71" w:rsidP="029A16B8" w:rsidRDefault="00601A71" w14:paraId="7C81FD3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29A16B8" w:rsidRDefault="00601A71" w14:paraId="21DCD05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601A71" w:rsidP="029A16B8" w:rsidRDefault="00601A71" w14:paraId="2F32A3C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1E7CDB" w:rsidR="00601A71" w:rsidP="029A16B8" w:rsidRDefault="00601A71" w14:paraId="44C2E0C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know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significance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aspects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personality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individual’s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adaptation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1E7CDB" w:rsidR="00601A71" w:rsidP="029A16B8" w:rsidRDefault="00601A71" w14:paraId="03358B42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based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about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personality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own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behaviour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those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others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setting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can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take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this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into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account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during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professional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1E7CDB" w:rsidR="00601A71" w:rsidP="029A16B8" w:rsidRDefault="00601A71" w14:paraId="382C247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importance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reflecting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one’s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own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characteristics</w:t>
            </w:r>
          </w:p>
          <w:p w:rsidRPr="001E7CDB" w:rsidR="00601A71" w:rsidP="029A16B8" w:rsidRDefault="00601A71" w14:paraId="107FB9A2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significance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interpersonal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differences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personality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possible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positive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/negative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consequences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specific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personality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characteristics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601A71" w:rsidP="029A16B8" w:rsidRDefault="00601A71" w14:paraId="0F01428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are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focused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positive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aspects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individual’s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personality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professional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encourage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effective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problem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solving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management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social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adaptation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601A71" w:rsidTr="029A16B8" w14:paraId="05915DD3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37C99DD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29A16B8" w:rsidRDefault="00601A71" w14:paraId="4CB8FC2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6FAE1CB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601A71" w:rsidTr="029A16B8" w14:paraId="30AE65C2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34C90F2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2056A75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601A71" w:rsidP="029A16B8" w:rsidRDefault="00601A71" w14:paraId="375F084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53CD6AC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0A87209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7CFA7D8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01A71" w:rsidTr="029A16B8" w14:paraId="6D16D782" w14:textId="77777777">
        <w:trPr>
          <w:trHeight w:val="61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2D82827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>Predavanja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 xml:space="preserve">, </w:t>
            </w:r>
          </w:p>
          <w:p w:rsidRPr="00904DFE" w:rsidR="00601A71" w:rsidP="029A16B8" w:rsidRDefault="00601A71" w14:paraId="02D4EC6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>diskusije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 xml:space="preserve">, </w:t>
            </w:r>
          </w:p>
          <w:p w:rsidRPr="00904DFE" w:rsidR="00601A71" w:rsidP="029A16B8" w:rsidRDefault="00601A71" w14:paraId="3D7DC99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>seminarska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>naloga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 xml:space="preserve">, </w:t>
            </w:r>
          </w:p>
          <w:p w:rsidRPr="00904DFE" w:rsidR="00601A71" w:rsidP="029A16B8" w:rsidRDefault="00601A71" w14:paraId="1DAC6D99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>laboratorijske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>vaje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s-E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29A16B8" w:rsidRDefault="00601A71" w14:paraId="7AF53DB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2D4DFCC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lectures,</w:t>
            </w:r>
          </w:p>
          <w:p w:rsidRPr="00904DFE" w:rsidR="00601A71" w:rsidP="029A16B8" w:rsidRDefault="00601A71" w14:paraId="23E77A5F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discussions,</w:t>
            </w:r>
          </w:p>
          <w:p w:rsidRPr="00904DFE" w:rsidR="00601A71" w:rsidP="029A16B8" w:rsidRDefault="00601A71" w14:paraId="024E4FB4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seminar work,</w:t>
            </w:r>
          </w:p>
          <w:p w:rsidRPr="00904DFE" w:rsidR="00601A71" w:rsidP="029A16B8" w:rsidRDefault="00601A71" w14:paraId="115460EB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lab practice.</w:t>
            </w:r>
          </w:p>
        </w:tc>
      </w:tr>
      <w:tr w:rsidRPr="00904DFE" w:rsidR="00601A71" w:rsidTr="029A16B8" w14:paraId="3AEFE571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205699A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3551663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0ECB684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601A71" w:rsidP="029A16B8" w:rsidRDefault="00601A71" w14:paraId="2C6C684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55E82DC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4730EC8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01A71" w:rsidTr="029A16B8" w14:paraId="0823D80E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2042026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601A71" w:rsidP="029A16B8" w:rsidRDefault="00601A71" w14:paraId="1F6422C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01A71" w:rsidP="029A16B8" w:rsidRDefault="00601A71" w14:paraId="5F963C6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Seminarska naloga, </w:t>
            </w:r>
          </w:p>
          <w:p w:rsidRPr="00904DFE" w:rsidR="00601A71" w:rsidP="029A16B8" w:rsidRDefault="00601A71" w14:paraId="2198F42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601A71" w:rsidP="029A16B8" w:rsidRDefault="00601A71" w14:paraId="03DBF5E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30 %</w:t>
            </w:r>
          </w:p>
          <w:p w:rsidRPr="00904DFE" w:rsidR="00601A71" w:rsidP="029A16B8" w:rsidRDefault="00601A71" w14:paraId="2875886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70 %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29A16B8" w:rsidRDefault="00601A71" w14:paraId="3FFF411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601A71" w:rsidP="029A16B8" w:rsidRDefault="00601A71" w14:paraId="3E720A5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</w:p>
          <w:p w:rsidRPr="00904DFE" w:rsidR="00601A71" w:rsidP="029A16B8" w:rsidRDefault="00601A71" w14:paraId="3803A1C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seminar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paper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</w:t>
            </w:r>
          </w:p>
          <w:p w:rsidRPr="00904DFE" w:rsidR="00601A71" w:rsidP="029A16B8" w:rsidRDefault="00601A71" w14:paraId="7E61C73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written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exam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</w:p>
        </w:tc>
      </w:tr>
      <w:tr w:rsidRPr="00904DFE" w:rsidR="00601A71" w:rsidTr="029A16B8" w14:paraId="495F6C12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29A16B8" w:rsidRDefault="00601A71" w14:paraId="6224538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01A71" w:rsidP="029A16B8" w:rsidRDefault="00601A71" w14:paraId="26A6001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029A16B8" w:rsidR="00601A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601A71" w:rsidTr="029A16B8" w14:paraId="12A33AC2" w14:textId="77777777">
        <w:trPr>
          <w:trHeight w:val="2909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720E" w:rsidP="029A16B8" w:rsidRDefault="001B720E" w14:paraId="217CC6A8" w14:textId="77777777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Istenič, A. in Lebeničnik, M. (2022). How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communion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agentic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beliefs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predict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technology-supported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formal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informal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: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implications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technology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International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journal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: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emerging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technologies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learning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1(4), 171-193.</w:t>
            </w:r>
          </w:p>
          <w:p w:rsidR="001B720E" w:rsidP="029A16B8" w:rsidRDefault="001B720E" w14:paraId="1C3AC7C5" w14:textId="172AA8B4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Čotar Konrad, S. in Lebeničnik, M. (2019). Izgorelost in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samoučinkovitost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strokovnih delavk v vrtcu. V: Čotar Konrad, S. idr. (ur.),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Vzgoja in izobraževanje predšolskih otrok prvega starostnega obdobja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(str. 91-111). Založba Univerze na Primorskem.</w:t>
            </w:r>
          </w:p>
          <w:p w:rsidR="001B720E" w:rsidP="029A16B8" w:rsidRDefault="001B720E" w14:paraId="426EF7DE" w14:textId="32E3E9E5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Žnidaršič, A. in Lebeničnik, M. (2023)</w:t>
            </w:r>
            <w:r w:rsidRPr="029A16B8" w:rsidR="277D44D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Zadovoljevanje potrebe po avtonomiji pri učencih osnovne šole. V: Istenič, A. idr. (ur.),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Vzgoja in izobraževanje med preteklostjo in prihodnostjo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(str. 549-566). Založba Univerze na Primorskem.</w:t>
            </w:r>
          </w:p>
          <w:p w:rsidRPr="001E7CDB" w:rsidR="001B720E" w:rsidP="029A16B8" w:rsidRDefault="001B720E" w14:paraId="1F016CAD" w14:textId="7E55F398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Lebeničnik, M.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inn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Čotar Konrad, S. (2023).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Mindset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psychological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satisfaction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among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preschool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teachers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: predavanje na 81st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International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Scientific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Conference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"Human,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technologies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quality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",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Latvia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Psychology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Art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(FEPA).</w:t>
            </w:r>
          </w:p>
          <w:p w:rsidRPr="00904DFE" w:rsidR="00601A71" w:rsidP="029A16B8" w:rsidRDefault="001B720E" w14:paraId="0297BFBC" w14:textId="294B10A3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Lebeničnik, M. in Istenič, A. (2022). Uporaba IKT pri 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samoregulacijskem</w:t>
            </w:r>
            <w:r w:rsidRPr="029A16B8" w:rsidR="001B7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učenju študentov. V: Mezgec, M. idr. (ur.), Interdisciplinarna obzorja visokošolske didaktike: raznolike poti do vednosti in znanja (str. 165-182). Založba Univerze na Primorskem.</w:t>
            </w:r>
          </w:p>
        </w:tc>
      </w:tr>
    </w:tbl>
    <w:p w:rsidRPr="00904DFE" w:rsidR="00601A71" w:rsidP="029A16B8" w:rsidRDefault="00601A71" w14:paraId="1B11E572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4A0E84" w:rsidP="029A16B8" w:rsidRDefault="004A0E84" w14:paraId="189BFD0A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8">
    <w:nsid w:val="3f01db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7611b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617474"/>
    <w:multiLevelType w:val="hybridMultilevel"/>
    <w:tmpl w:val="CF56CBB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A57C3F"/>
    <w:multiLevelType w:val="hybridMultilevel"/>
    <w:tmpl w:val="88ACD7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424B76"/>
    <w:multiLevelType w:val="multilevel"/>
    <w:tmpl w:val="8164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27377C2"/>
    <w:multiLevelType w:val="hybridMultilevel"/>
    <w:tmpl w:val="5BC8660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A53EDC"/>
    <w:multiLevelType w:val="hybridMultilevel"/>
    <w:tmpl w:val="912CE82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8C76CD"/>
    <w:multiLevelType w:val="hybridMultilevel"/>
    <w:tmpl w:val="D9A4F1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80316F"/>
    <w:multiLevelType w:val="hybridMultilevel"/>
    <w:tmpl w:val="3AA684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31D2B36"/>
    <w:multiLevelType w:val="multilevel"/>
    <w:tmpl w:val="F7E46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3000BFB"/>
    <w:multiLevelType w:val="hybridMultilevel"/>
    <w:tmpl w:val="88940508"/>
    <w:lvl w:ilvl="0" w:tplc="50600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42429"/>
    <w:multiLevelType w:val="hybridMultilevel"/>
    <w:tmpl w:val="3A38D006"/>
    <w:lvl w:ilvl="0" w:tplc="0424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2368"/>
        </w:tabs>
        <w:ind w:left="2368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528"/>
        </w:tabs>
        <w:ind w:left="4528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688"/>
        </w:tabs>
        <w:ind w:left="6688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408"/>
        </w:tabs>
        <w:ind w:left="7408" w:hanging="360"/>
      </w:pPr>
      <w:rPr>
        <w:rFonts w:hint="default" w:ascii="Wingdings" w:hAnsi="Wingdings"/>
      </w:rPr>
    </w:lvl>
  </w:abstractNum>
  <w:abstractNum w:abstractNumId="10" w15:restartNumberingAfterBreak="0">
    <w:nsid w:val="47F67601"/>
    <w:multiLevelType w:val="hybridMultilevel"/>
    <w:tmpl w:val="95EAA2C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DC82A91"/>
    <w:multiLevelType w:val="hybridMultilevel"/>
    <w:tmpl w:val="869EC2E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55E733F"/>
    <w:multiLevelType w:val="hybridMultilevel"/>
    <w:tmpl w:val="1D22003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5D003A0"/>
    <w:multiLevelType w:val="hybridMultilevel"/>
    <w:tmpl w:val="1CB49374"/>
    <w:lvl w:ilvl="0" w:tplc="97CAB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9383082"/>
    <w:multiLevelType w:val="hybridMultilevel"/>
    <w:tmpl w:val="37C25A8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3628B"/>
    <w:multiLevelType w:val="hybridMultilevel"/>
    <w:tmpl w:val="A5E4B136"/>
    <w:lvl w:ilvl="0" w:tplc="C39E0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13948"/>
    <w:multiLevelType w:val="hybridMultilevel"/>
    <w:tmpl w:val="64A6AF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8"/>
  </w:num>
  <w:num w:numId="18">
    <w:abstractNumId w:val="17"/>
  </w:num>
  <w:num w:numId="1">
    <w:abstractNumId w:val="5"/>
  </w:num>
  <w:num w:numId="2">
    <w:abstractNumId w:val="13"/>
  </w:num>
  <w:num w:numId="3">
    <w:abstractNumId w:val="14"/>
  </w:num>
  <w:num w:numId="4">
    <w:abstractNumId w:val="2"/>
  </w:num>
  <w:num w:numId="5">
    <w:abstractNumId w:val="9"/>
  </w:num>
  <w:num w:numId="6">
    <w:abstractNumId w:val="1"/>
  </w:num>
  <w:num w:numId="7">
    <w:abstractNumId w:val="16"/>
  </w:num>
  <w:num w:numId="8">
    <w:abstractNumId w:val="3"/>
  </w:num>
  <w:num w:numId="9">
    <w:abstractNumId w:val="10"/>
  </w:num>
  <w:num w:numId="10">
    <w:abstractNumId w:val="12"/>
  </w:num>
  <w:num w:numId="11">
    <w:abstractNumId w:val="6"/>
  </w:num>
  <w:num w:numId="12">
    <w:abstractNumId w:val="0"/>
  </w:num>
  <w:num w:numId="13">
    <w:abstractNumId w:val="4"/>
  </w:num>
  <w:num w:numId="14">
    <w:abstractNumId w:val="11"/>
  </w:num>
  <w:num w:numId="15">
    <w:abstractNumId w:val="7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A71"/>
    <w:rsid w:val="000402F3"/>
    <w:rsid w:val="0005244A"/>
    <w:rsid w:val="000A3FF5"/>
    <w:rsid w:val="00101D40"/>
    <w:rsid w:val="00115671"/>
    <w:rsid w:val="001960AD"/>
    <w:rsid w:val="001B720E"/>
    <w:rsid w:val="001E1204"/>
    <w:rsid w:val="001E7CDB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01A71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D7F11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29A16B8"/>
    <w:rsid w:val="0333E512"/>
    <w:rsid w:val="05BF5B4B"/>
    <w:rsid w:val="09AEE77F"/>
    <w:rsid w:val="0CCCF3C2"/>
    <w:rsid w:val="277D44D5"/>
    <w:rsid w:val="41EBFB49"/>
    <w:rsid w:val="6766C37C"/>
    <w:rsid w:val="6CC0D781"/>
    <w:rsid w:val="754BB010"/>
    <w:rsid w:val="7556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7274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1A7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7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6B04346-A35C-4AA9-B7F5-5D7D3E39F52F}"/>
</file>

<file path=customXml/itemProps2.xml><?xml version="1.0" encoding="utf-8"?>
<ds:datastoreItem xmlns:ds="http://schemas.openxmlformats.org/officeDocument/2006/customXml" ds:itemID="{E046166A-1F34-43E4-85DC-43A919E75D73}"/>
</file>

<file path=customXml/itemProps3.xml><?xml version="1.0" encoding="utf-8"?>
<ds:datastoreItem xmlns:ds="http://schemas.openxmlformats.org/officeDocument/2006/customXml" ds:itemID="{732A3C6D-3C05-4EC3-95DA-79C18E08E1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Alja Polanec</lastModifiedBy>
  <revision>4</revision>
  <dcterms:created xsi:type="dcterms:W3CDTF">2023-10-27T12:23:00.0000000Z</dcterms:created>
  <dcterms:modified xsi:type="dcterms:W3CDTF">2025-10-02T14:37:39.1322610Z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16403000</vt:r8>
  </property>
  <property fmtid="{D5CDD505-2E9C-101B-9397-08002B2CF9AE}" pid="4" name="MediaServiceImageTags">
    <vt:lpwstr/>
  </property>
</Properties>
</file>