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641"/>
        <w:gridCol w:w="158"/>
        <w:gridCol w:w="1508"/>
        <w:gridCol w:w="718"/>
        <w:gridCol w:w="693"/>
        <w:gridCol w:w="10"/>
        <w:gridCol w:w="142"/>
        <w:gridCol w:w="848"/>
        <w:gridCol w:w="990"/>
        <w:gridCol w:w="1558"/>
        <w:gridCol w:w="1424"/>
      </w:tblGrid>
      <w:tr w:rsidR="00FC36C7" w:rsidRPr="001169CC" w14:paraId="31A9D1FA" w14:textId="77777777" w:rsidTr="00237239">
        <w:tc>
          <w:tcPr>
            <w:tcW w:w="96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11DBA085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FC36C7" w:rsidRPr="001169CC" w14:paraId="7499485C" w14:textId="77777777" w:rsidTr="00237239">
        <w:tc>
          <w:tcPr>
            <w:tcW w:w="1799" w:type="dxa"/>
            <w:gridSpan w:val="2"/>
            <w:hideMark/>
          </w:tcPr>
          <w:p w14:paraId="5AE93E7B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EECA5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Osnove socialno pedagoškega dela</w:t>
            </w:r>
          </w:p>
        </w:tc>
      </w:tr>
      <w:tr w:rsidR="00FC36C7" w:rsidRPr="001169CC" w14:paraId="3ED7E64E" w14:textId="77777777" w:rsidTr="00237239">
        <w:tc>
          <w:tcPr>
            <w:tcW w:w="1799" w:type="dxa"/>
            <w:gridSpan w:val="2"/>
            <w:hideMark/>
          </w:tcPr>
          <w:p w14:paraId="3779EA22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7E5CE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Basics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social-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pedagogic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</w:p>
        </w:tc>
      </w:tr>
      <w:tr w:rsidR="00FC36C7" w:rsidRPr="001169CC" w14:paraId="2179733F" w14:textId="77777777" w:rsidTr="00237239">
        <w:tc>
          <w:tcPr>
            <w:tcW w:w="3307" w:type="dxa"/>
            <w:gridSpan w:val="3"/>
            <w:vAlign w:val="center"/>
          </w:tcPr>
          <w:p w14:paraId="7BAB0956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6"/>
            <w:vAlign w:val="center"/>
          </w:tcPr>
          <w:p w14:paraId="6B9221A0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vAlign w:val="center"/>
          </w:tcPr>
          <w:p w14:paraId="6020DADA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vAlign w:val="center"/>
          </w:tcPr>
          <w:p w14:paraId="6778D467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FC36C7" w:rsidRPr="001169CC" w14:paraId="4E4275D7" w14:textId="77777777" w:rsidTr="00237239">
        <w:tc>
          <w:tcPr>
            <w:tcW w:w="33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470D14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7FCDA642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7024B2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5C3C77BC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CA548C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6B1A2BE4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12AA09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7511FDCC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FC36C7" w:rsidRPr="001169CC" w14:paraId="2BF25882" w14:textId="77777777" w:rsidTr="00237239">
        <w:trPr>
          <w:trHeight w:val="318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FA753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Socialna pedagogika, 1 stopnja</w:t>
            </w:r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FC68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A1925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3618D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2.</w:t>
            </w:r>
          </w:p>
        </w:tc>
      </w:tr>
      <w:tr w:rsidR="00FC36C7" w:rsidRPr="001169CC" w14:paraId="0D9CC64F" w14:textId="77777777" w:rsidTr="00237239">
        <w:trPr>
          <w:trHeight w:val="318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A377D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Social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Peadagogy</w:t>
            </w:r>
            <w:proofErr w:type="spellEnd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, 1st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F7C18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87BB5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ECA89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</w:t>
            </w:r>
          </w:p>
        </w:tc>
      </w:tr>
      <w:tr w:rsidR="00FC36C7" w:rsidRPr="001169CC" w14:paraId="419F326C" w14:textId="77777777" w:rsidTr="00237239">
        <w:trPr>
          <w:trHeight w:val="103"/>
        </w:trPr>
        <w:tc>
          <w:tcPr>
            <w:tcW w:w="9690" w:type="dxa"/>
            <w:gridSpan w:val="11"/>
            <w:hideMark/>
          </w:tcPr>
          <w:p w14:paraId="527084B0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com</w:t>
            </w:r>
            <w:proofErr w:type="spellEnd"/>
          </w:p>
        </w:tc>
      </w:tr>
      <w:tr w:rsidR="00FC36C7" w:rsidRPr="001169CC" w14:paraId="558D050F" w14:textId="77777777" w:rsidTr="00237239">
        <w:tc>
          <w:tcPr>
            <w:tcW w:w="571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35E34F3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20E58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Obvezni /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Compulsory</w:t>
            </w:r>
            <w:proofErr w:type="spellEnd"/>
          </w:p>
        </w:tc>
      </w:tr>
      <w:tr w:rsidR="00FC36C7" w:rsidRPr="001169CC" w14:paraId="14F9BA42" w14:textId="77777777" w:rsidTr="00237239">
        <w:tc>
          <w:tcPr>
            <w:tcW w:w="5718" w:type="dxa"/>
            <w:gridSpan w:val="8"/>
          </w:tcPr>
          <w:p w14:paraId="1E07E80B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5DAE70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C36C7" w:rsidRPr="001169CC" w14:paraId="070E5C53" w14:textId="77777777" w:rsidTr="00237239">
        <w:tc>
          <w:tcPr>
            <w:tcW w:w="571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B6B38F6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1E0A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C36C7" w:rsidRPr="001169CC" w14:paraId="750CF7C8" w14:textId="77777777" w:rsidTr="00237239">
        <w:tc>
          <w:tcPr>
            <w:tcW w:w="9690" w:type="dxa"/>
            <w:gridSpan w:val="11"/>
          </w:tcPr>
          <w:p w14:paraId="4CF884D7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C36C7" w:rsidRPr="001169CC" w14:paraId="1BD16D73" w14:textId="77777777" w:rsidTr="00237239">
        <w:trPr>
          <w:trHeight w:val="1416"/>
        </w:trPr>
        <w:tc>
          <w:tcPr>
            <w:tcW w:w="9690" w:type="dxa"/>
            <w:gridSpan w:val="11"/>
            <w:hideMark/>
          </w:tcPr>
          <w:tbl>
            <w:tblPr>
              <w:tblW w:w="9450" w:type="dxa"/>
              <w:tblLayout w:type="fixed"/>
              <w:tblCellMar>
                <w:left w:w="56" w:type="dxa"/>
                <w:right w:w="56" w:type="dxa"/>
              </w:tblCellMar>
              <w:tblLook w:val="00A0" w:firstRow="1" w:lastRow="0" w:firstColumn="1" w:lastColumn="0" w:noHBand="0" w:noVBand="0"/>
            </w:tblPr>
            <w:tblGrid>
              <w:gridCol w:w="1374"/>
              <w:gridCol w:w="1374"/>
              <w:gridCol w:w="1382"/>
              <w:gridCol w:w="1383"/>
              <w:gridCol w:w="1382"/>
              <w:gridCol w:w="1382"/>
              <w:gridCol w:w="132"/>
              <w:gridCol w:w="1041"/>
            </w:tblGrid>
            <w:tr w:rsidR="00FC36C7" w:rsidRPr="001169CC" w14:paraId="39BD6C84" w14:textId="77777777" w:rsidTr="00237239">
              <w:trPr>
                <w:trHeight w:val="869"/>
              </w:trPr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0D8A9F08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Predavanja</w:t>
                  </w:r>
                </w:p>
                <w:p w14:paraId="1A03B4A0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sz w:val="22"/>
                      <w:szCs w:val="22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Lectures</w:t>
                  </w:r>
                  <w:proofErr w:type="spellEnd"/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1B3512E1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Seminar</w:t>
                  </w:r>
                </w:p>
                <w:p w14:paraId="5E21F06B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Seminar</w:t>
                  </w:r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71118EE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Sem. vaje</w:t>
                  </w:r>
                </w:p>
                <w:p w14:paraId="45F6370E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Tutorial</w:t>
                  </w:r>
                  <w:proofErr w:type="spellEnd"/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11AAF0B3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Lab. vaje</w:t>
                  </w:r>
                </w:p>
                <w:p w14:paraId="65E0C9FC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Laboratory</w:t>
                  </w:r>
                  <w:proofErr w:type="spellEnd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work</w:t>
                  </w:r>
                  <w:proofErr w:type="spellEnd"/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BB1A2E8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Terenske vaje</w:t>
                  </w:r>
                </w:p>
                <w:p w14:paraId="68C3A0BB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Field</w:t>
                  </w:r>
                  <w:proofErr w:type="spellEnd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work</w:t>
                  </w:r>
                  <w:proofErr w:type="spellEnd"/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3FA08EA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Samost. delo</w:t>
                  </w:r>
                </w:p>
                <w:p w14:paraId="1A34D0D4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Individ</w:t>
                  </w:r>
                  <w:proofErr w:type="spellEnd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work</w:t>
                  </w:r>
                  <w:proofErr w:type="spellEnd"/>
                </w:p>
              </w:tc>
              <w:tc>
                <w:tcPr>
                  <w:tcW w:w="129" w:type="dxa"/>
                  <w:vAlign w:val="center"/>
                </w:tcPr>
                <w:p w14:paraId="773C03FE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4722334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ECTS</w:t>
                  </w:r>
                </w:p>
              </w:tc>
            </w:tr>
            <w:tr w:rsidR="00FC36C7" w:rsidRPr="001169CC" w14:paraId="0EA7117B" w14:textId="77777777" w:rsidTr="00237239">
              <w:trPr>
                <w:trHeight w:val="347"/>
              </w:trPr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F8C9A3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27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5C4936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1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714BAD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/</w:t>
                  </w:r>
                </w:p>
              </w:tc>
              <w:tc>
                <w:tcPr>
                  <w:tcW w:w="1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70E206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1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9BC02C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1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28101C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114</w:t>
                  </w:r>
                </w:p>
              </w:tc>
              <w:tc>
                <w:tcPr>
                  <w:tcW w:w="12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03FEB786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0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D34FBE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6</w:t>
                  </w:r>
                </w:p>
              </w:tc>
            </w:tr>
          </w:tbl>
          <w:p w14:paraId="3A564CEA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FC36C7" w:rsidRPr="001169CC" w14:paraId="7C4782C4" w14:textId="77777777" w:rsidTr="00237239">
        <w:tc>
          <w:tcPr>
            <w:tcW w:w="3307" w:type="dxa"/>
            <w:gridSpan w:val="3"/>
          </w:tcPr>
          <w:p w14:paraId="4C609058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F8E6952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B311B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Prof. dr. Mitja Krajnčan </w:t>
            </w:r>
          </w:p>
        </w:tc>
      </w:tr>
      <w:tr w:rsidR="00FC36C7" w:rsidRPr="001169CC" w14:paraId="1F1C0F27" w14:textId="77777777" w:rsidTr="00237239">
        <w:tc>
          <w:tcPr>
            <w:tcW w:w="9690" w:type="dxa"/>
            <w:gridSpan w:val="11"/>
          </w:tcPr>
          <w:p w14:paraId="5E708E9D" w14:textId="77777777" w:rsidR="00FC36C7" w:rsidRPr="001169CC" w:rsidRDefault="00FC36C7" w:rsidP="00237239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C36C7" w:rsidRPr="001169CC" w14:paraId="0138B025" w14:textId="77777777" w:rsidTr="00237239">
        <w:tc>
          <w:tcPr>
            <w:tcW w:w="1641" w:type="dxa"/>
            <w:vMerge w:val="restart"/>
            <w:hideMark/>
          </w:tcPr>
          <w:p w14:paraId="127E1726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0A4AC754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384" w:type="dxa"/>
            <w:gridSpan w:val="3"/>
            <w:hideMark/>
          </w:tcPr>
          <w:p w14:paraId="71CD8FAB" w14:textId="77777777" w:rsidR="00FC36C7" w:rsidRPr="001169CC" w:rsidRDefault="00FC36C7" w:rsidP="00237239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6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D8F20" w14:textId="77777777" w:rsidR="00FC36C7" w:rsidRPr="001169CC" w:rsidRDefault="00FC36C7" w:rsidP="00237239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Slovenščina /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FC36C7" w:rsidRPr="001169CC" w14:paraId="0AD17DBE" w14:textId="77777777" w:rsidTr="00237239">
        <w:trPr>
          <w:trHeight w:val="215"/>
        </w:trPr>
        <w:tc>
          <w:tcPr>
            <w:tcW w:w="300" w:type="dxa"/>
            <w:vMerge/>
            <w:vAlign w:val="center"/>
            <w:hideMark/>
          </w:tcPr>
          <w:p w14:paraId="76CA361B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384" w:type="dxa"/>
            <w:gridSpan w:val="3"/>
            <w:hideMark/>
          </w:tcPr>
          <w:p w14:paraId="468AB2A1" w14:textId="77777777" w:rsidR="00FC36C7" w:rsidRPr="001169CC" w:rsidRDefault="00FC36C7" w:rsidP="00237239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6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3A36D" w14:textId="77777777" w:rsidR="00FC36C7" w:rsidRPr="001169CC" w:rsidRDefault="00FC36C7" w:rsidP="00237239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Slovenščina /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FC36C7" w:rsidRPr="001169CC" w14:paraId="7236341C" w14:textId="77777777" w:rsidTr="00237239">
        <w:tc>
          <w:tcPr>
            <w:tcW w:w="472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D1A024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01F94ED0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4512AD9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8E5A3E5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CD699A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F58F184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FC36C7" w:rsidRPr="001169CC" w14:paraId="37265485" w14:textId="77777777" w:rsidTr="00237239">
        <w:trPr>
          <w:trHeight w:val="340"/>
        </w:trPr>
        <w:tc>
          <w:tcPr>
            <w:tcW w:w="4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0A3D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E78792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8DBD5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FC36C7" w:rsidRPr="001169CC" w14:paraId="006CA235" w14:textId="77777777" w:rsidTr="00237239">
        <w:trPr>
          <w:trHeight w:val="137"/>
        </w:trPr>
        <w:tc>
          <w:tcPr>
            <w:tcW w:w="47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85397F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5FBAC68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7311E181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04F5E5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95A188D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FC36C7" w:rsidRPr="001169CC" w14:paraId="7B8800DA" w14:textId="77777777" w:rsidTr="00237239">
        <w:trPr>
          <w:trHeight w:val="2665"/>
        </w:trPr>
        <w:tc>
          <w:tcPr>
            <w:tcW w:w="4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77B95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Pregled socialno pedagoškega potencialnega dela.</w:t>
            </w:r>
          </w:p>
          <w:p w14:paraId="686CE309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Osnovne zahteve in načela socialno pedagoškega dela.</w:t>
            </w:r>
          </w:p>
          <w:p w14:paraId="344EC8C1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Vzgojni program. </w:t>
            </w:r>
          </w:p>
          <w:p w14:paraId="4D7870F3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Uvod v metodiko socialno pedagoškega dela (definicije metode in metodike, odnos metodika/didaktika, metode v praksi).</w:t>
            </w:r>
          </w:p>
          <w:p w14:paraId="2091F624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Rezultati metodike (komunikacija, kontakt,-odnos, motivacija, aktivacija, disciplina).</w:t>
            </w:r>
          </w:p>
          <w:p w14:paraId="1A9C9115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Metodična načela socialno pedagoškega dela. </w:t>
            </w:r>
          </w:p>
          <w:p w14:paraId="0376897B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Metode in mediji v socialni pedagogiki.</w:t>
            </w:r>
          </w:p>
          <w:p w14:paraId="7584E5A8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Preventinvo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kurativno socialno pedagoško delo.</w:t>
            </w:r>
          </w:p>
          <w:p w14:paraId="066B6428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Trening socialnih kompetenc.</w:t>
            </w:r>
          </w:p>
          <w:p w14:paraId="60EE0B66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Moderiranje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animiranje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27384317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Načrtovanje -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prirpava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- izvedba - evalvacija učno-vzgojne ure. </w:t>
            </w:r>
          </w:p>
          <w:p w14:paraId="34728693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Praksa.</w:t>
            </w:r>
          </w:p>
          <w:p w14:paraId="28A1783D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Individualno, skupinsko, skupnostno delo.</w:t>
            </w:r>
          </w:p>
          <w:p w14:paraId="558E96E6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Prostovoljno delo.</w:t>
            </w:r>
          </w:p>
          <w:p w14:paraId="5A3FCE1E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Klasične metode socialno pedagoškega dela (skupine, izkustvene diskusije, vloge, simulacija…).</w:t>
            </w:r>
          </w:p>
          <w:p w14:paraId="5CD3498F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Dopolnilne metode socialno pedagoškega dela (sociometrija,  bibilioterapija, lutke, projektivne tehnike, doživljajska pedagogika,  ulično delo, sos telefon…)</w:t>
            </w:r>
          </w:p>
          <w:p w14:paraId="30B9EC09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Kriteriji za izbor metod.</w:t>
            </w:r>
          </w:p>
          <w:p w14:paraId="67A0DD20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Mediacija (uvod v mediacijsko usposabljanje).</w:t>
            </w:r>
          </w:p>
          <w:p w14:paraId="214FF5E2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Neformalno socialno pedagoško delo: mladinski centri, kulturni, glasbeni centri.</w:t>
            </w:r>
          </w:p>
          <w:p w14:paraId="1398B01A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Projektno delo.</w:t>
            </w:r>
          </w:p>
          <w:p w14:paraId="63A8967B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Pomoč družini.</w:t>
            </w:r>
          </w:p>
          <w:p w14:paraId="55A1DFFF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Socialno pedagogika starostne dobe.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1B2862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8FCE9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Overview of social-pedagogic potential work.</w:t>
            </w:r>
          </w:p>
          <w:p w14:paraId="2F3B5129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basic requirements and principles of social-pedagogic work.</w:t>
            </w:r>
          </w:p>
          <w:p w14:paraId="11A5558F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Educational programme. </w:t>
            </w:r>
          </w:p>
          <w:p w14:paraId="0ED00341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Introduction into the methods of social-pedagogic work (definitions of method and methodology, the relation methodology/didactics, methods in practice).</w:t>
            </w:r>
          </w:p>
          <w:p w14:paraId="5D197FD8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results of methodology (communication, contact, relation, motivation, activation, discipline).</w:t>
            </w:r>
          </w:p>
          <w:p w14:paraId="364A7A41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methodological principles of social-pedagogic work.</w:t>
            </w:r>
          </w:p>
          <w:p w14:paraId="6240E1F5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Methods and media in social pedagogy.</w:t>
            </w:r>
          </w:p>
          <w:p w14:paraId="6E2965BE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Preventive and curative social-pedagogic work.</w:t>
            </w:r>
          </w:p>
          <w:p w14:paraId="45311FE3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Training of social competences. </w:t>
            </w:r>
          </w:p>
          <w:p w14:paraId="08A116AB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Moderating and animating.</w:t>
            </w:r>
          </w:p>
          <w:p w14:paraId="26EF5160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Planning-preparation-performance-evaluation of a learning-educational unit.</w:t>
            </w:r>
          </w:p>
          <w:p w14:paraId="46118CA4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Practice.</w:t>
            </w:r>
          </w:p>
          <w:p w14:paraId="2A4D5555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Individual, group, community work.</w:t>
            </w:r>
          </w:p>
          <w:p w14:paraId="73CF6AFA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Voluntary work.</w:t>
            </w:r>
          </w:p>
          <w:p w14:paraId="7747F57F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Classical methods of social-pedagogic work (groups, experiential discussion, roles, simulation, etc.).</w:t>
            </w:r>
          </w:p>
          <w:p w14:paraId="1EA212EF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Complementary methods of social pedagogic work (sociometry, bibliotherapy, puppets, projective techniques, experiential pedagogy, street work, SOS phone).</w:t>
            </w:r>
          </w:p>
          <w:p w14:paraId="4ABD0FCC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Criteria for the selection of methods.</w:t>
            </w:r>
          </w:p>
          <w:p w14:paraId="5213EF0F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Mediation (introduction to mediation training). </w:t>
            </w:r>
          </w:p>
          <w:p w14:paraId="61C6E624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Non-formal social-pedagogic work: youth centres, cultural centres, music centres.</w:t>
            </w:r>
          </w:p>
          <w:p w14:paraId="2677EF29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Project work.</w:t>
            </w:r>
          </w:p>
          <w:p w14:paraId="621EC9F0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Assistance to the family.</w:t>
            </w:r>
          </w:p>
          <w:p w14:paraId="5235F86B" w14:textId="77777777" w:rsidR="00FC36C7" w:rsidRPr="001169CC" w:rsidRDefault="00FC36C7" w:rsidP="00FC36C7">
            <w:pPr>
              <w:numPr>
                <w:ilvl w:val="0"/>
                <w:numId w:val="1"/>
              </w:numPr>
              <w:spacing w:after="120"/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Social pedagogy of age periods. </w:t>
            </w:r>
          </w:p>
        </w:tc>
      </w:tr>
    </w:tbl>
    <w:p w14:paraId="2B959F30" w14:textId="77777777" w:rsidR="00FC36C7" w:rsidRPr="001169CC" w:rsidRDefault="00FC36C7" w:rsidP="00FC36C7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FC36C7" w:rsidRPr="001169CC" w14:paraId="362701C8" w14:textId="77777777" w:rsidTr="00237239">
        <w:tc>
          <w:tcPr>
            <w:tcW w:w="9690" w:type="dxa"/>
            <w:gridSpan w:val="6"/>
            <w:hideMark/>
          </w:tcPr>
          <w:p w14:paraId="2608AECF" w14:textId="77777777" w:rsidR="00FC36C7" w:rsidRPr="001169CC" w:rsidRDefault="00FC36C7" w:rsidP="00237239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FC36C7" w:rsidRPr="001169CC" w14:paraId="0C774C7E" w14:textId="77777777" w:rsidTr="00237239">
        <w:trPr>
          <w:trHeight w:val="96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338B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Osnovna literatura/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Basic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64D225D3" w14:textId="6AE9492F" w:rsidR="00FC36C7" w:rsidRPr="001169CC" w:rsidRDefault="00FC36C7" w:rsidP="00FC36C7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Gordon, T. (19</w:t>
            </w:r>
            <w:r w:rsidR="00251D01">
              <w:rPr>
                <w:rFonts w:ascii="Calibri Light" w:hAnsi="Calibri Light" w:cs="Calibri Light"/>
                <w:sz w:val="22"/>
                <w:szCs w:val="22"/>
              </w:rPr>
              <w:t>89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). Družinski pogovori, Ljubljana: Svetovalni center za otroke, mladostnike in starše.</w:t>
            </w:r>
          </w:p>
          <w:p w14:paraId="6D01F0AF" w14:textId="77777777" w:rsidR="00FC36C7" w:rsidRPr="001169CC" w:rsidRDefault="00FC36C7" w:rsidP="00FC36C7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Kiehn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E. (1997).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Socialnopedagoška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oskrba otrok in mladostnikov v stanovanjskih skupinah. Ljubljana, 93-166.  </w:t>
            </w:r>
          </w:p>
          <w:p w14:paraId="57A7C64A" w14:textId="283CEE67" w:rsidR="0021442A" w:rsidRPr="006A00E1" w:rsidRDefault="0021442A" w:rsidP="0021442A">
            <w:pPr>
              <w:pStyle w:val="Odstavekseznama"/>
              <w:numPr>
                <w:ilvl w:val="0"/>
                <w:numId w:val="11"/>
              </w:numPr>
              <w:spacing w:line="264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Krajnčan, M. (2022). Kazalniki kvalitete dela v strokovnih centrih. V: </w:t>
            </w:r>
            <w:proofErr w:type="spellStart"/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M.Krajnčan</w:t>
            </w:r>
            <w:proofErr w:type="spellEnd"/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(ur.). </w:t>
            </w:r>
            <w:proofErr w:type="spellStart"/>
            <w:r w:rsidRPr="006A00E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Socialnopedagoške</w:t>
            </w:r>
            <w:proofErr w:type="spellEnd"/>
            <w:r w:rsidRPr="006A00E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teme 1</w:t>
            </w:r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Koper: Založba Univerze na Primorskem, str. 11-35.</w:t>
            </w:r>
          </w:p>
          <w:p w14:paraId="4492ABA0" w14:textId="7F3F7CF7" w:rsidR="0021442A" w:rsidRPr="006A00E1" w:rsidRDefault="0021442A" w:rsidP="006A00E1">
            <w:pPr>
              <w:pStyle w:val="Navadensplet"/>
              <w:numPr>
                <w:ilvl w:val="0"/>
                <w:numId w:val="11"/>
              </w:numPr>
              <w:spacing w:before="0" w:beforeAutospacing="0" w:after="0" w:afterAutospacing="0" w:line="264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1442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Krajnčan, M. (2019). Strokovni center in proces </w:t>
            </w:r>
            <w:proofErr w:type="spellStart"/>
            <w:r w:rsidRPr="0021442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deinstitucionalizacije</w:t>
            </w:r>
            <w:proofErr w:type="spellEnd"/>
            <w:r w:rsidRPr="0021442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V: M. Krajnčan (ur.). </w:t>
            </w:r>
            <w:r w:rsidRPr="00DE6B0F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Kam z otroki? : Strokovni center Maribor - celostna obravnava otrok s čustvenimi in vedenjskimi motnjami v vzgojnih zavodih</w:t>
            </w:r>
            <w:r w:rsidRPr="00DE6B0F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Maribor: Strokovni center, str. 11-26. </w:t>
            </w:r>
          </w:p>
          <w:p w14:paraId="7C75C7F7" w14:textId="77777777" w:rsidR="00FC36C7" w:rsidRPr="001169CC" w:rsidRDefault="00FC36C7" w:rsidP="00237239">
            <w:pPr>
              <w:ind w:left="72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4D854365" w14:textId="77777777" w:rsidR="00FC36C7" w:rsidRPr="001169CC" w:rsidRDefault="00FC36C7" w:rsidP="00237239">
            <w:pPr>
              <w:ind w:left="72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L</w:t>
            </w:r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iteratura se v vsakem študijskem letu posodablja. /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list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will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be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adjourned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updated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each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year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FC36C7" w:rsidRPr="001169CC" w14:paraId="6B622201" w14:textId="77777777" w:rsidTr="00237239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BE263C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34CDA8EF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50D6AA32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4C240B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20F98B5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FC36C7" w:rsidRPr="001169CC" w14:paraId="3EF8A250" w14:textId="77777777" w:rsidTr="00237239">
        <w:trPr>
          <w:trHeight w:val="1531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80CB" w14:textId="77777777" w:rsidR="00FC36C7" w:rsidRPr="009C7E7E" w:rsidRDefault="00FC36C7" w:rsidP="009C7E7E">
            <w:pPr>
              <w:widowControl w:val="0"/>
              <w:autoSpaceDE w:val="0"/>
              <w:autoSpaceDN w:val="0"/>
              <w:adjustRightInd w:val="0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9C7E7E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>Cilji</w:t>
            </w:r>
            <w:r w:rsidRPr="009C7E7E">
              <w:rPr>
                <w:rFonts w:ascii="Calibri Light" w:hAnsi="Calibri Light" w:cs="Calibri Light"/>
                <w:bCs/>
                <w:sz w:val="22"/>
                <w:szCs w:val="22"/>
              </w:rPr>
              <w:t>:</w:t>
            </w:r>
          </w:p>
          <w:p w14:paraId="03BCAC1D" w14:textId="77777777" w:rsidR="00FC36C7" w:rsidRPr="009C7E7E" w:rsidRDefault="00FC36C7" w:rsidP="009C7E7E">
            <w:pPr>
              <w:widowControl w:val="0"/>
              <w:autoSpaceDE w:val="0"/>
              <w:autoSpaceDN w:val="0"/>
              <w:adjustRightInd w:val="0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9C7E7E">
              <w:rPr>
                <w:rFonts w:ascii="Calibri Light" w:hAnsi="Calibri Light" w:cs="Calibri Light"/>
                <w:bCs/>
                <w:sz w:val="22"/>
                <w:szCs w:val="22"/>
              </w:rPr>
              <w:t>Študent:</w:t>
            </w:r>
          </w:p>
          <w:p w14:paraId="78238922" w14:textId="77777777" w:rsidR="00FC36C7" w:rsidRPr="001169CC" w:rsidRDefault="00FC36C7" w:rsidP="009C7E7E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bCs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noProof/>
                <w:sz w:val="22"/>
                <w:szCs w:val="22"/>
              </w:rPr>
              <w:t>Razlikuje didaktiko in metodike socialno pedagoškega dela ter specialno pedagoške metode.</w:t>
            </w:r>
          </w:p>
          <w:p w14:paraId="0650CAD3" w14:textId="77777777" w:rsidR="00FC36C7" w:rsidRPr="001169CC" w:rsidRDefault="00FC36C7" w:rsidP="009C7E7E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noProof/>
                <w:sz w:val="22"/>
                <w:szCs w:val="22"/>
              </w:rPr>
              <w:t xml:space="preserve">Spozna metode socialno pedagoškega dela v osnovni šoli, v vzgojnih zavodih, v delu s starostniki in v ostalih relevantnih poljih, kjer se pojavlja profil socialnega pedagoga, </w:t>
            </w:r>
          </w:p>
          <w:p w14:paraId="6481C2AA" w14:textId="77777777" w:rsidR="00FC36C7" w:rsidRPr="001169CC" w:rsidRDefault="00FC36C7" w:rsidP="009C7E7E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  <w:t>Poišče konkretne primere za uporabo socialno pedagoško didaktičnih osnov v vzgojnem delu.</w:t>
            </w:r>
          </w:p>
          <w:p w14:paraId="6115CE92" w14:textId="77777777" w:rsidR="00FC36C7" w:rsidRPr="001169CC" w:rsidRDefault="00FC36C7" w:rsidP="009C7E7E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  <w:lastRenderedPageBreak/>
              <w:t>Vodi portfolio z refleksijami o lastnem učenju.</w:t>
            </w:r>
          </w:p>
          <w:p w14:paraId="1CA29693" w14:textId="77777777" w:rsidR="00FC36C7" w:rsidRPr="001169CC" w:rsidRDefault="00FC36C7" w:rsidP="009C7E7E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  <w:t>Konstruktivno sodeluje v skupinskih razpravah.</w:t>
            </w:r>
          </w:p>
          <w:p w14:paraId="24774F95" w14:textId="77777777" w:rsidR="00FC36C7" w:rsidRPr="001169CC" w:rsidRDefault="00FC36C7" w:rsidP="00237239">
            <w:pPr>
              <w:ind w:left="720"/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</w:pPr>
          </w:p>
          <w:p w14:paraId="1034DA3A" w14:textId="77777777" w:rsidR="00FC36C7" w:rsidRPr="009C7E7E" w:rsidRDefault="00FC36C7" w:rsidP="009C7E7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C7E7E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</w:t>
            </w:r>
            <w:r w:rsidRPr="009C7E7E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56A4A767" w14:textId="77777777" w:rsidR="00FC36C7" w:rsidRPr="009C7E7E" w:rsidRDefault="00FC36C7" w:rsidP="009C7E7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C7E7E">
              <w:rPr>
                <w:rFonts w:ascii="Calibri Light" w:hAnsi="Calibri Light" w:cs="Calibri Light"/>
                <w:sz w:val="22"/>
                <w:szCs w:val="22"/>
              </w:rPr>
              <w:t>Študent:</w:t>
            </w:r>
          </w:p>
          <w:p w14:paraId="05B70D70" w14:textId="77777777" w:rsidR="00FC36C7" w:rsidRPr="001169CC" w:rsidRDefault="00FC36C7" w:rsidP="009C7E7E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bCs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noProof/>
                <w:sz w:val="22"/>
                <w:szCs w:val="22"/>
              </w:rPr>
              <w:t>razloži in opiše metode socialno pedagoškega dela v osnovni šoli, v vzgojnih zavodih, v delu s starostniki in v ostalih relevantnih poljih, kjer se pojavlja profil socialnega pedagoga</w:t>
            </w:r>
          </w:p>
          <w:p w14:paraId="5A8B2E32" w14:textId="77777777" w:rsidR="00FC36C7" w:rsidRPr="001169CC" w:rsidRDefault="00FC36C7" w:rsidP="009C7E7E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bCs/>
                <w:noProof/>
                <w:sz w:val="22"/>
                <w:szCs w:val="22"/>
                <w:lang w:val="pl-PL"/>
              </w:rPr>
            </w:pPr>
            <w:r w:rsidRPr="001169CC">
              <w:rPr>
                <w:rFonts w:ascii="Calibri Light" w:hAnsi="Calibri Light" w:cs="Calibri Light"/>
                <w:bCs/>
                <w:noProof/>
                <w:sz w:val="22"/>
                <w:szCs w:val="22"/>
                <w:lang w:val="pl-PL"/>
              </w:rPr>
              <w:t>Uporablja metode glede na značilnosti otrok in mladostnikov z vedenjskimi in čustvenimi motnjami.</w:t>
            </w:r>
          </w:p>
          <w:p w14:paraId="287809F5" w14:textId="77777777" w:rsidR="00FC36C7" w:rsidRPr="001169CC" w:rsidRDefault="00FC36C7" w:rsidP="009C7E7E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bCs/>
                <w:noProof/>
                <w:sz w:val="22"/>
                <w:szCs w:val="22"/>
                <w:lang w:val="es-ES"/>
              </w:rPr>
            </w:pPr>
            <w:r w:rsidRPr="001169CC">
              <w:rPr>
                <w:rFonts w:ascii="Calibri Light" w:hAnsi="Calibri Light" w:cs="Calibri Light"/>
                <w:bCs/>
                <w:noProof/>
                <w:sz w:val="22"/>
                <w:szCs w:val="22"/>
                <w:lang w:val="es-ES"/>
              </w:rPr>
              <w:t>Uporablja in multiplicira socialne veščine.</w:t>
            </w:r>
          </w:p>
          <w:p w14:paraId="2022D505" w14:textId="77777777" w:rsidR="00FC36C7" w:rsidRPr="001169CC" w:rsidRDefault="00FC36C7" w:rsidP="009C7E7E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Uporablja medije v vzgojnem procesu in uporablja IKT v učno pedagoškem kontekstu</w:t>
            </w:r>
          </w:p>
          <w:p w14:paraId="7352F28F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0305EAB" w14:textId="77777777" w:rsidR="00FC36C7" w:rsidRPr="009C7E7E" w:rsidRDefault="00FC36C7" w:rsidP="009C7E7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C7E7E">
              <w:rPr>
                <w:rFonts w:ascii="Calibri Light" w:hAnsi="Calibri Light" w:cs="Calibri Light"/>
                <w:sz w:val="22"/>
                <w:szCs w:val="22"/>
                <w:u w:val="single"/>
              </w:rPr>
              <w:t>Specifične kompetence</w:t>
            </w:r>
            <w:r w:rsidRPr="009C7E7E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AACB6BC" w14:textId="77777777" w:rsidR="00FC36C7" w:rsidRPr="009C7E7E" w:rsidRDefault="00FC36C7" w:rsidP="009C7E7E">
            <w:pPr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</w:pPr>
            <w:r w:rsidRPr="009C7E7E"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  <w:t>Študent:</w:t>
            </w:r>
          </w:p>
          <w:p w14:paraId="7EEB4AB8" w14:textId="77777777" w:rsidR="00FC36C7" w:rsidRPr="001169CC" w:rsidRDefault="00FC36C7" w:rsidP="009C7E7E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  <w:t>V skladu s spoznanji uporablja socialno pedagoška didkatična, metodična in specialno metodična znanja.</w:t>
            </w:r>
          </w:p>
          <w:p w14:paraId="239E81C9" w14:textId="77777777" w:rsidR="00FC36C7" w:rsidRPr="001169CC" w:rsidRDefault="00FC36C7" w:rsidP="009C7E7E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bCs/>
                <w:noProof/>
                <w:sz w:val="22"/>
                <w:szCs w:val="22"/>
                <w:lang w:val="pl-PL"/>
              </w:rPr>
            </w:pPr>
            <w:r w:rsidRPr="001169CC">
              <w:rPr>
                <w:rFonts w:ascii="Calibri Light" w:hAnsi="Calibri Light" w:cs="Calibri Light"/>
                <w:bCs/>
                <w:noProof/>
                <w:sz w:val="22"/>
                <w:szCs w:val="22"/>
                <w:lang w:val="pl-PL"/>
              </w:rPr>
              <w:t>Zna uporabljati medije v socialno-pedagoškem delu.</w:t>
            </w:r>
          </w:p>
          <w:p w14:paraId="12E5C920" w14:textId="77777777" w:rsidR="00FC36C7" w:rsidRPr="001169CC" w:rsidRDefault="00FC36C7" w:rsidP="009C7E7E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Reflektira in kritično ovrednoti različna (lastne in opazovane) socialno pedagoške metode in dopolnilne metode </w:t>
            </w:r>
            <w:r w:rsidRPr="001169CC">
              <w:rPr>
                <w:rFonts w:ascii="Calibri Light" w:hAnsi="Calibri Light" w:cs="Calibri Light"/>
                <w:bCs/>
                <w:noProof/>
                <w:sz w:val="22"/>
                <w:szCs w:val="22"/>
              </w:rPr>
              <w:t>socialno pedagoškega dela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618095" w14:textId="77777777" w:rsidR="00FC36C7" w:rsidRPr="009C7E7E" w:rsidRDefault="00FC36C7" w:rsidP="009C7E7E">
            <w:pPr>
              <w:pStyle w:val="Odstavekseznama"/>
              <w:numPr>
                <w:ilvl w:val="0"/>
                <w:numId w:val="13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9131" w14:textId="77777777" w:rsidR="00FC36C7" w:rsidRPr="009C7E7E" w:rsidRDefault="00FC36C7" w:rsidP="009C7E7E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9C7E7E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</w:p>
          <w:p w14:paraId="2765066E" w14:textId="77777777" w:rsidR="00FC36C7" w:rsidRPr="009C7E7E" w:rsidRDefault="00FC36C7" w:rsidP="009C7E7E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9C7E7E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69B466BA" w14:textId="77777777" w:rsidR="00FC36C7" w:rsidRPr="001169CC" w:rsidRDefault="00FC36C7" w:rsidP="009C7E7E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distinguish  between</w:t>
            </w:r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the didactics and methods of social-pedagogic work and the special-pedagogic methods;</w:t>
            </w:r>
          </w:p>
          <w:p w14:paraId="48D5D353" w14:textId="77777777" w:rsidR="00FC36C7" w:rsidRPr="001169CC" w:rsidRDefault="00FC36C7" w:rsidP="009C7E7E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get to know the methods of social-pedagogic work in basic school, in educational establishments, in work with the elderly and in other relevant fields where the profile of social pedagogue appears;</w:t>
            </w:r>
          </w:p>
          <w:p w14:paraId="4E18E441" w14:textId="77777777" w:rsidR="00FC36C7" w:rsidRPr="001169CC" w:rsidRDefault="00FC36C7" w:rsidP="009C7E7E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find concrete examples for the application of social-pedagogic didactic bases in educational work;</w:t>
            </w:r>
          </w:p>
          <w:p w14:paraId="2BF967EF" w14:textId="77777777" w:rsidR="00FC36C7" w:rsidRPr="001169CC" w:rsidRDefault="00FC36C7" w:rsidP="009C7E7E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lead a portfolio with reflections on their own learning;</w:t>
            </w:r>
          </w:p>
          <w:p w14:paraId="1A14F8E5" w14:textId="77777777" w:rsidR="00FC36C7" w:rsidRPr="001169CC" w:rsidRDefault="00FC36C7" w:rsidP="009C7E7E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participate constructively in group discussions.</w:t>
            </w:r>
          </w:p>
          <w:p w14:paraId="13663176" w14:textId="77777777" w:rsidR="009C7E7E" w:rsidRDefault="009C7E7E" w:rsidP="009C7E7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</w:p>
          <w:p w14:paraId="319D1E18" w14:textId="14DA3D16" w:rsidR="00FC36C7" w:rsidRPr="009C7E7E" w:rsidRDefault="00FC36C7" w:rsidP="009C7E7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9C7E7E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</w:p>
          <w:p w14:paraId="73983B55" w14:textId="77777777" w:rsidR="00FC36C7" w:rsidRPr="009C7E7E" w:rsidRDefault="00FC36C7" w:rsidP="009C7E7E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9C7E7E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32292A0F" w14:textId="77777777" w:rsidR="00FC36C7" w:rsidRPr="001169CC" w:rsidRDefault="00FC36C7" w:rsidP="009C7E7E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explain and describe the methods of social-pedagogic work in basic school, in educational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estblishments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, in working with the elderly and in other relevant fields where the profile of a social pedagogue appears;</w:t>
            </w:r>
          </w:p>
          <w:p w14:paraId="703F56CA" w14:textId="77777777" w:rsidR="00FC36C7" w:rsidRPr="001169CC" w:rsidRDefault="00FC36C7" w:rsidP="009C7E7E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apply methods according to the characteristics of children and adolescents with behavioural and emotional disorders;</w:t>
            </w:r>
          </w:p>
          <w:p w14:paraId="48F17F50" w14:textId="77777777" w:rsidR="00FC36C7" w:rsidRPr="001169CC" w:rsidRDefault="00FC36C7" w:rsidP="009C7E7E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use and multiply social skills;</w:t>
            </w:r>
          </w:p>
          <w:p w14:paraId="73AE0AAF" w14:textId="77777777" w:rsidR="00FC36C7" w:rsidRPr="001169CC" w:rsidRDefault="00FC36C7" w:rsidP="009C7E7E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use media in their educational work and use ICT in the learning context;</w:t>
            </w:r>
          </w:p>
          <w:p w14:paraId="76DCC79E" w14:textId="77777777" w:rsidR="00FC36C7" w:rsidRPr="009C7E7E" w:rsidRDefault="00FC36C7" w:rsidP="009C7E7E">
            <w:pPr>
              <w:spacing w:before="120"/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9C7E7E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Specific competences</w:t>
            </w:r>
          </w:p>
          <w:p w14:paraId="0EE2F5E8" w14:textId="77777777" w:rsidR="00FC36C7" w:rsidRPr="009C7E7E" w:rsidRDefault="00FC36C7" w:rsidP="009C7E7E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9C7E7E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34008259" w14:textId="77777777" w:rsidR="00FC36C7" w:rsidRPr="001169CC" w:rsidRDefault="00FC36C7" w:rsidP="009C7E7E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use the educational, didactic, method-logical, and special methodological knowledge in consistence with findings;</w:t>
            </w:r>
          </w:p>
          <w:p w14:paraId="12956B99" w14:textId="77777777" w:rsidR="00FC36C7" w:rsidRPr="001169CC" w:rsidRDefault="00FC36C7" w:rsidP="009C7E7E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how to use media in social-pedagogic work;</w:t>
            </w:r>
          </w:p>
          <w:p w14:paraId="094D8934" w14:textId="77777777" w:rsidR="00FC36C7" w:rsidRPr="001169CC" w:rsidRDefault="00FC36C7" w:rsidP="009C7E7E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reflect and critically evaluate various (own and observed) social-pedagogic methods and complementary methods of social-pedagogic work.</w:t>
            </w:r>
          </w:p>
          <w:p w14:paraId="7E954157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</w:tc>
      </w:tr>
      <w:tr w:rsidR="00FC36C7" w:rsidRPr="001169CC" w14:paraId="50F07455" w14:textId="77777777" w:rsidTr="00237239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77ACB4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12966D6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2C5AD35F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36B9CC2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699B20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870F83F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FC36C7" w:rsidRPr="001169CC" w14:paraId="7E7D9EF0" w14:textId="77777777" w:rsidTr="00237239">
        <w:trPr>
          <w:trHeight w:val="1387"/>
        </w:trPr>
        <w:tc>
          <w:tcPr>
            <w:tcW w:w="47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CCDA" w14:textId="77777777" w:rsidR="00FC36C7" w:rsidRPr="009C7E7E" w:rsidRDefault="00FC36C7" w:rsidP="009C7E7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C7E7E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</w:t>
            </w:r>
            <w:r w:rsidRPr="009C7E7E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0DE9738" w14:textId="77777777" w:rsidR="00FC36C7" w:rsidRPr="001169CC" w:rsidRDefault="00FC36C7" w:rsidP="009C7E7E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 različna polja socialno pedagoškega dela, </w:t>
            </w:r>
          </w:p>
          <w:p w14:paraId="565C18E2" w14:textId="77777777" w:rsidR="00FC36C7" w:rsidRPr="001169CC" w:rsidRDefault="00FC36C7" w:rsidP="009C7E7E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 potrebe populacije z vedenjskimi in čustvenimi motnjami in populacijo s težavami v socialnem vključevanju,</w:t>
            </w:r>
          </w:p>
          <w:p w14:paraId="26337244" w14:textId="77777777" w:rsidR="00FC36C7" w:rsidRPr="001169CC" w:rsidRDefault="00FC36C7" w:rsidP="009C7E7E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 in razume specifičnosti institucionalnega dela</w:t>
            </w:r>
          </w:p>
          <w:p w14:paraId="1EB35E37" w14:textId="77777777" w:rsidR="00FC36C7" w:rsidRPr="001169CC" w:rsidRDefault="00FC36C7" w:rsidP="009C7E7E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 princip metodičnega dela in ga ve uporabljati v praksi</w:t>
            </w:r>
          </w:p>
          <w:p w14:paraId="111C12DE" w14:textId="77777777" w:rsidR="009C7E7E" w:rsidRDefault="009C7E7E" w:rsidP="009C7E7E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623230B5" w14:textId="6C01836E" w:rsidR="00FC36C7" w:rsidRPr="009C7E7E" w:rsidRDefault="00FC36C7" w:rsidP="009C7E7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C7E7E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</w:t>
            </w:r>
            <w:r w:rsidRPr="009C7E7E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3A836998" w14:textId="77777777" w:rsidR="00FC36C7" w:rsidRPr="001169CC" w:rsidRDefault="00FC36C7" w:rsidP="009C7E7E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Uporaba znanj etiologije in fenomenologije populacij s težavami v socialnem vključevanju</w:t>
            </w:r>
          </w:p>
          <w:p w14:paraId="5E76BDE4" w14:textId="77777777" w:rsidR="00FC36C7" w:rsidRPr="001169CC" w:rsidRDefault="00FC36C7" w:rsidP="009C7E7E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Uporaba metodičnih znanj glede na individualno specifiko</w:t>
            </w:r>
          </w:p>
          <w:p w14:paraId="0C5FAD39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D850B92" w14:textId="77777777" w:rsidR="00FC36C7" w:rsidRPr="009C7E7E" w:rsidRDefault="00FC36C7" w:rsidP="009C7E7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C7E7E">
              <w:rPr>
                <w:rFonts w:ascii="Calibri Light" w:hAnsi="Calibri Light" w:cs="Calibri Light"/>
                <w:sz w:val="22"/>
                <w:szCs w:val="22"/>
                <w:u w:val="single"/>
              </w:rPr>
              <w:lastRenderedPageBreak/>
              <w:t>Refleksija</w:t>
            </w:r>
            <w:r w:rsidRPr="009C7E7E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0419ABCC" w14:textId="77777777" w:rsidR="00FC36C7" w:rsidRPr="001169CC" w:rsidRDefault="00FC36C7" w:rsidP="009C7E7E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Poznavanje in uporaba sodobnih metod analize, evalvacije socialno pedagoškega dela</w:t>
            </w:r>
          </w:p>
          <w:p w14:paraId="67E056B9" w14:textId="77777777" w:rsidR="00FC36C7" w:rsidRPr="001169CC" w:rsidRDefault="00FC36C7" w:rsidP="009C7E7E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Razumevanje in uporab novih dognanj za potrebe socialno pedagoške prakse.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6BD817" w14:textId="77777777" w:rsidR="00FC36C7" w:rsidRPr="009C7E7E" w:rsidRDefault="00FC36C7" w:rsidP="009C7E7E">
            <w:pPr>
              <w:pStyle w:val="Odstavekseznama"/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84DBEE0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9A06D05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23E5" w14:textId="77777777" w:rsidR="00FC36C7" w:rsidRPr="009C7E7E" w:rsidRDefault="00FC36C7" w:rsidP="009C7E7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9C7E7E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</w:p>
          <w:p w14:paraId="7404E22D" w14:textId="77777777" w:rsidR="00FC36C7" w:rsidRPr="009C7E7E" w:rsidRDefault="00FC36C7" w:rsidP="009C7E7E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9C7E7E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7A65DE51" w14:textId="77777777" w:rsidR="00FC36C7" w:rsidRPr="001169CC" w:rsidRDefault="00FC36C7" w:rsidP="009C7E7E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various fields of social-pedagogic work;</w:t>
            </w:r>
          </w:p>
          <w:p w14:paraId="310EC0F0" w14:textId="77777777" w:rsidR="00FC36C7" w:rsidRPr="001169CC" w:rsidRDefault="00FC36C7" w:rsidP="009C7E7E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 the needs of the population with behavioural and emotional disorders and population with difficulties in social inclusion;</w:t>
            </w:r>
          </w:p>
          <w:p w14:paraId="1E0C863D" w14:textId="77777777" w:rsidR="00FC36C7" w:rsidRPr="001169CC" w:rsidRDefault="00FC36C7" w:rsidP="009C7E7E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and understand the specificities of institutional work;</w:t>
            </w:r>
          </w:p>
          <w:p w14:paraId="61869DD6" w14:textId="77777777" w:rsidR="00FC36C7" w:rsidRPr="001169CC" w:rsidRDefault="00FC36C7" w:rsidP="009C7E7E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 the principle of methodical work and know how to use it in practice.</w:t>
            </w:r>
          </w:p>
          <w:p w14:paraId="0462061E" w14:textId="77777777" w:rsidR="00FC36C7" w:rsidRPr="009C7E7E" w:rsidRDefault="00FC36C7" w:rsidP="009C7E7E">
            <w:pPr>
              <w:spacing w:before="120"/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9C7E7E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Application</w:t>
            </w:r>
          </w:p>
          <w:p w14:paraId="3F916B8A" w14:textId="77777777" w:rsidR="00FC36C7" w:rsidRPr="001169CC" w:rsidRDefault="00FC36C7" w:rsidP="009C7E7E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use of the knowledge of aetiology and phenomenology of populations with difficulties in social inclusion</w:t>
            </w:r>
          </w:p>
          <w:p w14:paraId="48D76147" w14:textId="77777777" w:rsidR="00FC36C7" w:rsidRDefault="00FC36C7" w:rsidP="009C7E7E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Application of methodological knowledge according to individual specifics.</w:t>
            </w:r>
          </w:p>
          <w:p w14:paraId="48DD85AF" w14:textId="0638A1AC" w:rsidR="00F67BF7" w:rsidRPr="001169CC" w:rsidRDefault="00F67BF7" w:rsidP="00F67BF7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F67BF7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lastRenderedPageBreak/>
              <w:t>Reflection</w:t>
            </w:r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09BBB9F6" w14:textId="77777777" w:rsidR="00FC36C7" w:rsidRPr="001169CC" w:rsidRDefault="00FC36C7" w:rsidP="009C7E7E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and use of up-to-date methods of analysis, evaluation of social pedagogical work;</w:t>
            </w:r>
          </w:p>
          <w:p w14:paraId="01D9CBB1" w14:textId="77777777" w:rsidR="00FC36C7" w:rsidRPr="001169CC" w:rsidRDefault="00FC36C7" w:rsidP="009C7E7E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Understanding and use of new findings for the need of social-pedagogic practice. </w:t>
            </w:r>
          </w:p>
          <w:p w14:paraId="1B67F70E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</w:p>
        </w:tc>
      </w:tr>
      <w:tr w:rsidR="00FC36C7" w:rsidRPr="001169CC" w14:paraId="172BFE88" w14:textId="77777777" w:rsidTr="00237239">
        <w:trPr>
          <w:trHeight w:val="1417"/>
        </w:trPr>
        <w:tc>
          <w:tcPr>
            <w:tcW w:w="114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75FA4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2CD332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893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AEFCFB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</w:p>
        </w:tc>
      </w:tr>
      <w:tr w:rsidR="00FC36C7" w:rsidRPr="001169CC" w14:paraId="36CEBF83" w14:textId="77777777" w:rsidTr="00237239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D0569D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C978926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2C752E8E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687B675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6F7B2C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2D52A91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FC36C7" w:rsidRPr="001169CC" w14:paraId="6345E672" w14:textId="77777777" w:rsidTr="00237239">
        <w:trPr>
          <w:trHeight w:val="1304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5DF54" w14:textId="317A760E" w:rsidR="00FC36C7" w:rsidRPr="00F67BF7" w:rsidRDefault="00FC36C7" w:rsidP="00F67BF7">
            <w:pPr>
              <w:pStyle w:val="Odstavekseznama"/>
              <w:widowControl w:val="0"/>
              <w:numPr>
                <w:ilvl w:val="0"/>
                <w:numId w:val="17"/>
              </w:numPr>
              <w:tabs>
                <w:tab w:val="left" w:pos="398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F67BF7">
              <w:rPr>
                <w:rFonts w:ascii="Calibri Light" w:hAnsi="Calibri Light" w:cs="Calibri Light"/>
                <w:bCs/>
                <w:sz w:val="22"/>
                <w:szCs w:val="22"/>
              </w:rPr>
              <w:t>Predavanja z aktivno udeležbo,</w:t>
            </w:r>
          </w:p>
          <w:p w14:paraId="74A57214" w14:textId="300FB477" w:rsidR="00FC36C7" w:rsidRPr="00F67BF7" w:rsidRDefault="00FC36C7" w:rsidP="00F67BF7">
            <w:pPr>
              <w:pStyle w:val="Odstavekseznama"/>
              <w:widowControl w:val="0"/>
              <w:numPr>
                <w:ilvl w:val="0"/>
                <w:numId w:val="17"/>
              </w:numPr>
              <w:tabs>
                <w:tab w:val="left" w:pos="398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F67BF7">
              <w:rPr>
                <w:rFonts w:ascii="Calibri Light" w:hAnsi="Calibri Light" w:cs="Calibri Light"/>
                <w:bCs/>
                <w:sz w:val="22"/>
                <w:szCs w:val="22"/>
              </w:rPr>
              <w:t>Delo v malih skupinah.</w:t>
            </w:r>
          </w:p>
          <w:p w14:paraId="0A165DEF" w14:textId="68FAAB01" w:rsidR="00FC36C7" w:rsidRPr="00F67BF7" w:rsidRDefault="00FC36C7" w:rsidP="00F67BF7">
            <w:pPr>
              <w:pStyle w:val="Odstavekseznama"/>
              <w:widowControl w:val="0"/>
              <w:numPr>
                <w:ilvl w:val="0"/>
                <w:numId w:val="17"/>
              </w:numPr>
              <w:tabs>
                <w:tab w:val="left" w:pos="398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</w:pPr>
            <w:r w:rsidRPr="00F67BF7"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  <w:t>Vaje v malih skupinah na terenu.</w:t>
            </w:r>
          </w:p>
          <w:p w14:paraId="171E4642" w14:textId="737F46FD" w:rsidR="00FC36C7" w:rsidRPr="00F67BF7" w:rsidRDefault="00FC36C7" w:rsidP="00F67BF7">
            <w:pPr>
              <w:pStyle w:val="Odstavekseznama"/>
              <w:numPr>
                <w:ilvl w:val="0"/>
                <w:numId w:val="1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F67BF7">
              <w:rPr>
                <w:rFonts w:ascii="Calibri Light" w:hAnsi="Calibri Light" w:cs="Calibri Light"/>
                <w:bCs/>
                <w:sz w:val="22"/>
                <w:szCs w:val="22"/>
              </w:rPr>
              <w:t>Kontaktne ure.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7A20CC" w14:textId="77777777" w:rsidR="00FC36C7" w:rsidRPr="00F67BF7" w:rsidRDefault="00FC36C7" w:rsidP="00F67BF7">
            <w:pPr>
              <w:pStyle w:val="Odstavekseznama"/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9359D" w14:textId="47FAAA7B" w:rsidR="00FC36C7" w:rsidRPr="00F67BF7" w:rsidRDefault="00FC36C7" w:rsidP="00F67BF7">
            <w:pPr>
              <w:pStyle w:val="Odstavekseznama"/>
              <w:widowControl w:val="0"/>
              <w:numPr>
                <w:ilvl w:val="0"/>
                <w:numId w:val="18"/>
              </w:numPr>
              <w:tabs>
                <w:tab w:val="left" w:pos="398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F67BF7">
              <w:rPr>
                <w:rFonts w:ascii="Calibri Light" w:hAnsi="Calibri Light" w:cs="Calibri Light"/>
                <w:sz w:val="22"/>
                <w:szCs w:val="22"/>
                <w:lang w:val="en-GB"/>
              </w:rPr>
              <w:t>Lectures with active engagement of students</w:t>
            </w:r>
          </w:p>
          <w:p w14:paraId="129A731F" w14:textId="07615DFF" w:rsidR="00FC36C7" w:rsidRPr="00F67BF7" w:rsidRDefault="00FC36C7" w:rsidP="00F67BF7">
            <w:pPr>
              <w:pStyle w:val="Odstavekseznama"/>
              <w:widowControl w:val="0"/>
              <w:numPr>
                <w:ilvl w:val="0"/>
                <w:numId w:val="18"/>
              </w:numPr>
              <w:tabs>
                <w:tab w:val="left" w:pos="398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F67BF7">
              <w:rPr>
                <w:rFonts w:ascii="Calibri Light" w:hAnsi="Calibri Light" w:cs="Calibri Light"/>
                <w:sz w:val="22"/>
                <w:szCs w:val="22"/>
                <w:lang w:val="en-GB"/>
              </w:rPr>
              <w:t>Work in small groups</w:t>
            </w:r>
          </w:p>
          <w:p w14:paraId="4A3F30BF" w14:textId="1798416F" w:rsidR="00FC36C7" w:rsidRPr="00F67BF7" w:rsidRDefault="00FC36C7" w:rsidP="00F67BF7">
            <w:pPr>
              <w:pStyle w:val="Odstavekseznama"/>
              <w:widowControl w:val="0"/>
              <w:numPr>
                <w:ilvl w:val="0"/>
                <w:numId w:val="18"/>
              </w:numPr>
              <w:tabs>
                <w:tab w:val="left" w:pos="398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F67BF7">
              <w:rPr>
                <w:rFonts w:ascii="Calibri Light" w:hAnsi="Calibri Light" w:cs="Calibri Light"/>
                <w:sz w:val="22"/>
                <w:szCs w:val="22"/>
                <w:lang w:val="en-GB"/>
              </w:rPr>
              <w:t>Fieldwork in small groups</w:t>
            </w:r>
          </w:p>
          <w:p w14:paraId="753DE9F9" w14:textId="7D6B2147" w:rsidR="00FC36C7" w:rsidRPr="00F67BF7" w:rsidRDefault="00FC36C7" w:rsidP="00F67BF7">
            <w:pPr>
              <w:pStyle w:val="Odstavekseznama"/>
              <w:widowControl w:val="0"/>
              <w:numPr>
                <w:ilvl w:val="0"/>
                <w:numId w:val="18"/>
              </w:numPr>
              <w:tabs>
                <w:tab w:val="left" w:pos="398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F67BF7">
              <w:rPr>
                <w:rFonts w:ascii="Calibri Light" w:hAnsi="Calibri Light" w:cs="Calibri Light"/>
                <w:sz w:val="22"/>
                <w:szCs w:val="22"/>
                <w:lang w:val="en-GB"/>
              </w:rPr>
              <w:t>Contact hours</w:t>
            </w:r>
          </w:p>
        </w:tc>
      </w:tr>
      <w:tr w:rsidR="00FC36C7" w:rsidRPr="001169CC" w14:paraId="75913BBF" w14:textId="77777777" w:rsidTr="00237239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A6A053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2613BC4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3E76BD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725E14C3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Weight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4F7075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899F678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FC36C7" w:rsidRPr="001169CC" w14:paraId="2EC767CF" w14:textId="77777777" w:rsidTr="00237239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0CA4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Način (pisni izpit, ustno izpraševanje, naloge, projekt)</w:t>
            </w:r>
          </w:p>
          <w:p w14:paraId="3327CBF7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8C89B26" w14:textId="77777777" w:rsidR="00FC36C7" w:rsidRPr="001169CC" w:rsidRDefault="00FC36C7" w:rsidP="00FC36C7">
            <w:pPr>
              <w:widowControl w:val="0"/>
              <w:numPr>
                <w:ilvl w:val="0"/>
                <w:numId w:val="8"/>
              </w:numPr>
              <w:tabs>
                <w:tab w:val="left" w:pos="398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  <w:t>Aktivno sodelovanje na predavanjih in vajah,</w:t>
            </w:r>
          </w:p>
          <w:p w14:paraId="62F4C12B" w14:textId="77777777" w:rsidR="00FC36C7" w:rsidRPr="001169CC" w:rsidRDefault="00FC36C7" w:rsidP="00FC36C7">
            <w:pPr>
              <w:widowControl w:val="0"/>
              <w:numPr>
                <w:ilvl w:val="0"/>
                <w:numId w:val="8"/>
              </w:numPr>
              <w:tabs>
                <w:tab w:val="left" w:pos="398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  <w:t>pisne refleksije vaj,</w:t>
            </w:r>
          </w:p>
          <w:p w14:paraId="62A36995" w14:textId="77777777" w:rsidR="00FC36C7" w:rsidRPr="001169CC" w:rsidRDefault="00FC36C7" w:rsidP="00FC36C7">
            <w:pPr>
              <w:widowControl w:val="0"/>
              <w:numPr>
                <w:ilvl w:val="0"/>
                <w:numId w:val="8"/>
              </w:numPr>
              <w:tabs>
                <w:tab w:val="left" w:pos="398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  <w:t>pisni izpit,</w:t>
            </w:r>
          </w:p>
          <w:p w14:paraId="3216669A" w14:textId="77777777" w:rsidR="00FC36C7" w:rsidRPr="001169CC" w:rsidRDefault="00FC36C7" w:rsidP="00FC36C7">
            <w:pPr>
              <w:widowControl w:val="0"/>
              <w:numPr>
                <w:ilvl w:val="0"/>
                <w:numId w:val="8"/>
              </w:numPr>
              <w:tabs>
                <w:tab w:val="left" w:pos="398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  <w:t>ustni izpit .</w:t>
            </w:r>
          </w:p>
          <w:p w14:paraId="206AE3E2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528F2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3F0AF92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15 %</w:t>
            </w:r>
          </w:p>
          <w:p w14:paraId="638C3DD7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20 %</w:t>
            </w:r>
          </w:p>
          <w:p w14:paraId="162D5E17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50 %</w:t>
            </w:r>
          </w:p>
          <w:p w14:paraId="657F4AEE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15 %</w:t>
            </w:r>
          </w:p>
          <w:p w14:paraId="5F6A7D9A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616D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Type (examination, oral, coursework, project):</w:t>
            </w:r>
          </w:p>
          <w:p w14:paraId="19E35C54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4259D22A" w14:textId="77777777" w:rsidR="00FC36C7" w:rsidRPr="001169CC" w:rsidRDefault="00FC36C7" w:rsidP="00FC36C7">
            <w:pPr>
              <w:widowControl w:val="0"/>
              <w:numPr>
                <w:ilvl w:val="0"/>
                <w:numId w:val="8"/>
              </w:numPr>
              <w:tabs>
                <w:tab w:val="left" w:pos="398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pl-PL"/>
              </w:rPr>
              <w:t>active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engagement in lectures and tutorials;</w:t>
            </w:r>
          </w:p>
          <w:p w14:paraId="0AE07253" w14:textId="77777777" w:rsidR="00FC36C7" w:rsidRPr="001169CC" w:rsidRDefault="00FC36C7" w:rsidP="00FC36C7">
            <w:pPr>
              <w:widowControl w:val="0"/>
              <w:numPr>
                <w:ilvl w:val="0"/>
                <w:numId w:val="8"/>
              </w:numPr>
              <w:tabs>
                <w:tab w:val="left" w:pos="398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written reflection of tutorials;</w:t>
            </w:r>
          </w:p>
          <w:p w14:paraId="5F8E7E31" w14:textId="77777777" w:rsidR="00FC36C7" w:rsidRPr="001169CC" w:rsidRDefault="00FC36C7" w:rsidP="00FC36C7">
            <w:pPr>
              <w:widowControl w:val="0"/>
              <w:numPr>
                <w:ilvl w:val="0"/>
                <w:numId w:val="8"/>
              </w:numPr>
              <w:tabs>
                <w:tab w:val="left" w:pos="398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written exam;</w:t>
            </w:r>
          </w:p>
          <w:p w14:paraId="788C05CC" w14:textId="77777777" w:rsidR="00FC36C7" w:rsidRPr="001169CC" w:rsidRDefault="00FC36C7" w:rsidP="00FC36C7">
            <w:pPr>
              <w:widowControl w:val="0"/>
              <w:numPr>
                <w:ilvl w:val="0"/>
                <w:numId w:val="8"/>
              </w:numPr>
              <w:tabs>
                <w:tab w:val="left" w:pos="398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oral exam.</w:t>
            </w:r>
          </w:p>
        </w:tc>
      </w:tr>
      <w:tr w:rsidR="00FC36C7" w:rsidRPr="001169CC" w14:paraId="54C1E238" w14:textId="77777777" w:rsidTr="00237239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E63E0D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5E747FF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FC36C7" w:rsidRPr="001169CC" w14:paraId="4B149F7E" w14:textId="77777777" w:rsidTr="00237239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4287" w14:textId="77777777" w:rsidR="00FC36C7" w:rsidRPr="001169CC" w:rsidRDefault="00FC36C7" w:rsidP="00FC36C7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KRAJNČAN, Mitja, ŠOLN VRBINC, Polona. Med preteklostjo in prihodnostjo zavodske vzgoje. V: KOBOLT, Alenka (ur.). Moči, izzivi, vizije vzgojnih zavodov. 1. izd. Ljubljana: Pedagoška fakulteta, 2015, str. 11-33, 265, 271,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ilustr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 [COBISS.SI-ID </w:t>
            </w:r>
            <w:hyperlink r:id="rId8" w:tgtFrame="_blank" w:history="1">
              <w:r w:rsidRPr="001169CC">
                <w:rPr>
                  <w:rStyle w:val="Hiperpovezava"/>
                  <w:rFonts w:ascii="Calibri Light" w:hAnsi="Calibri Light" w:cs="Calibri Light"/>
                  <w:sz w:val="22"/>
                  <w:szCs w:val="22"/>
                </w:rPr>
                <w:t>1537988292</w:t>
              </w:r>
            </w:hyperlink>
            <w:r w:rsidRPr="001169CC">
              <w:rPr>
                <w:rFonts w:ascii="Calibri Light" w:hAnsi="Calibri Light" w:cs="Calibri Light"/>
                <w:sz w:val="22"/>
                <w:szCs w:val="22"/>
              </w:rPr>
              <w:t>] </w:t>
            </w:r>
          </w:p>
          <w:p w14:paraId="1B3B859D" w14:textId="77777777" w:rsidR="00DE6B0F" w:rsidRPr="006A00E1" w:rsidRDefault="00DE6B0F" w:rsidP="006A00E1">
            <w:pPr>
              <w:pStyle w:val="Odstavekseznama"/>
              <w:numPr>
                <w:ilvl w:val="0"/>
                <w:numId w:val="9"/>
              </w:numPr>
              <w:spacing w:line="264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Krajnčan, M. (2021). </w:t>
            </w:r>
            <w:proofErr w:type="spellStart"/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Indicators</w:t>
            </w:r>
            <w:proofErr w:type="spellEnd"/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of</w:t>
            </w:r>
            <w:proofErr w:type="spellEnd"/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the</w:t>
            </w:r>
            <w:proofErr w:type="spellEnd"/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quality</w:t>
            </w:r>
            <w:proofErr w:type="spellEnd"/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of</w:t>
            </w:r>
            <w:proofErr w:type="spellEnd"/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work</w:t>
            </w:r>
            <w:proofErr w:type="spellEnd"/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residential</w:t>
            </w:r>
            <w:proofErr w:type="spellEnd"/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treatment</w:t>
            </w:r>
            <w:proofErr w:type="spellEnd"/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centres</w:t>
            </w:r>
            <w:proofErr w:type="spellEnd"/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 </w:t>
            </w:r>
            <w:r w:rsidRPr="006A00E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Revija za elementarno izobraževanje</w:t>
            </w:r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14, </w:t>
            </w:r>
            <w:proofErr w:type="spellStart"/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special</w:t>
            </w:r>
            <w:proofErr w:type="spellEnd"/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iss</w:t>
            </w:r>
            <w:proofErr w:type="spellEnd"/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., str. 7-33.</w:t>
            </w:r>
          </w:p>
          <w:p w14:paraId="55819CD2" w14:textId="77777777" w:rsidR="00DE6B0F" w:rsidRPr="006A00E1" w:rsidRDefault="00DE6B0F" w:rsidP="006A00E1">
            <w:pPr>
              <w:pStyle w:val="Odstavekseznama"/>
              <w:numPr>
                <w:ilvl w:val="0"/>
                <w:numId w:val="9"/>
              </w:numPr>
              <w:spacing w:line="264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Krajnčan, M. (2023). Der </w:t>
            </w:r>
            <w:proofErr w:type="spellStart"/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Deinstitutionaliesierungsprozessen</w:t>
            </w:r>
            <w:proofErr w:type="spellEnd"/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im</w:t>
            </w:r>
            <w:proofErr w:type="spellEnd"/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Bereich</w:t>
            </w:r>
            <w:proofErr w:type="spellEnd"/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der auβ</w:t>
            </w:r>
            <w:proofErr w:type="spellStart"/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enfamiliären</w:t>
            </w:r>
            <w:proofErr w:type="spellEnd"/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Erziehung</w:t>
            </w:r>
            <w:proofErr w:type="spellEnd"/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Slowenien</w:t>
            </w:r>
            <w:proofErr w:type="spellEnd"/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 </w:t>
            </w:r>
            <w:r w:rsidRPr="006A00E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Forum </w:t>
            </w:r>
            <w:proofErr w:type="spellStart"/>
            <w:r w:rsidRPr="006A00E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Erziehungshilfen</w:t>
            </w:r>
            <w:proofErr w:type="spellEnd"/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29/2, str. 114-117. </w:t>
            </w:r>
          </w:p>
          <w:p w14:paraId="686A0B63" w14:textId="77777777" w:rsidR="00DE6B0F" w:rsidRPr="006A00E1" w:rsidRDefault="00DE6B0F" w:rsidP="006A00E1">
            <w:pPr>
              <w:pStyle w:val="Odstavekseznama"/>
              <w:numPr>
                <w:ilvl w:val="0"/>
                <w:numId w:val="9"/>
              </w:numPr>
              <w:spacing w:line="264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Krajnčan, M. (2022). Kazalniki kvalitete dela v strokovnih centrih. V: </w:t>
            </w:r>
            <w:proofErr w:type="spellStart"/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M.Krajnčan</w:t>
            </w:r>
            <w:proofErr w:type="spellEnd"/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(ur.). </w:t>
            </w:r>
            <w:proofErr w:type="spellStart"/>
            <w:r w:rsidRPr="006A00E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Socialnopedagoške</w:t>
            </w:r>
            <w:proofErr w:type="spellEnd"/>
            <w:r w:rsidRPr="006A00E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teme 1</w:t>
            </w:r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Koper: Založba Univerze na Primorskem, str. 11-35.</w:t>
            </w:r>
          </w:p>
          <w:p w14:paraId="4743D2C5" w14:textId="77777777" w:rsidR="00DE6B0F" w:rsidRDefault="00DE6B0F" w:rsidP="006A00E1">
            <w:pPr>
              <w:pStyle w:val="Navadensplet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6438F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Krajnčan, M. (2019). Strokovni center in proces </w:t>
            </w:r>
            <w:proofErr w:type="spellStart"/>
            <w:r w:rsidRPr="006438F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deinstitucionalizacije</w:t>
            </w:r>
            <w:proofErr w:type="spellEnd"/>
            <w:r w:rsidRPr="006438F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V: M. Krajnčan (ur.). </w:t>
            </w:r>
            <w:r w:rsidRPr="006438F2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Kam z otroki? : Strokovni center Maribor - celostna obravnava otrok s čustvenimi in vedenjskimi motnjami v vzgojnih zavodih</w:t>
            </w:r>
            <w:r w:rsidRPr="006438F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Maribor: Strokovni center, str. 11-26. </w:t>
            </w:r>
          </w:p>
          <w:p w14:paraId="0FF9A86F" w14:textId="77777777" w:rsidR="00DE6B0F" w:rsidRDefault="00DE6B0F" w:rsidP="006A00E1">
            <w:pPr>
              <w:pStyle w:val="Navadensplet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6438F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Krajnčan, M. (2016). </w:t>
            </w:r>
            <w:r w:rsidRPr="006438F2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Od igre do projekta. </w:t>
            </w:r>
            <w:r w:rsidRPr="006438F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Koper: Založba Univerze na Primorskem</w:t>
            </w:r>
            <w:bookmarkStart w:id="0" w:name="rec210"/>
            <w:r w:rsidRPr="006438F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  <w:bookmarkEnd w:id="0"/>
          </w:p>
          <w:p w14:paraId="78C2250F" w14:textId="77BF6E22" w:rsidR="00DE6B0F" w:rsidRPr="001169CC" w:rsidRDefault="00DE6B0F" w:rsidP="00DE6B0F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D071D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Krajnčan, M. in Vrhunc Pfeifer, K. (2021). </w:t>
            </w:r>
            <w:r w:rsidRPr="00D071D7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Krizne </w:t>
            </w:r>
            <w:proofErr w:type="spellStart"/>
            <w:r w:rsidRPr="00D071D7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intervence</w:t>
            </w:r>
            <w:proofErr w:type="spellEnd"/>
            <w:r w:rsidRPr="00D071D7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v vzgojnih zavodih (strokovnih centrih) : izhodišča za pripravo smernic za ravnanje v kriznih situacijah v zavodih za vzgojo in izobraževanje otrok ter mladostnikov s čustvenimi in vedenjskimi motnjami v Sloveniji</w:t>
            </w:r>
            <w:r w:rsidRPr="00D071D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Koper: Založba Univerze na Primorskem.</w:t>
            </w:r>
          </w:p>
        </w:tc>
      </w:tr>
    </w:tbl>
    <w:p w14:paraId="7137861A" w14:textId="77777777" w:rsidR="00FC36C7" w:rsidRPr="001169CC" w:rsidRDefault="00FC36C7" w:rsidP="00FC36C7">
      <w:pPr>
        <w:rPr>
          <w:rFonts w:ascii="Calibri Light" w:hAnsi="Calibri Light" w:cs="Calibri Light"/>
          <w:sz w:val="22"/>
          <w:szCs w:val="22"/>
        </w:rPr>
      </w:pPr>
    </w:p>
    <w:p w14:paraId="7A2091C5" w14:textId="77777777" w:rsidR="00FC36C7" w:rsidRPr="001169CC" w:rsidRDefault="00FC36C7" w:rsidP="00FC36C7">
      <w:pPr>
        <w:rPr>
          <w:rFonts w:ascii="Calibri Light" w:hAnsi="Calibri Light" w:cs="Calibri Light"/>
          <w:sz w:val="22"/>
          <w:szCs w:val="22"/>
        </w:rPr>
      </w:pPr>
    </w:p>
    <w:p w14:paraId="4E853C5C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56EA2"/>
    <w:multiLevelType w:val="hybridMultilevel"/>
    <w:tmpl w:val="1FD226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33D6C"/>
    <w:multiLevelType w:val="hybridMultilevel"/>
    <w:tmpl w:val="431AC4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B018B"/>
    <w:multiLevelType w:val="hybridMultilevel"/>
    <w:tmpl w:val="9C5A8E68"/>
    <w:lvl w:ilvl="0" w:tplc="103ACA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F65C49"/>
    <w:multiLevelType w:val="hybridMultilevel"/>
    <w:tmpl w:val="50CE425E"/>
    <w:lvl w:ilvl="0" w:tplc="103ACA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1564A"/>
    <w:multiLevelType w:val="hybridMultilevel"/>
    <w:tmpl w:val="E12E53A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B368ED"/>
    <w:multiLevelType w:val="hybridMultilevel"/>
    <w:tmpl w:val="095EDA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FD7183"/>
    <w:multiLevelType w:val="hybridMultilevel"/>
    <w:tmpl w:val="EE6435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0F7058"/>
    <w:multiLevelType w:val="hybridMultilevel"/>
    <w:tmpl w:val="9D2893F2"/>
    <w:lvl w:ilvl="0" w:tplc="7DD84984">
      <w:start w:val="40"/>
      <w:numFmt w:val="bullet"/>
      <w:lvlText w:val="-"/>
      <w:lvlJc w:val="left"/>
      <w:pPr>
        <w:ind w:left="398" w:hanging="360"/>
      </w:pPr>
      <w:rPr>
        <w:rFonts w:ascii="Calibri Light" w:eastAsia="Calibri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11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3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5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7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9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1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3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58" w:hanging="360"/>
      </w:pPr>
      <w:rPr>
        <w:rFonts w:ascii="Wingdings" w:hAnsi="Wingdings" w:hint="default"/>
      </w:rPr>
    </w:lvl>
  </w:abstractNum>
  <w:abstractNum w:abstractNumId="8" w15:restartNumberingAfterBreak="0">
    <w:nsid w:val="461961EF"/>
    <w:multiLevelType w:val="hybridMultilevel"/>
    <w:tmpl w:val="9A2646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567F9D"/>
    <w:multiLevelType w:val="hybridMultilevel"/>
    <w:tmpl w:val="FB9E75B0"/>
    <w:lvl w:ilvl="0" w:tplc="103ACA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D16983"/>
    <w:multiLevelType w:val="hybridMultilevel"/>
    <w:tmpl w:val="47F6F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3B1895"/>
    <w:multiLevelType w:val="hybridMultilevel"/>
    <w:tmpl w:val="7B4687F6"/>
    <w:lvl w:ilvl="0" w:tplc="3A7E6A50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5C4351"/>
    <w:multiLevelType w:val="hybridMultilevel"/>
    <w:tmpl w:val="68642684"/>
    <w:lvl w:ilvl="0" w:tplc="6366D850">
      <w:start w:val="1"/>
      <w:numFmt w:val="decimal"/>
      <w:lvlText w:val="%1."/>
      <w:lvlJc w:val="left"/>
      <w:pPr>
        <w:ind w:left="108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D6766B0"/>
    <w:multiLevelType w:val="hybridMultilevel"/>
    <w:tmpl w:val="632C0700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4" w15:restartNumberingAfterBreak="0">
    <w:nsid w:val="72492DF5"/>
    <w:multiLevelType w:val="hybridMultilevel"/>
    <w:tmpl w:val="BAAE1D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207E14"/>
    <w:multiLevelType w:val="hybridMultilevel"/>
    <w:tmpl w:val="3216E9A0"/>
    <w:lvl w:ilvl="0" w:tplc="103ACA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884490"/>
    <w:multiLevelType w:val="hybridMultilevel"/>
    <w:tmpl w:val="0E0098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1"/>
  </w:num>
  <w:num w:numId="5">
    <w:abstractNumId w:val="3"/>
  </w:num>
  <w:num w:numId="6">
    <w:abstractNumId w:val="15"/>
  </w:num>
  <w:num w:numId="7">
    <w:abstractNumId w:val="9"/>
  </w:num>
  <w:num w:numId="8">
    <w:abstractNumId w:val="13"/>
  </w:num>
  <w:num w:numId="9">
    <w:abstractNumId w:val="4"/>
  </w:num>
  <w:num w:numId="10">
    <w:abstractNumId w:val="4"/>
  </w:num>
  <w:num w:numId="11">
    <w:abstractNumId w:val="5"/>
  </w:num>
  <w:num w:numId="12">
    <w:abstractNumId w:val="12"/>
  </w:num>
  <w:num w:numId="13">
    <w:abstractNumId w:val="0"/>
  </w:num>
  <w:num w:numId="14">
    <w:abstractNumId w:val="14"/>
  </w:num>
  <w:num w:numId="15">
    <w:abstractNumId w:val="1"/>
  </w:num>
  <w:num w:numId="16">
    <w:abstractNumId w:val="7"/>
  </w:num>
  <w:num w:numId="17">
    <w:abstractNumId w:val="10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6C7"/>
    <w:rsid w:val="0005244A"/>
    <w:rsid w:val="000A3FF5"/>
    <w:rsid w:val="00101D40"/>
    <w:rsid w:val="00115671"/>
    <w:rsid w:val="001E1204"/>
    <w:rsid w:val="00206060"/>
    <w:rsid w:val="0021442A"/>
    <w:rsid w:val="00235D36"/>
    <w:rsid w:val="00251D01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665A0"/>
    <w:rsid w:val="00687DF8"/>
    <w:rsid w:val="00691138"/>
    <w:rsid w:val="006A00E1"/>
    <w:rsid w:val="006B25DE"/>
    <w:rsid w:val="006F4976"/>
    <w:rsid w:val="00742FFF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9C7E7E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DE6B0F"/>
    <w:rsid w:val="00E30C8C"/>
    <w:rsid w:val="00E35AAF"/>
    <w:rsid w:val="00E563DB"/>
    <w:rsid w:val="00E7431C"/>
    <w:rsid w:val="00E9393C"/>
    <w:rsid w:val="00EF62E0"/>
    <w:rsid w:val="00F67BF7"/>
    <w:rsid w:val="00FB75B9"/>
    <w:rsid w:val="00FC36C7"/>
    <w:rsid w:val="00FD34A2"/>
    <w:rsid w:val="00FD52FF"/>
    <w:rsid w:val="00FD6B88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7AC6D"/>
  <w15:chartTrackingRefBased/>
  <w15:docId w15:val="{96FF3582-67E0-4B00-994C-84691EC60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C36C7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nhideWhenUsed/>
    <w:rsid w:val="00FC36C7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21442A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21442A"/>
    <w:pPr>
      <w:spacing w:before="100" w:beforeAutospacing="1" w:after="100" w:afterAutospacing="1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biss.izum.si/scripts/cobiss?command=DISPLAY&amp;base=COBIB&amp;RID=1537988292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E58D63-D175-4BB5-BDC3-1E9AFE4CA3A6}">
  <ds:schemaRefs>
    <ds:schemaRef ds:uri="http://schemas.microsoft.com/office/2006/documentManagement/types"/>
    <ds:schemaRef ds:uri="http://schemas.microsoft.com/office/infopath/2007/PartnerControls"/>
    <ds:schemaRef ds:uri="328a6579-c2cd-409b-b8a4-085cf8c756b8"/>
    <ds:schemaRef ds:uri="http://schemas.microsoft.com/office/2006/metadata/properties"/>
    <ds:schemaRef ds:uri="http://www.w3.org/XML/1998/namespace"/>
    <ds:schemaRef ds:uri="http://purl.org/dc/elements/1.1/"/>
    <ds:schemaRef ds:uri="http://schemas.openxmlformats.org/package/2006/metadata/core-properties"/>
    <ds:schemaRef ds:uri="790554b9-4632-4a96-8da5-6423e06fff5b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D069A1B-6C80-47EE-9323-52F43A70B5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29570A-E2DD-4EA5-AE69-EAA7D5DE7D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1550</Words>
  <Characters>8839</Characters>
  <Application>Microsoft Office Word</Application>
  <DocSecurity>0</DocSecurity>
  <Lines>73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2023-10-27T10:27:00Z</dcterms:created>
  <dcterms:modified xsi:type="dcterms:W3CDTF">2025-10-06T08:25:00Z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16438400</vt:r8>
  </property>
  <property fmtid="{D5CDD505-2E9C-101B-9397-08002B2CF9AE}" pid="4" name="MediaServiceImageTags">
    <vt:lpwstr/>
  </property>
</Properties>
</file>