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A52235" w:rsidRPr="001169CC" w14:paraId="34D091FC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DA67E4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52235" w:rsidRPr="001169CC" w14:paraId="183BE8B3" w14:textId="77777777" w:rsidTr="00237239">
        <w:tc>
          <w:tcPr>
            <w:tcW w:w="1799" w:type="dxa"/>
            <w:gridSpan w:val="2"/>
            <w:hideMark/>
          </w:tcPr>
          <w:p w14:paraId="407D49A3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AEF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Poklicna identiteta socialnega pedagoga</w:t>
            </w:r>
          </w:p>
        </w:tc>
      </w:tr>
      <w:tr w:rsidR="00A52235" w:rsidRPr="001169CC" w14:paraId="7245E997" w14:textId="77777777" w:rsidTr="00237239">
        <w:tc>
          <w:tcPr>
            <w:tcW w:w="1799" w:type="dxa"/>
            <w:gridSpan w:val="2"/>
            <w:hideMark/>
          </w:tcPr>
          <w:p w14:paraId="4D5AE581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74D5" w14:textId="77777777" w:rsidR="00A52235" w:rsidRPr="001169CC" w:rsidRDefault="00A52235" w:rsidP="00237239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Professional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</w:t>
            </w:r>
            <w:proofErr w:type="spellEnd"/>
          </w:p>
        </w:tc>
      </w:tr>
      <w:tr w:rsidR="00A52235" w:rsidRPr="001169CC" w14:paraId="16FEE659" w14:textId="77777777" w:rsidTr="00237239">
        <w:tc>
          <w:tcPr>
            <w:tcW w:w="3307" w:type="dxa"/>
            <w:gridSpan w:val="3"/>
            <w:vAlign w:val="center"/>
          </w:tcPr>
          <w:p w14:paraId="7F1F3A5E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6C0F135E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vAlign w:val="center"/>
          </w:tcPr>
          <w:p w14:paraId="1966FAA8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vAlign w:val="center"/>
          </w:tcPr>
          <w:p w14:paraId="1EAABC1A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A52235" w:rsidRPr="001169CC" w14:paraId="7CF468F1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D7A0F3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A466218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E080F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25F82362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722AB6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5DD663B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A79E4E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E70EB01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52235" w:rsidRPr="001169CC" w14:paraId="38B5698E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CED3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566F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BBBD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C37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2235" w:rsidRPr="001169CC" w14:paraId="6A68983C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42AE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DBBC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A2EC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1996" w14:textId="77777777" w:rsidR="00A52235" w:rsidRPr="001169CC" w:rsidRDefault="00A5223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2235" w:rsidRPr="001169CC" w14:paraId="5F2FD109" w14:textId="77777777" w:rsidTr="00237239">
        <w:trPr>
          <w:trHeight w:val="103"/>
        </w:trPr>
        <w:tc>
          <w:tcPr>
            <w:tcW w:w="9690" w:type="dxa"/>
            <w:gridSpan w:val="11"/>
          </w:tcPr>
          <w:p w14:paraId="49A522A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2235" w:rsidRPr="001169CC" w14:paraId="4AD6577F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733B15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54A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A52235" w:rsidRPr="001169CC" w14:paraId="3A5B553F" w14:textId="77777777" w:rsidTr="00237239">
        <w:tc>
          <w:tcPr>
            <w:tcW w:w="5718" w:type="dxa"/>
            <w:gridSpan w:val="8"/>
          </w:tcPr>
          <w:p w14:paraId="1BE78525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BA666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A52235" w:rsidRPr="001169CC" w14:paraId="71E8BD40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E22295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005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A52235" w:rsidRPr="001169CC" w14:paraId="015C9822" w14:textId="77777777" w:rsidTr="00237239">
        <w:tc>
          <w:tcPr>
            <w:tcW w:w="9690" w:type="dxa"/>
            <w:gridSpan w:val="11"/>
          </w:tcPr>
          <w:p w14:paraId="08B12D80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tbl>
            <w:tblPr>
              <w:tblW w:w="9555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0"/>
              <w:gridCol w:w="1390"/>
              <w:gridCol w:w="1398"/>
              <w:gridCol w:w="1398"/>
              <w:gridCol w:w="1397"/>
              <w:gridCol w:w="1397"/>
              <w:gridCol w:w="132"/>
              <w:gridCol w:w="1053"/>
            </w:tblGrid>
            <w:tr w:rsidR="00A52235" w:rsidRPr="001169CC" w14:paraId="6CDC3897" w14:textId="77777777" w:rsidTr="00237239">
              <w:trPr>
                <w:trHeight w:val="839"/>
              </w:trPr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02B34AF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6490E55B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5BBAE59" w14:textId="77777777" w:rsidR="00A52235" w:rsidRPr="00A52235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A52235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2C1C6174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A52235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7D35FCD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630F324F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09DDAF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A8A6C5F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B6C64A2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85D78CF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4F094DC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C8B98D4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1" w:type="dxa"/>
                  <w:vAlign w:val="center"/>
                </w:tcPr>
                <w:p w14:paraId="12730636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1C20F92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A52235" w:rsidRPr="001169CC" w14:paraId="64B8D8D9" w14:textId="77777777" w:rsidTr="00237239">
              <w:trPr>
                <w:trHeight w:val="331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73EFEA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C7D5FA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895DD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A020B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D5A22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B780D4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9D5FA83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867F4" w14:textId="77777777" w:rsidR="00A52235" w:rsidRPr="001169CC" w:rsidRDefault="00A5223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2263FB8A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0B59686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52235" w:rsidRPr="001169CC" w14:paraId="2D270D90" w14:textId="77777777" w:rsidTr="00237239">
        <w:tc>
          <w:tcPr>
            <w:tcW w:w="3307" w:type="dxa"/>
            <w:gridSpan w:val="3"/>
            <w:hideMark/>
          </w:tcPr>
          <w:p w14:paraId="5844F0C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8E89" w14:textId="6024BB2E" w:rsidR="00A52235" w:rsidRPr="000F5F1D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</w:t>
            </w:r>
            <w:r w:rsidR="000A1BFF">
              <w:rPr>
                <w:rFonts w:ascii="Calibri Light" w:hAnsi="Calibri Light" w:cs="Calibri Light"/>
                <w:sz w:val="22"/>
                <w:szCs w:val="22"/>
              </w:rPr>
              <w:t xml:space="preserve"> Ana Bogdan Zupančič</w:t>
            </w:r>
          </w:p>
        </w:tc>
      </w:tr>
      <w:tr w:rsidR="00A52235" w:rsidRPr="001169CC" w14:paraId="0E365453" w14:textId="77777777" w:rsidTr="00237239">
        <w:tc>
          <w:tcPr>
            <w:tcW w:w="9690" w:type="dxa"/>
            <w:gridSpan w:val="11"/>
          </w:tcPr>
          <w:p w14:paraId="4E402773" w14:textId="77777777" w:rsidR="00A52235" w:rsidRPr="000F5F1D" w:rsidRDefault="00A52235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A52235" w:rsidRPr="001169CC" w14:paraId="477C8BAC" w14:textId="77777777" w:rsidTr="00237239">
        <w:tc>
          <w:tcPr>
            <w:tcW w:w="1641" w:type="dxa"/>
            <w:vMerge w:val="restart"/>
            <w:hideMark/>
          </w:tcPr>
          <w:p w14:paraId="554DBD0E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25AB82D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  <w:hideMark/>
          </w:tcPr>
          <w:p w14:paraId="0D585404" w14:textId="77777777" w:rsidR="00A52235" w:rsidRPr="001169CC" w:rsidRDefault="00A5223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3BD" w14:textId="77777777" w:rsidR="00A52235" w:rsidRPr="001169CC" w:rsidRDefault="00A52235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Slovenščina /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52235" w:rsidRPr="001169CC" w14:paraId="1712C303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1007204D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3"/>
            <w:hideMark/>
          </w:tcPr>
          <w:p w14:paraId="7C6EE324" w14:textId="77777777" w:rsidR="00A52235" w:rsidRPr="001169CC" w:rsidRDefault="00A5223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CC9F" w14:textId="77777777" w:rsidR="00A52235" w:rsidRPr="001169CC" w:rsidRDefault="00A52235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Slovenščina /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52235" w:rsidRPr="001169CC" w14:paraId="344DCBCE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FF5FF" w14:textId="77777777" w:rsidR="00A52235" w:rsidRPr="00A52235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61D2269" w14:textId="77777777" w:rsidR="00A52235" w:rsidRPr="00A52235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6BDE9C4" w14:textId="77777777" w:rsidR="00A52235" w:rsidRPr="00A52235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BDD2F4" w14:textId="77777777" w:rsidR="00A52235" w:rsidRPr="00A52235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2B0CF" w14:textId="77777777" w:rsidR="00A52235" w:rsidRPr="00A52235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55CAB1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2A78D0C4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012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DEB08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75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A52235" w:rsidRPr="001169CC" w14:paraId="13D15E59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DB735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59A5B72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B31388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130A2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AB383B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A52235" w:rsidRPr="001169CC" w14:paraId="75779C0B" w14:textId="77777777" w:rsidTr="00237239">
        <w:trPr>
          <w:trHeight w:val="1984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45C3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lang w:val="it-IT"/>
              </w:rPr>
            </w:pPr>
            <w:r w:rsidRPr="00EA7C80">
              <w:rPr>
                <w:rFonts w:ascii="Calibri Light" w:hAnsi="Calibri Light" w:cs="Calibri Light"/>
              </w:rPr>
              <w:t>Študenti bodo pri predmetu spoznavali številne poklicne možnosti, ki jih imajo socialni pedagogi v Sloveniji.</w:t>
            </w:r>
          </w:p>
          <w:p w14:paraId="180A23FB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</w:rPr>
              <w:t>Spoznali bodo zgodovino razvoja poklica in povezanost z drugimi sorodnimi poklici.</w:t>
            </w:r>
          </w:p>
          <w:p w14:paraId="58131B5D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</w:rPr>
              <w:t>S pomočjo raziskovanja na terenu bodo preučevali različne faze profesionalnega razvoja, vloge, ki jih zavzema socialni pedagog v VIZ ustanovah in medinstitucionalnih timih ter izpostavili ključne poklicne kompetence socialnih pedagogov. Soočali se bodo z izzivi, težavami in priložnostmi na poklicni poti posameznikov.</w:t>
            </w:r>
          </w:p>
          <w:p w14:paraId="700DAE0D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</w:rPr>
              <w:t xml:space="preserve">Raziskovali svoja pričakovanja in predstave o poklicni identiteti socialnega pedagoga. Ob tem bodo razmišljali o prednostih in slabostih disperznosti poklicne identitete in hkrati oblikovali svojo poklicno vizijo. Teme: </w:t>
            </w:r>
            <w:r w:rsidRPr="00EA7C80">
              <w:rPr>
                <w:rFonts w:ascii="Calibri Light" w:hAnsi="Calibri Light" w:cs="Calibri Light"/>
              </w:rPr>
              <w:lastRenderedPageBreak/>
              <w:t>poklicna identiteta, področja delovanja, pomen odnosa, poslanstvo, vrednote in moralna prepričanja, strokovne kompetence, znanja, ustreznost in kakovost dela z uporabniki, etični kodeks, razvoj kariere, vloga mentorja na delovnem mestu, znanstveno raziskovalno delo, socialna pedagogika/socialno delo.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B1ECF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F3B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EA7C80">
              <w:rPr>
                <w:rFonts w:ascii="Calibri Light" w:hAnsi="Calibri Light" w:cs="Calibri Light"/>
              </w:rPr>
              <w:t>Students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learn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about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numerous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career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opportunities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social </w:t>
            </w:r>
            <w:proofErr w:type="spellStart"/>
            <w:r w:rsidRPr="00EA7C80">
              <w:rPr>
                <w:rFonts w:ascii="Calibri Light" w:hAnsi="Calibri Light" w:cs="Calibri Light"/>
              </w:rPr>
              <w:t>pedagogues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have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EA7C80">
              <w:rPr>
                <w:rFonts w:ascii="Calibri Light" w:hAnsi="Calibri Light" w:cs="Calibri Light"/>
              </w:rPr>
              <w:t>Slovenia</w:t>
            </w:r>
            <w:proofErr w:type="spellEnd"/>
            <w:r w:rsidRPr="00EA7C80">
              <w:rPr>
                <w:rFonts w:ascii="Calibri Light" w:hAnsi="Calibri Light" w:cs="Calibri Light"/>
              </w:rPr>
              <w:t>.</w:t>
            </w:r>
          </w:p>
          <w:p w14:paraId="20CFD0B8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</w:rPr>
            </w:pPr>
            <w:proofErr w:type="spellStart"/>
            <w:r w:rsidRPr="00EA7C80">
              <w:rPr>
                <w:rFonts w:ascii="Calibri Light" w:hAnsi="Calibri Light" w:cs="Calibri Light"/>
              </w:rPr>
              <w:t>They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learn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about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history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development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connection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with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other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related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professions</w:t>
            </w:r>
            <w:proofErr w:type="spellEnd"/>
            <w:r w:rsidRPr="00EA7C80">
              <w:rPr>
                <w:rFonts w:ascii="Calibri Light" w:hAnsi="Calibri Light" w:cs="Calibri Light"/>
              </w:rPr>
              <w:t>.</w:t>
            </w:r>
          </w:p>
          <w:p w14:paraId="5F86E4DB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</w:rPr>
            </w:pPr>
            <w:proofErr w:type="spellStart"/>
            <w:r w:rsidRPr="00EA7C80">
              <w:rPr>
                <w:rFonts w:ascii="Calibri Light" w:hAnsi="Calibri Light" w:cs="Calibri Light"/>
              </w:rPr>
              <w:t>With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help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field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research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they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learn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about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various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phases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development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role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a social </w:t>
            </w:r>
            <w:proofErr w:type="spellStart"/>
            <w:r w:rsidRPr="00EA7C80">
              <w:rPr>
                <w:rFonts w:ascii="Calibri Light" w:hAnsi="Calibri Light" w:cs="Calibri Light"/>
              </w:rPr>
              <w:t>pedagogue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EA7C80">
              <w:rPr>
                <w:rFonts w:ascii="Calibri Light" w:hAnsi="Calibri Light" w:cs="Calibri Light"/>
              </w:rPr>
              <w:t>educational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institutions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interinstitutional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teams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as </w:t>
            </w:r>
            <w:proofErr w:type="spellStart"/>
            <w:r w:rsidRPr="00EA7C80">
              <w:rPr>
                <w:rFonts w:ascii="Calibri Light" w:hAnsi="Calibri Light" w:cs="Calibri Light"/>
              </w:rPr>
              <w:t>well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as </w:t>
            </w:r>
            <w:proofErr w:type="spellStart"/>
            <w:r w:rsidRPr="00EA7C80">
              <w:rPr>
                <w:rFonts w:ascii="Calibri Light" w:hAnsi="Calibri Light" w:cs="Calibri Light"/>
              </w:rPr>
              <w:t>focus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on </w:t>
            </w:r>
            <w:proofErr w:type="spellStart"/>
            <w:r w:rsidRPr="00EA7C80">
              <w:rPr>
                <w:rFonts w:ascii="Calibri Light" w:hAnsi="Calibri Light" w:cs="Calibri Light"/>
              </w:rPr>
              <w:t>key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competences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social </w:t>
            </w:r>
            <w:proofErr w:type="spellStart"/>
            <w:r w:rsidRPr="00EA7C80">
              <w:rPr>
                <w:rFonts w:ascii="Calibri Light" w:hAnsi="Calibri Light" w:cs="Calibri Light"/>
              </w:rPr>
              <w:t>pedagogues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. </w:t>
            </w:r>
            <w:proofErr w:type="spellStart"/>
            <w:r w:rsidRPr="00EA7C80">
              <w:rPr>
                <w:rFonts w:ascii="Calibri Light" w:hAnsi="Calibri Light" w:cs="Calibri Light"/>
              </w:rPr>
              <w:t>They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shall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face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challenges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problems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opportunities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on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career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path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individuals</w:t>
            </w:r>
            <w:proofErr w:type="spellEnd"/>
            <w:r w:rsidRPr="00EA7C80">
              <w:rPr>
                <w:rFonts w:ascii="Calibri Light" w:hAnsi="Calibri Light" w:cs="Calibri Light"/>
              </w:rPr>
              <w:t>.</w:t>
            </w:r>
          </w:p>
          <w:p w14:paraId="5506805F" w14:textId="77777777" w:rsidR="00A52235" w:rsidRPr="00EA7C80" w:rsidRDefault="00A52235" w:rsidP="00EA7C80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  <w:lang w:val="en-US"/>
              </w:rPr>
            </w:pPr>
            <w:proofErr w:type="spellStart"/>
            <w:r w:rsidRPr="00EA7C80">
              <w:rPr>
                <w:rFonts w:ascii="Calibri Light" w:hAnsi="Calibri Light" w:cs="Calibri Light"/>
              </w:rPr>
              <w:t>They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explore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their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expectations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ideas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about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identity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a social </w:t>
            </w:r>
            <w:proofErr w:type="spellStart"/>
            <w:r w:rsidRPr="00EA7C80">
              <w:rPr>
                <w:rFonts w:ascii="Calibri Light" w:hAnsi="Calibri Light" w:cs="Calibri Light"/>
              </w:rPr>
              <w:t>pedagogue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. At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same time, </w:t>
            </w:r>
            <w:proofErr w:type="spellStart"/>
            <w:r w:rsidRPr="00EA7C80">
              <w:rPr>
                <w:rFonts w:ascii="Calibri Light" w:hAnsi="Calibri Light" w:cs="Calibri Light"/>
              </w:rPr>
              <w:t>they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will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reflect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on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advantages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lastRenderedPageBreak/>
              <w:t>disadvantages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dispersion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identity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while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formulating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their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vision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. </w:t>
            </w:r>
            <w:proofErr w:type="spellStart"/>
            <w:r w:rsidRPr="00EA7C80">
              <w:rPr>
                <w:rFonts w:ascii="Calibri Light" w:hAnsi="Calibri Light" w:cs="Calibri Light"/>
              </w:rPr>
              <w:t>Topics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: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identity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areas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operation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importance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attitude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mission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values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​​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moral </w:t>
            </w:r>
            <w:proofErr w:type="spellStart"/>
            <w:r w:rsidRPr="00EA7C80">
              <w:rPr>
                <w:rFonts w:ascii="Calibri Light" w:hAnsi="Calibri Light" w:cs="Calibri Light"/>
              </w:rPr>
              <w:t>beliefs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professional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competences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knowledge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relevance </w:t>
            </w:r>
            <w:proofErr w:type="spellStart"/>
            <w:r w:rsidRPr="00EA7C80">
              <w:rPr>
                <w:rFonts w:ascii="Calibri Light" w:hAnsi="Calibri Light" w:cs="Calibri Light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quality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work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with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users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code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ethics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career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development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role </w:t>
            </w:r>
            <w:proofErr w:type="spellStart"/>
            <w:r w:rsidRPr="00EA7C80">
              <w:rPr>
                <w:rFonts w:ascii="Calibri Light" w:hAnsi="Calibri Light" w:cs="Calibri Light"/>
              </w:rPr>
              <w:t>of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the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mentor at </w:t>
            </w:r>
            <w:proofErr w:type="spellStart"/>
            <w:r w:rsidRPr="00EA7C80">
              <w:rPr>
                <w:rFonts w:ascii="Calibri Light" w:hAnsi="Calibri Light" w:cs="Calibri Light"/>
              </w:rPr>
              <w:t>workplace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EA7C80">
              <w:rPr>
                <w:rFonts w:ascii="Calibri Light" w:hAnsi="Calibri Light" w:cs="Calibri Light"/>
              </w:rPr>
              <w:t>scientific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research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</w:rPr>
              <w:t>work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, social </w:t>
            </w:r>
            <w:proofErr w:type="spellStart"/>
            <w:r w:rsidRPr="00EA7C80">
              <w:rPr>
                <w:rFonts w:ascii="Calibri Light" w:hAnsi="Calibri Light" w:cs="Calibri Light"/>
              </w:rPr>
              <w:t>pedagogy</w:t>
            </w:r>
            <w:proofErr w:type="spellEnd"/>
            <w:r w:rsidRPr="00EA7C80">
              <w:rPr>
                <w:rFonts w:ascii="Calibri Light" w:hAnsi="Calibri Light" w:cs="Calibri Light"/>
              </w:rPr>
              <w:t xml:space="preserve">/social </w:t>
            </w:r>
            <w:proofErr w:type="spellStart"/>
            <w:r w:rsidRPr="00EA7C80">
              <w:rPr>
                <w:rFonts w:ascii="Calibri Light" w:hAnsi="Calibri Light" w:cs="Calibri Light"/>
              </w:rPr>
              <w:t>work</w:t>
            </w:r>
            <w:proofErr w:type="spellEnd"/>
            <w:r w:rsidRPr="00EA7C80">
              <w:rPr>
                <w:rFonts w:ascii="Calibri Light" w:hAnsi="Calibri Light" w:cs="Calibri Light"/>
              </w:rPr>
              <w:t>.</w:t>
            </w:r>
          </w:p>
        </w:tc>
      </w:tr>
    </w:tbl>
    <w:p w14:paraId="08AA428B" w14:textId="77777777" w:rsidR="00A52235" w:rsidRPr="001169CC" w:rsidRDefault="00A52235" w:rsidP="00A52235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52235" w:rsidRPr="001169CC" w14:paraId="2DD50A83" w14:textId="77777777" w:rsidTr="00237239">
        <w:tc>
          <w:tcPr>
            <w:tcW w:w="9695" w:type="dxa"/>
            <w:gridSpan w:val="6"/>
            <w:hideMark/>
          </w:tcPr>
          <w:p w14:paraId="06C77B62" w14:textId="77777777" w:rsidR="00A52235" w:rsidRPr="001169CC" w:rsidRDefault="00A52235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51C34061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A86" w14:textId="2DB5A17C" w:rsidR="000A1BFF" w:rsidRDefault="00EA7C80" w:rsidP="000F5F1D">
            <w:pPr>
              <w:jc w:val="both"/>
            </w:pPr>
            <w:r>
              <w:t>Temeljna literatura:</w:t>
            </w:r>
          </w:p>
          <w:p w14:paraId="3C204881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r w:rsidRPr="0074555D">
              <w:t xml:space="preserve">Bogdan Zupančič, A. (2021). </w:t>
            </w:r>
            <w:r w:rsidRPr="003245AF">
              <w:rPr>
                <w:i/>
                <w:iCs/>
              </w:rPr>
              <w:t xml:space="preserve">Proces </w:t>
            </w:r>
            <w:proofErr w:type="spellStart"/>
            <w:r w:rsidRPr="003245AF">
              <w:rPr>
                <w:i/>
                <w:iCs/>
              </w:rPr>
              <w:t>konceptualizacije</w:t>
            </w:r>
            <w:proofErr w:type="spellEnd"/>
            <w:r w:rsidRPr="003245AF">
              <w:rPr>
                <w:i/>
                <w:iCs/>
              </w:rPr>
              <w:t xml:space="preserve"> socialne pedagogike v Sloveniji</w:t>
            </w:r>
            <w:r w:rsidRPr="0074555D">
              <w:t xml:space="preserve">. Doktorska disertacija. Koper: UP PEF. </w:t>
            </w:r>
          </w:p>
          <w:p w14:paraId="3D8A54D4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r w:rsidRPr="003245AF">
              <w:rPr>
                <w:i/>
                <w:iCs/>
              </w:rPr>
              <w:t>Etični kodeks delavcev na področju socialne pedagogike</w:t>
            </w:r>
            <w:r w:rsidRPr="0074555D">
              <w:t xml:space="preserve"> (2004). </w:t>
            </w:r>
            <w:r>
              <w:t>Ljubljana: ZZSP.</w:t>
            </w:r>
          </w:p>
          <w:p w14:paraId="7EE52C4B" w14:textId="77777777" w:rsidR="000A1BFF" w:rsidRPr="000F5F1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it-IT"/>
              </w:rPr>
            </w:pPr>
            <w:r w:rsidRPr="0074555D">
              <w:t xml:space="preserve">Grill, T. (2015). </w:t>
            </w:r>
            <w:r w:rsidRPr="003245AF">
              <w:rPr>
                <w:i/>
                <w:iCs/>
              </w:rPr>
              <w:t>Profesionalna identiteta socialnih pedagogov</w:t>
            </w:r>
            <w:r w:rsidRPr="0074555D">
              <w:t xml:space="preserve">. Magistrsko delo Ljubljana: Pedagoška fakulteta. </w:t>
            </w:r>
          </w:p>
          <w:p w14:paraId="38E12CF0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r w:rsidRPr="0074555D">
              <w:t xml:space="preserve">Klemenčič, M. M. (2005). Prepoznavanje lastnih motivov za odločitev za poklic pomoči. </w:t>
            </w:r>
            <w:r w:rsidRPr="003245AF">
              <w:rPr>
                <w:i/>
                <w:iCs/>
              </w:rPr>
              <w:t>Socialna pedagogika</w:t>
            </w:r>
            <w:r w:rsidRPr="0074555D">
              <w:t>, 9 (2), 123-150.</w:t>
            </w:r>
            <w:r w:rsidRPr="0074555D">
              <w:rPr>
                <w:lang w:val="en-US"/>
              </w:rPr>
              <w:t>​</w:t>
            </w:r>
          </w:p>
          <w:p w14:paraId="3185B80C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r w:rsidRPr="0074555D">
              <w:t>Klemenčič, M.M. (2006). Refleksija strokovnega dela kot ena temeljnih kompetenc. V M. Sande, B. Dekleva, A. Kobolt, Š. Razpotnik, D. Zorc-Maver (ur</w:t>
            </w:r>
            <w:r>
              <w:t>.</w:t>
            </w:r>
            <w:r w:rsidRPr="0074555D">
              <w:t xml:space="preserve">), </w:t>
            </w:r>
            <w:r w:rsidRPr="003245AF">
              <w:rPr>
                <w:i/>
                <w:iCs/>
              </w:rPr>
              <w:t>Socialna pedagogika: Izbrani koncepti stroke</w:t>
            </w:r>
            <w:r w:rsidRPr="0074555D">
              <w:t xml:space="preserve"> (str. 159-161). Ljubljana. Pedagoška fakulteta.</w:t>
            </w:r>
            <w:r w:rsidRPr="0074555D">
              <w:rPr>
                <w:lang w:val="en-US"/>
              </w:rPr>
              <w:t>​</w:t>
            </w:r>
          </w:p>
          <w:p w14:paraId="71F27B6C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r w:rsidRPr="0074555D">
              <w:t>Müller, B. (2006). Naseljenci in vodniki – o strokovni identiteti socialnih pedagogov. V M. Sande, B. Dekleva, A. Kobolt, Š. Razpotnik, D. Zorc-Maver (ur</w:t>
            </w:r>
            <w:r>
              <w:t>.</w:t>
            </w:r>
            <w:r w:rsidRPr="0074555D">
              <w:t xml:space="preserve">), </w:t>
            </w:r>
            <w:r w:rsidRPr="003245AF">
              <w:rPr>
                <w:i/>
                <w:iCs/>
              </w:rPr>
              <w:t>Socialna pedagogika: Izbrani koncepti stroke</w:t>
            </w:r>
            <w:r w:rsidRPr="0074555D">
              <w:t xml:space="preserve"> (str. 149-158). Ljubljana. Pedagoška fakulteta. </w:t>
            </w:r>
            <w:r w:rsidRPr="0074555D">
              <w:rPr>
                <w:lang w:val="en-US"/>
              </w:rPr>
              <w:t>​</w:t>
            </w:r>
          </w:p>
          <w:p w14:paraId="7E75E0FB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proofErr w:type="spellStart"/>
            <w:r w:rsidRPr="0074555D">
              <w:t>Štaleker</w:t>
            </w:r>
            <w:proofErr w:type="spellEnd"/>
            <w:r w:rsidRPr="0074555D">
              <w:t xml:space="preserve">, M., Mihevc, U., Hauptman H. in </w:t>
            </w:r>
            <w:proofErr w:type="spellStart"/>
            <w:r w:rsidRPr="0074555D">
              <w:t>Zurc</w:t>
            </w:r>
            <w:proofErr w:type="spellEnd"/>
            <w:r w:rsidRPr="0074555D">
              <w:t>, J. (2021). Pričakovanja študentov pedagoških smeri glede področja trga dela in zaposlitve</w:t>
            </w:r>
            <w:r w:rsidRPr="003245AF">
              <w:rPr>
                <w:i/>
                <w:iCs/>
              </w:rPr>
              <w:t>. Socialna pedagogika</w:t>
            </w:r>
            <w:r w:rsidRPr="0074555D">
              <w:t>, 25 (3-4), 221-228.</w:t>
            </w:r>
            <w:r w:rsidRPr="0074555D">
              <w:rPr>
                <w:lang w:val="en-US"/>
              </w:rPr>
              <w:t>​</w:t>
            </w:r>
          </w:p>
          <w:p w14:paraId="0B44FC0A" w14:textId="77777777" w:rsidR="000A1BFF" w:rsidRPr="0074555D" w:rsidRDefault="000A1BFF" w:rsidP="000F5F1D">
            <w:pPr>
              <w:numPr>
                <w:ilvl w:val="0"/>
                <w:numId w:val="11"/>
              </w:numPr>
              <w:spacing w:line="259" w:lineRule="auto"/>
              <w:jc w:val="both"/>
              <w:rPr>
                <w:lang w:val="en-US"/>
              </w:rPr>
            </w:pPr>
            <w:proofErr w:type="spellStart"/>
            <w:r w:rsidRPr="0074555D">
              <w:t>Temeljotov</w:t>
            </w:r>
            <w:proofErr w:type="spellEnd"/>
            <w:r w:rsidRPr="0074555D">
              <w:t xml:space="preserve"> Salaj, A., Snežič, K. in Pungartnik, M. (2012). Stres, izgorelost in </w:t>
            </w:r>
            <w:proofErr w:type="spellStart"/>
            <w:r w:rsidRPr="0074555D">
              <w:t>mobing</w:t>
            </w:r>
            <w:proofErr w:type="spellEnd"/>
            <w:r w:rsidRPr="0074555D">
              <w:t xml:space="preserve"> na delovnem mestu. </w:t>
            </w:r>
            <w:r w:rsidRPr="003245AF">
              <w:rPr>
                <w:i/>
                <w:iCs/>
              </w:rPr>
              <w:t>Socialna pedagogika</w:t>
            </w:r>
            <w:r w:rsidRPr="0074555D">
              <w:t>, 16 (1), 71-90. </w:t>
            </w:r>
          </w:p>
          <w:p w14:paraId="7085D309" w14:textId="65A5B973" w:rsidR="000A1BFF" w:rsidRPr="00380ABF" w:rsidRDefault="000A1BFF" w:rsidP="000F5F1D">
            <w:pPr>
              <w:pStyle w:val="Navadensplet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Literatura se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sproti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 posodablja.</w:t>
            </w:r>
          </w:p>
          <w:p w14:paraId="7E6E9F54" w14:textId="77777777" w:rsidR="00A52235" w:rsidRPr="001169CC" w:rsidRDefault="00A52235" w:rsidP="000F5F1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4E35F13" w14:textId="29EEEB67" w:rsidR="00A52235" w:rsidRPr="001169CC" w:rsidRDefault="00A52235" w:rsidP="000F5F1D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A52235" w:rsidRPr="001169CC" w14:paraId="252C80A5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9B968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209AA167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72E9EFE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6676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F0A31FC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21D30FBB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A3B" w14:textId="77777777" w:rsidR="00A52235" w:rsidRPr="00EA7C80" w:rsidRDefault="00A52235" w:rsidP="00EA7C80">
            <w:pPr>
              <w:rPr>
                <w:rFonts w:ascii="Calibri Light" w:hAnsi="Calibri Light" w:cs="Calibri Light"/>
                <w:lang w:val="en-US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Cilji</w:t>
            </w:r>
            <w:r w:rsidRPr="00EA7C80">
              <w:rPr>
                <w:rFonts w:ascii="Calibri Light" w:hAnsi="Calibri Light" w:cs="Calibri Light"/>
              </w:rPr>
              <w:t>:</w:t>
            </w:r>
          </w:p>
          <w:p w14:paraId="123F7D6E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pomena disperznosti poklicne identitete socialnega pedagoga v Sloveniji.</w:t>
            </w:r>
          </w:p>
          <w:p w14:paraId="28BBB031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faz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oz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poteka profesionalnega razvoja.</w:t>
            </w:r>
          </w:p>
          <w:p w14:paraId="4363095D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kompetenčnega diskurza in kritično ovrednotenje.</w:t>
            </w:r>
          </w:p>
          <w:p w14:paraId="496B0C27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Opredelitev vloge socialnega pedagoga v strokovni javnosti in znotraj multidisciplinarnih timov.</w:t>
            </w:r>
          </w:p>
          <w:p w14:paraId="2ABE0611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Raziskovanje poklicne identitete socialnih pedagogov v Sloveniji s pomočjo kvantitativnih in kvalitativnih raziskovalnih pristopov.</w:t>
            </w:r>
          </w:p>
          <w:p w14:paraId="56FB821B" w14:textId="77777777" w:rsidR="00A52235" w:rsidRPr="001169CC" w:rsidRDefault="00A52235" w:rsidP="00EA7C8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BB2E0A" w14:textId="77777777" w:rsidR="00A52235" w:rsidRPr="00EA7C80" w:rsidRDefault="00A52235" w:rsidP="00EA7C80">
            <w:p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Splošne kompetence</w:t>
            </w:r>
            <w:r w:rsidRPr="00EA7C80">
              <w:rPr>
                <w:rFonts w:ascii="Calibri Light" w:hAnsi="Calibri Light" w:cs="Calibri Light"/>
              </w:rPr>
              <w:t>:</w:t>
            </w:r>
          </w:p>
          <w:p w14:paraId="6CE1DC25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poznavanje teorij socialne pedagogike.</w:t>
            </w:r>
          </w:p>
          <w:p w14:paraId="2FC75F38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poznavanje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praks.</w:t>
            </w:r>
          </w:p>
          <w:p w14:paraId="0E9CB0DA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metodologije kvalitativnega in kvantitativnega raziskovanja.</w:t>
            </w:r>
          </w:p>
          <w:p w14:paraId="2C3955F1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Povezovanje znanja interdisciplinarnih strokovnih področij.</w:t>
            </w:r>
          </w:p>
          <w:p w14:paraId="2EA2C19D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identifikacije in analize raziskovalnega problema ter oblikovanje rešitev.</w:t>
            </w:r>
          </w:p>
          <w:p w14:paraId="34EA6D51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Evalviranje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analiziranje in refleksija socialno pedagoškega dela.</w:t>
            </w:r>
          </w:p>
          <w:p w14:paraId="207088A1" w14:textId="77777777" w:rsidR="00A52235" w:rsidRPr="001169CC" w:rsidRDefault="00A52235" w:rsidP="00EA7C8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3657EA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Predmetno specifične kompetence:</w:t>
            </w:r>
          </w:p>
          <w:p w14:paraId="77D77429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in uporaba konkretnih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problemov v empiričnem preverjanju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praks.</w:t>
            </w:r>
          </w:p>
          <w:p w14:paraId="1F904607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in uporaba različnih metodoloških prijemov v pridobivanju in empirični obdelavi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raziskovalnih polj,</w:t>
            </w:r>
          </w:p>
          <w:p w14:paraId="7CDB3B34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znanosti.</w:t>
            </w:r>
          </w:p>
          <w:p w14:paraId="017B30BB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92CB4" w14:textId="77777777" w:rsidR="00A52235" w:rsidRPr="00EA7C80" w:rsidRDefault="00A52235" w:rsidP="00EA7C80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D20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Objectives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6509D40B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dispersion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51887BB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91BF3B0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0609037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Definition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public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multidisciplinary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teams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3894953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Researching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quantitative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qualitative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CEC999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18C141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 xml:space="preserve">General </w:t>
            </w: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5CBAD02D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5D1280A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F9CB5E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qualitative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quantitative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0FBB6C7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Connecting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areas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39FE422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identify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create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solutions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7FFBF26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954E3A1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8AD749F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5FEF80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Subject-specific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competences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2873BF05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empirical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verification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B73DB29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obtaining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empirical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6ABA483" w14:textId="77777777" w:rsidR="00A52235" w:rsidRPr="001169CC" w:rsidRDefault="00A52235" w:rsidP="00EA7C80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results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value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sciences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52235" w:rsidRPr="001169CC" w14:paraId="4342171F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F401E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91B87CE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35B98F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81C86F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31178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E71EA9C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1580047C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DDFCB" w14:textId="77777777" w:rsidR="00A52235" w:rsidRPr="00EA7C80" w:rsidRDefault="00A52235" w:rsidP="00EA7C80">
            <w:pPr>
              <w:rPr>
                <w:rFonts w:ascii="Calibri Light" w:hAnsi="Calibri Light" w:cs="Calibri Light"/>
                <w:lang w:val="en-US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Znanje in razumevanje</w:t>
            </w:r>
            <w:r w:rsidRPr="00EA7C80">
              <w:rPr>
                <w:rFonts w:ascii="Calibri Light" w:hAnsi="Calibri Light" w:cs="Calibri Light"/>
              </w:rPr>
              <w:t>:</w:t>
            </w:r>
          </w:p>
          <w:p w14:paraId="4CFF5F4A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zna opredeliti poklicno identiteto in pozna specifike poklicne identitete socialnega pedagoga.</w:t>
            </w:r>
          </w:p>
          <w:p w14:paraId="7BF76CFA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primerja poklicne identitete socialnih pedagogov v nekaterih drugih evropskih državah.</w:t>
            </w:r>
          </w:p>
          <w:p w14:paraId="5E1C9D84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opredeliti profesionalni razvoj socialnih pedagogov in kritično ovrednotiti različne teorije, ki ga razlagajo.</w:t>
            </w:r>
          </w:p>
          <w:p w14:paraId="0AD3C3F9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Poveže kompetenčni diskurz s poklicno identiteto.</w:t>
            </w:r>
          </w:p>
          <w:p w14:paraId="7911D3F6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Zaveda se vloge socialnega pedagoga v strokovni javnosti, znotraj posameznih institucij ter v medinstitucionalnih timih.</w:t>
            </w:r>
          </w:p>
          <w:p w14:paraId="3BFD8086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Predlaga nekatere alternative razvijanja profesionalizma znotraj socialno-pedagoške stroke.</w:t>
            </w:r>
          </w:p>
          <w:p w14:paraId="07386DC6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 pomočjo kvantitativne in kvalitativne metodologije raziskuje poklicno identiteto socialnih pedagogov. </w:t>
            </w:r>
          </w:p>
          <w:p w14:paraId="1AD7F749" w14:textId="77777777" w:rsidR="00A52235" w:rsidRPr="001169CC" w:rsidRDefault="00A52235" w:rsidP="00EA7C8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366164" w14:textId="77777777" w:rsidR="00A52235" w:rsidRPr="00EA7C80" w:rsidRDefault="00A52235" w:rsidP="00EA7C80">
            <w:p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Uporaba</w:t>
            </w:r>
            <w:r w:rsidRPr="00EA7C80">
              <w:rPr>
                <w:rFonts w:ascii="Calibri Light" w:hAnsi="Calibri Light" w:cs="Calibri Light"/>
              </w:rPr>
              <w:t>:</w:t>
            </w:r>
          </w:p>
          <w:p w14:paraId="43432A2C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diskurzov, problemov, metod, kakor tudi analiz v različnih možnostih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praks,</w:t>
            </w:r>
          </w:p>
          <w:p w14:paraId="02B5A298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raziskovanja,</w:t>
            </w:r>
          </w:p>
          <w:p w14:paraId="0D2B5513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prakse.</w:t>
            </w:r>
          </w:p>
          <w:p w14:paraId="526B61B1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8F9F13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D6A061" w14:textId="77777777" w:rsidR="00A52235" w:rsidRPr="00EA7C80" w:rsidRDefault="00A52235" w:rsidP="00EA7C80">
            <w:pPr>
              <w:rPr>
                <w:rFonts w:ascii="Calibri Light" w:hAnsi="Calibri Light" w:cs="Calibri Light"/>
              </w:rPr>
            </w:pPr>
            <w:r w:rsidRPr="00EA7C80">
              <w:rPr>
                <w:rFonts w:ascii="Calibri Light" w:hAnsi="Calibri Light" w:cs="Calibri Light"/>
                <w:u w:val="single"/>
              </w:rPr>
              <w:t>Refleksija</w:t>
            </w:r>
            <w:r w:rsidRPr="00EA7C80">
              <w:rPr>
                <w:rFonts w:ascii="Calibri Light" w:hAnsi="Calibri Light" w:cs="Calibri Light"/>
              </w:rPr>
              <w:t>:</w:t>
            </w:r>
          </w:p>
          <w:p w14:paraId="40D3621C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Lastnega razvoja poklicne identitete,</w:t>
            </w:r>
          </w:p>
          <w:p w14:paraId="0867A0D8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Položaja socialnih pedagogov v Sloveniji,</w:t>
            </w:r>
          </w:p>
          <w:p w14:paraId="0A923BB0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Vloge v institucijah in multidisciplinarnih timih.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891C6" w14:textId="77777777" w:rsidR="00A52235" w:rsidRPr="00EA7C80" w:rsidRDefault="00A52235" w:rsidP="00EA7C80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Calibri Light" w:hAnsi="Calibri Light" w:cs="Calibri Light"/>
                <w:lang w:val="en-US"/>
              </w:rPr>
            </w:pPr>
          </w:p>
          <w:p w14:paraId="0ECD33AC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43FFAF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4D13D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Knowledge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and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 xml:space="preserve"> </w:t>
            </w: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understanding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2BCBE3F5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define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7F4FCD4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compares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some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countries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C942E27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He/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define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explaining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it.</w:t>
            </w:r>
          </w:p>
          <w:p w14:paraId="7BBB5F89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Connects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E4D1503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Is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aware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public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interinstitutional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teams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2BF2E0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Proposes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some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alternatives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7114C9A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help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quantitative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qualitative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DB45F86" w14:textId="77777777" w:rsidR="00A52235" w:rsidRPr="001169CC" w:rsidRDefault="00A52235" w:rsidP="00EA7C80">
            <w:pPr>
              <w:ind w:left="36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4BC17EA1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Application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5923D65B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discourses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possibilities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EE3422A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F6E2EAE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new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socio-pedagogic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101B8DB" w14:textId="77777777" w:rsidR="00A52235" w:rsidRPr="001169CC" w:rsidRDefault="00A52235" w:rsidP="00EA7C8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1D75E8" w14:textId="77777777" w:rsidR="00A52235" w:rsidRPr="00EA7C80" w:rsidRDefault="00A52235" w:rsidP="00EA7C80">
            <w:pPr>
              <w:rPr>
                <w:rFonts w:ascii="Calibri Light" w:hAnsi="Calibri Light" w:cs="Calibri Light"/>
                <w:u w:val="single"/>
              </w:rPr>
            </w:pPr>
            <w:proofErr w:type="spellStart"/>
            <w:r w:rsidRPr="00EA7C80">
              <w:rPr>
                <w:rFonts w:ascii="Calibri Light" w:hAnsi="Calibri Light" w:cs="Calibri Light"/>
                <w:u w:val="single"/>
              </w:rPr>
              <w:t>Reflection</w:t>
            </w:r>
            <w:proofErr w:type="spellEnd"/>
            <w:r w:rsidRPr="00EA7C80">
              <w:rPr>
                <w:rFonts w:ascii="Calibri Light" w:hAnsi="Calibri Light" w:cs="Calibri Light"/>
                <w:u w:val="single"/>
              </w:rPr>
              <w:t>:</w:t>
            </w:r>
          </w:p>
          <w:p w14:paraId="57414901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E9A91C9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position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AD7D7D7" w14:textId="77777777" w:rsidR="00A52235" w:rsidRPr="001169CC" w:rsidRDefault="00A52235" w:rsidP="00EA7C80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multidisciplinary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teams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52235" w:rsidRPr="001169CC" w14:paraId="0C0AF2F6" w14:textId="77777777" w:rsidTr="00237239">
        <w:trPr>
          <w:trHeight w:val="5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76B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D23EC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EE8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A52235" w:rsidRPr="001169CC" w14:paraId="4E7893F2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77154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D637290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B2EF05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2C79837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768EB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8F0F1C9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39359F1F" w14:textId="77777777" w:rsidTr="00237239">
        <w:trPr>
          <w:trHeight w:val="119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825C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udeležbo,</w:t>
            </w:r>
          </w:p>
          <w:p w14:paraId="1425B5ED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malih skupinah,</w:t>
            </w:r>
          </w:p>
          <w:p w14:paraId="05C108EA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vaje v malih skupinah na terenu,</w:t>
            </w:r>
          </w:p>
          <w:p w14:paraId="597FABE2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kontaktne ure.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1E3C2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371D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43DF867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86F48FB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04F9C8C" w14:textId="77777777" w:rsidR="00A52235" w:rsidRPr="001169CC" w:rsidRDefault="00A52235" w:rsidP="00A52235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contact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hours</w:t>
            </w:r>
            <w:proofErr w:type="spellEnd"/>
          </w:p>
        </w:tc>
      </w:tr>
      <w:tr w:rsidR="00A52235" w:rsidRPr="001169CC" w14:paraId="66E6DBD7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63044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9168FE6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B334F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A0C45DA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3E0821A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C0B58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87BF807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52235" w:rsidRPr="001169CC" w14:paraId="4500EE20" w14:textId="77777777" w:rsidTr="00237239">
        <w:trPr>
          <w:trHeight w:val="79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2E5" w14:textId="77777777" w:rsidR="00A52235" w:rsidRPr="001169CC" w:rsidRDefault="00A5223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4B51F239" w14:textId="77777777" w:rsidR="00A52235" w:rsidRPr="001169CC" w:rsidRDefault="00A52235" w:rsidP="00A52235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21C6560B" w14:textId="77777777" w:rsidR="00A52235" w:rsidRPr="001169CC" w:rsidRDefault="00A52235" w:rsidP="00A52235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9599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C7AF1DD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9D789D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4B28E3E5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9F41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0AD9835E" w14:textId="77777777" w:rsidR="00A52235" w:rsidRPr="001169CC" w:rsidRDefault="00A52235" w:rsidP="00A52235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5915F46" w14:textId="77777777" w:rsidR="00A52235" w:rsidRPr="001169CC" w:rsidRDefault="00A52235" w:rsidP="00A52235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</w:p>
        </w:tc>
      </w:tr>
      <w:tr w:rsidR="00A52235" w:rsidRPr="001169CC" w14:paraId="66956CAE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C1877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E037B12" w14:textId="77777777" w:rsidR="00A52235" w:rsidRPr="001169CC" w:rsidRDefault="00A52235" w:rsidP="00237239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52235" w:rsidRPr="001169CC" w14:paraId="298E485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E1D7" w14:textId="77777777" w:rsidR="000A1BFF" w:rsidRDefault="000A1BFF" w:rsidP="000A1BFF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cs="Calibri"/>
              </w:rPr>
            </w:pPr>
            <w:r w:rsidRPr="00591559">
              <w:rPr>
                <w:rFonts w:cs="Calibri"/>
              </w:rPr>
              <w:t xml:space="preserve">Bogdan Zupančič, A. (2019). </w:t>
            </w:r>
            <w:proofErr w:type="spellStart"/>
            <w:r w:rsidRPr="00591559">
              <w:rPr>
                <w:rFonts w:cs="Calibri"/>
              </w:rPr>
              <w:t>The</w:t>
            </w:r>
            <w:proofErr w:type="spellEnd"/>
            <w:r w:rsidRPr="00591559">
              <w:rPr>
                <w:rFonts w:cs="Calibri"/>
              </w:rPr>
              <w:t xml:space="preserve"> social status </w:t>
            </w:r>
            <w:proofErr w:type="spellStart"/>
            <w:r w:rsidRPr="00591559">
              <w:rPr>
                <w:rFonts w:cs="Calibri"/>
              </w:rPr>
              <w:t>of</w:t>
            </w:r>
            <w:proofErr w:type="spellEnd"/>
            <w:r w:rsidRPr="00591559">
              <w:rPr>
                <w:rFonts w:cs="Calibri"/>
              </w:rPr>
              <w:t xml:space="preserve"> social </w:t>
            </w:r>
            <w:proofErr w:type="spellStart"/>
            <w:r w:rsidRPr="00591559">
              <w:rPr>
                <w:rFonts w:cs="Calibri"/>
              </w:rPr>
              <w:t>pedagogy</w:t>
            </w:r>
            <w:proofErr w:type="spellEnd"/>
            <w:r w:rsidRPr="00591559">
              <w:rPr>
                <w:rFonts w:cs="Calibri"/>
              </w:rPr>
              <w:t xml:space="preserve"> as a </w:t>
            </w:r>
            <w:proofErr w:type="spellStart"/>
            <w:r w:rsidRPr="00591559">
              <w:rPr>
                <w:rFonts w:cs="Calibri"/>
              </w:rPr>
              <w:t>professional</w:t>
            </w:r>
            <w:proofErr w:type="spellEnd"/>
            <w:r w:rsidRPr="00591559">
              <w:rPr>
                <w:rFonts w:cs="Calibri"/>
              </w:rPr>
              <w:t xml:space="preserve"> </w:t>
            </w:r>
            <w:proofErr w:type="spellStart"/>
            <w:r w:rsidRPr="00591559">
              <w:rPr>
                <w:rFonts w:cs="Calibri"/>
              </w:rPr>
              <w:t>group</w:t>
            </w:r>
            <w:proofErr w:type="spellEnd"/>
            <w:r w:rsidRPr="00591559">
              <w:rPr>
                <w:rFonts w:cs="Calibri"/>
              </w:rPr>
              <w:t xml:space="preserve">. International </w:t>
            </w:r>
            <w:proofErr w:type="spellStart"/>
            <w:r w:rsidRPr="00591559">
              <w:rPr>
                <w:rFonts w:cs="Calibri"/>
              </w:rPr>
              <w:t>journal</w:t>
            </w:r>
            <w:proofErr w:type="spellEnd"/>
            <w:r w:rsidRPr="00591559">
              <w:rPr>
                <w:rFonts w:cs="Calibri"/>
              </w:rPr>
              <w:t xml:space="preserve"> </w:t>
            </w:r>
            <w:proofErr w:type="spellStart"/>
            <w:r w:rsidRPr="00591559">
              <w:rPr>
                <w:rFonts w:cs="Calibri"/>
              </w:rPr>
              <w:t>of</w:t>
            </w:r>
            <w:proofErr w:type="spellEnd"/>
            <w:r w:rsidRPr="00591559">
              <w:rPr>
                <w:rFonts w:cs="Calibri"/>
              </w:rPr>
              <w:t xml:space="preserve"> management </w:t>
            </w:r>
            <w:proofErr w:type="spellStart"/>
            <w:r w:rsidRPr="00591559">
              <w:rPr>
                <w:rFonts w:cs="Calibri"/>
              </w:rPr>
              <w:t>and</w:t>
            </w:r>
            <w:proofErr w:type="spellEnd"/>
            <w:r w:rsidRPr="00591559">
              <w:rPr>
                <w:rFonts w:cs="Calibri"/>
              </w:rPr>
              <w:t xml:space="preserve"> </w:t>
            </w:r>
            <w:proofErr w:type="spellStart"/>
            <w:r w:rsidRPr="00591559">
              <w:rPr>
                <w:rFonts w:cs="Calibri"/>
              </w:rPr>
              <w:t>applied</w:t>
            </w:r>
            <w:proofErr w:type="spellEnd"/>
            <w:r w:rsidRPr="00591559">
              <w:rPr>
                <w:rFonts w:cs="Calibri"/>
              </w:rPr>
              <w:t xml:space="preserve"> science. 5 (2), 25-28. [COBISS.SI-ID 1541289924] </w:t>
            </w:r>
          </w:p>
          <w:p w14:paraId="0FA2CCED" w14:textId="77777777" w:rsidR="000A1BFF" w:rsidRDefault="000A1BFF" w:rsidP="000A1BFF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cs="Calibri"/>
              </w:rPr>
            </w:pPr>
            <w:r w:rsidRPr="00591559">
              <w:rPr>
                <w:rFonts w:cs="Calibri"/>
              </w:rPr>
              <w:t>Bogdan Zupančič, A. (2019)</w:t>
            </w:r>
            <w:r>
              <w:rPr>
                <w:rFonts w:cs="Calibri"/>
              </w:rPr>
              <w:t>.</w:t>
            </w:r>
            <w:r w:rsidRPr="003B26AF">
              <w:t xml:space="preserve"> </w:t>
            </w:r>
            <w:proofErr w:type="spellStart"/>
            <w:r w:rsidRPr="003B26AF">
              <w:rPr>
                <w:rFonts w:cs="Calibri"/>
              </w:rPr>
              <w:t>Relational</w:t>
            </w:r>
            <w:proofErr w:type="spellEnd"/>
            <w:r w:rsidRPr="003B26AF">
              <w:rPr>
                <w:rFonts w:cs="Calibri"/>
              </w:rPr>
              <w:t xml:space="preserve"> </w:t>
            </w:r>
            <w:proofErr w:type="spellStart"/>
            <w:r w:rsidRPr="003B26AF">
              <w:rPr>
                <w:rFonts w:cs="Calibri"/>
              </w:rPr>
              <w:t>competence</w:t>
            </w:r>
            <w:proofErr w:type="spellEnd"/>
            <w:r w:rsidRPr="003B26AF">
              <w:rPr>
                <w:rFonts w:cs="Calibri"/>
              </w:rPr>
              <w:t xml:space="preserve"> as one </w:t>
            </w:r>
            <w:proofErr w:type="spellStart"/>
            <w:r w:rsidRPr="003B26AF">
              <w:rPr>
                <w:rFonts w:cs="Calibri"/>
              </w:rPr>
              <w:t>of</w:t>
            </w:r>
            <w:proofErr w:type="spellEnd"/>
            <w:r w:rsidRPr="003B26AF">
              <w:rPr>
                <w:rFonts w:cs="Calibri"/>
              </w:rPr>
              <w:t xml:space="preserve"> </w:t>
            </w:r>
            <w:proofErr w:type="spellStart"/>
            <w:r w:rsidRPr="003B26AF">
              <w:rPr>
                <w:rFonts w:cs="Calibri"/>
              </w:rPr>
              <w:t>the</w:t>
            </w:r>
            <w:proofErr w:type="spellEnd"/>
            <w:r w:rsidRPr="003B26AF">
              <w:rPr>
                <w:rFonts w:cs="Calibri"/>
              </w:rPr>
              <w:t xml:space="preserve"> </w:t>
            </w:r>
            <w:proofErr w:type="spellStart"/>
            <w:r w:rsidRPr="003B26AF">
              <w:rPr>
                <w:rFonts w:cs="Calibri"/>
              </w:rPr>
              <w:t>key</w:t>
            </w:r>
            <w:proofErr w:type="spellEnd"/>
            <w:r w:rsidRPr="003B26AF">
              <w:rPr>
                <w:rFonts w:cs="Calibri"/>
              </w:rPr>
              <w:t xml:space="preserve"> </w:t>
            </w:r>
            <w:proofErr w:type="spellStart"/>
            <w:r w:rsidRPr="003B26AF">
              <w:rPr>
                <w:rFonts w:cs="Calibri"/>
              </w:rPr>
              <w:t>competences</w:t>
            </w:r>
            <w:proofErr w:type="spellEnd"/>
            <w:r w:rsidRPr="003B26AF">
              <w:rPr>
                <w:rFonts w:cs="Calibri"/>
              </w:rPr>
              <w:t xml:space="preserve"> in </w:t>
            </w:r>
            <w:proofErr w:type="spellStart"/>
            <w:r w:rsidRPr="003B26AF">
              <w:rPr>
                <w:rFonts w:cs="Calibri"/>
              </w:rPr>
              <w:t>educational</w:t>
            </w:r>
            <w:proofErr w:type="spellEnd"/>
            <w:r w:rsidRPr="003B26AF">
              <w:rPr>
                <w:rFonts w:cs="Calibri"/>
              </w:rPr>
              <w:t>/</w:t>
            </w:r>
            <w:proofErr w:type="spellStart"/>
            <w:r w:rsidRPr="003B26AF">
              <w:rPr>
                <w:rFonts w:cs="Calibri"/>
              </w:rPr>
              <w:t>pedagogic</w:t>
            </w:r>
            <w:proofErr w:type="spellEnd"/>
            <w:r w:rsidRPr="003B26AF">
              <w:rPr>
                <w:rFonts w:cs="Calibri"/>
              </w:rPr>
              <w:t xml:space="preserve"> </w:t>
            </w:r>
            <w:proofErr w:type="spellStart"/>
            <w:r w:rsidRPr="003B26AF">
              <w:rPr>
                <w:rFonts w:cs="Calibri"/>
              </w:rPr>
              <w:t>profession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 w:rsidRPr="003B26AF">
              <w:rPr>
                <w:rFonts w:cs="Calibri"/>
                <w:i/>
                <w:iCs/>
              </w:rPr>
              <w:t>Lecture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at </w:t>
            </w:r>
            <w:proofErr w:type="spellStart"/>
            <w:r w:rsidRPr="003B26AF">
              <w:rPr>
                <w:rFonts w:cs="Calibri"/>
                <w:i/>
                <w:iCs/>
              </w:rPr>
              <w:t>South-Eastern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B26AF">
              <w:rPr>
                <w:rFonts w:cs="Calibri"/>
                <w:i/>
                <w:iCs/>
              </w:rPr>
              <w:t>Finland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B26AF">
              <w:rPr>
                <w:rFonts w:cs="Calibri"/>
                <w:i/>
                <w:iCs/>
              </w:rPr>
              <w:t>University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B26AF">
              <w:rPr>
                <w:rFonts w:cs="Calibri"/>
                <w:i/>
                <w:iCs/>
              </w:rPr>
              <w:t>of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B26AF">
              <w:rPr>
                <w:rFonts w:cs="Calibri"/>
                <w:i/>
                <w:iCs/>
              </w:rPr>
              <w:t>Applied</w:t>
            </w:r>
            <w:proofErr w:type="spellEnd"/>
            <w:r w:rsidRPr="003B26AF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B26AF">
              <w:rPr>
                <w:rFonts w:cs="Calibri"/>
                <w:i/>
                <w:iCs/>
              </w:rPr>
              <w:t>Sciences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 w:rsidRPr="003B26AF">
              <w:rPr>
                <w:rFonts w:cs="Calibri"/>
              </w:rPr>
              <w:t>Mikkeli</w:t>
            </w:r>
            <w:proofErr w:type="spellEnd"/>
            <w:r>
              <w:rPr>
                <w:rFonts w:cs="Calibri"/>
              </w:rPr>
              <w:t xml:space="preserve">: </w:t>
            </w:r>
            <w:r w:rsidRPr="003B26AF">
              <w:rPr>
                <w:rFonts w:cs="Calibri"/>
              </w:rPr>
              <w:t>International Week</w:t>
            </w:r>
            <w:r>
              <w:rPr>
                <w:rFonts w:cs="Calibri"/>
              </w:rPr>
              <w:t xml:space="preserve">. </w:t>
            </w:r>
            <w:r w:rsidRPr="003B26AF">
              <w:rPr>
                <w:rFonts w:cs="Calibri"/>
              </w:rPr>
              <w:t>[COBISS.SI-ID 514875255]</w:t>
            </w:r>
          </w:p>
          <w:p w14:paraId="739C4F13" w14:textId="77777777" w:rsidR="000A1BFF" w:rsidRDefault="000A1BFF" w:rsidP="000A1BFF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Bogdan Zupančič, A. in Krajnčan, M. (2019). </w:t>
            </w:r>
            <w:r w:rsidRPr="00683B98">
              <w:t>Odnosna kompetenca strokovnih delavcev v osnovni šoli.</w:t>
            </w:r>
            <w:r w:rsidRPr="00AD4E83">
              <w:t xml:space="preserve"> </w:t>
            </w:r>
            <w:r w:rsidRPr="00AD4E83">
              <w:rPr>
                <w:i/>
                <w:iCs/>
              </w:rPr>
              <w:t>Pedagoška obzorja: časopis za didaktiko in metodiko</w:t>
            </w:r>
            <w:r w:rsidRPr="00AD4E83">
              <w:t>. 34</w:t>
            </w:r>
            <w:r>
              <w:t xml:space="preserve"> (</w:t>
            </w:r>
            <w:r w:rsidRPr="00AD4E83">
              <w:t>1</w:t>
            </w:r>
            <w:r>
              <w:t xml:space="preserve">), </w:t>
            </w:r>
            <w:r w:rsidRPr="00AD4E83">
              <w:t>58-72.</w:t>
            </w:r>
            <w:r w:rsidRPr="00652C33">
              <w:t xml:space="preserve"> [COBISS.SI-ID 514875255]</w:t>
            </w:r>
            <w:r w:rsidRPr="00AD4E83">
              <w:t xml:space="preserve"> </w:t>
            </w:r>
          </w:p>
          <w:p w14:paraId="4E9287D5" w14:textId="77777777" w:rsidR="000A1BFF" w:rsidRDefault="000A1BFF" w:rsidP="000A1BFF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cs="Calibri"/>
              </w:rPr>
            </w:pPr>
            <w:r w:rsidRPr="004D4621">
              <w:rPr>
                <w:rFonts w:cs="Calibri"/>
              </w:rPr>
              <w:t xml:space="preserve">Bogdan Zupančič, A. (2020). Vprašanje družbenega statusa socialne pedagogike kot poklicne skupine. V R. Rajović (ur.), Novi </w:t>
            </w:r>
            <w:proofErr w:type="spellStart"/>
            <w:r w:rsidRPr="004D4621">
              <w:rPr>
                <w:rFonts w:cs="Calibri"/>
              </w:rPr>
              <w:t>izazovi</w:t>
            </w:r>
            <w:proofErr w:type="spellEnd"/>
            <w:r w:rsidRPr="004D4621">
              <w:rPr>
                <w:rFonts w:cs="Calibri"/>
              </w:rPr>
              <w:t xml:space="preserve"> u edukaciji: </w:t>
            </w:r>
            <w:proofErr w:type="spellStart"/>
            <w:r w:rsidRPr="004D4621">
              <w:rPr>
                <w:rFonts w:cs="Calibri"/>
              </w:rPr>
              <w:t>naučna</w:t>
            </w:r>
            <w:proofErr w:type="spellEnd"/>
            <w:r w:rsidRPr="004D4621">
              <w:rPr>
                <w:rFonts w:cs="Calibri"/>
              </w:rPr>
              <w:t xml:space="preserve"> monografija (str. 20-40). Novi Sad: Edukativni </w:t>
            </w:r>
            <w:proofErr w:type="spellStart"/>
            <w:r w:rsidRPr="004D4621">
              <w:rPr>
                <w:rFonts w:cs="Calibri"/>
              </w:rPr>
              <w:t>centar</w:t>
            </w:r>
            <w:proofErr w:type="spellEnd"/>
            <w:r w:rsidRPr="004D4621">
              <w:rPr>
                <w:rFonts w:cs="Calibri"/>
              </w:rPr>
              <w:t xml:space="preserve"> NTC. [COBISS.SI-ID 19402755]</w:t>
            </w:r>
          </w:p>
          <w:p w14:paraId="39C5CD42" w14:textId="0451F8C5" w:rsidR="00A52235" w:rsidRPr="00180814" w:rsidRDefault="000A1BFF" w:rsidP="00180814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cs="Calibri"/>
              </w:rPr>
            </w:pPr>
            <w:r w:rsidRPr="00710CD6">
              <w:rPr>
                <w:rFonts w:cs="Calibri"/>
              </w:rPr>
              <w:t xml:space="preserve">Bogdan Zupančič, A. (2021). Doživljanje prehoda iz zaposlitve strokovnega delavca v vzgojno-izobraževalni praksi v zaposlitev visokošolskega učitelja v kontekstu procesov postmoderne družbe. V S. Rutar et </w:t>
            </w:r>
            <w:proofErr w:type="spellStart"/>
            <w:r w:rsidRPr="00710CD6">
              <w:rPr>
                <w:rFonts w:cs="Calibri"/>
              </w:rPr>
              <w:t>al</w:t>
            </w:r>
            <w:proofErr w:type="spellEnd"/>
            <w:r w:rsidRPr="00710CD6">
              <w:rPr>
                <w:rFonts w:cs="Calibri"/>
              </w:rPr>
              <w:t xml:space="preserve">. (ur.),  </w:t>
            </w:r>
            <w:r w:rsidRPr="00710CD6">
              <w:rPr>
                <w:rFonts w:cs="Calibri"/>
                <w:i/>
                <w:iCs/>
              </w:rPr>
              <w:t xml:space="preserve">Prehodi v različnih socialnih in izobraževalnih okoljih </w:t>
            </w:r>
            <w:r w:rsidRPr="00710CD6">
              <w:rPr>
                <w:rFonts w:cs="Calibri"/>
              </w:rPr>
              <w:t>(str. 505-523). Koper: Založba Univerze na Primorskem. [COBISS.SI-ID 88763907]</w:t>
            </w:r>
          </w:p>
          <w:p w14:paraId="746032EB" w14:textId="77777777" w:rsidR="00A52235" w:rsidRPr="001169CC" w:rsidRDefault="00A52235" w:rsidP="00237239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527961C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08A432B8"/>
    <w:multiLevelType w:val="hybridMultilevel"/>
    <w:tmpl w:val="690C877A"/>
    <w:lvl w:ilvl="0" w:tplc="7D2467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558F"/>
    <w:multiLevelType w:val="hybridMultilevel"/>
    <w:tmpl w:val="1F626850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05DDD"/>
    <w:multiLevelType w:val="hybridMultilevel"/>
    <w:tmpl w:val="488A4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6E5"/>
    <w:multiLevelType w:val="hybridMultilevel"/>
    <w:tmpl w:val="BCB62CDA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020DC"/>
    <w:multiLevelType w:val="hybridMultilevel"/>
    <w:tmpl w:val="91BEA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00C39"/>
    <w:multiLevelType w:val="hybridMultilevel"/>
    <w:tmpl w:val="9B5ED06C"/>
    <w:lvl w:ilvl="0" w:tplc="775EEC0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03A09"/>
    <w:multiLevelType w:val="hybridMultilevel"/>
    <w:tmpl w:val="6A8622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D38D0"/>
    <w:multiLevelType w:val="multilevel"/>
    <w:tmpl w:val="A304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A9780F"/>
    <w:multiLevelType w:val="hybridMultilevel"/>
    <w:tmpl w:val="5414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F003A"/>
    <w:multiLevelType w:val="hybridMultilevel"/>
    <w:tmpl w:val="D762535A"/>
    <w:lvl w:ilvl="0" w:tplc="103AC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53D67"/>
    <w:multiLevelType w:val="hybridMultilevel"/>
    <w:tmpl w:val="AF723228"/>
    <w:lvl w:ilvl="0" w:tplc="7A1A9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75E20"/>
    <w:multiLevelType w:val="hybridMultilevel"/>
    <w:tmpl w:val="FE5464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912D7C"/>
    <w:multiLevelType w:val="hybridMultilevel"/>
    <w:tmpl w:val="A73C1BA2"/>
    <w:lvl w:ilvl="0" w:tplc="103AC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235"/>
    <w:rsid w:val="0005244A"/>
    <w:rsid w:val="000A1BFF"/>
    <w:rsid w:val="000A3FF5"/>
    <w:rsid w:val="000F5F1D"/>
    <w:rsid w:val="00101D40"/>
    <w:rsid w:val="00115671"/>
    <w:rsid w:val="00180814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834DD"/>
    <w:rsid w:val="005D223E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52235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7C80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3AEC"/>
  <w15:chartTrackingRefBased/>
  <w15:docId w15:val="{B62B2591-B1EC-4DE4-A331-9AAEAC57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23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A1BF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0A1B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3039A-3E9E-41A3-AA1F-587196872B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5C88C-9221-4A0F-8916-31B3A0EB384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EF7DA2EE-3AEF-4A50-9CCB-D269C6481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2023-10-27T07:57:00Z</dcterms:created>
  <dcterms:modified xsi:type="dcterms:W3CDTF">2025-10-06T08:29:00Z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16438800</vt:r8>
  </property>
  <property fmtid="{D5CDD505-2E9C-101B-9397-08002B2CF9AE}" pid="4" name="MediaServiceImageTags">
    <vt:lpwstr/>
  </property>
</Properties>
</file>