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56DFA" w:rsidRPr="002F1803" w14:paraId="78C2B5ED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FE02EB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56DFA" w:rsidRPr="002F1803" w14:paraId="3D9C29D0" w14:textId="77777777" w:rsidTr="001B6AF0">
        <w:tc>
          <w:tcPr>
            <w:tcW w:w="1799" w:type="dxa"/>
            <w:gridSpan w:val="3"/>
          </w:tcPr>
          <w:p w14:paraId="60CA4D04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7F79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Osebna rast in avtorefleksija v pedagoškem poklicu</w:t>
            </w:r>
          </w:p>
        </w:tc>
      </w:tr>
      <w:tr w:rsidR="00D56DFA" w:rsidRPr="002F1803" w14:paraId="593F4364" w14:textId="77777777" w:rsidTr="001B6AF0">
        <w:tc>
          <w:tcPr>
            <w:tcW w:w="1799" w:type="dxa"/>
            <w:gridSpan w:val="3"/>
          </w:tcPr>
          <w:p w14:paraId="2AFCD6C6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4F9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Personal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growth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autoreflection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educational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professions</w:t>
            </w:r>
            <w:proofErr w:type="spellEnd"/>
          </w:p>
        </w:tc>
      </w:tr>
      <w:tr w:rsidR="00D56DFA" w:rsidRPr="002F1803" w14:paraId="3BC0A0E5" w14:textId="77777777" w:rsidTr="001B6AF0">
        <w:tc>
          <w:tcPr>
            <w:tcW w:w="3307" w:type="dxa"/>
            <w:gridSpan w:val="5"/>
            <w:vAlign w:val="center"/>
          </w:tcPr>
          <w:p w14:paraId="6B09327C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AE2B31C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5FE20F3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42D3B5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56DFA" w:rsidRPr="002F1803" w14:paraId="7A7E30CC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E9385F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792483C7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E05F62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22B7F045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894D5A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7F6937B4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8AF592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7FB9B36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D56DFA" w:rsidRPr="002F1803" w14:paraId="577F3428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EC35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Socialna pedagogika, 1. stopnje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8EE3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67F2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5B59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D56DFA" w:rsidRPr="002F1803" w14:paraId="59BD557E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BFAB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Social </w:t>
            </w:r>
            <w:proofErr w:type="spellStart"/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pedagogy</w:t>
            </w:r>
            <w:proofErr w:type="spellEnd"/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, 1 </w:t>
            </w: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  <w:vertAlign w:val="superscript"/>
              </w:rPr>
              <w:t>st</w:t>
            </w: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D47F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C9A7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1., 2., 3.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A61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6DFA" w:rsidRPr="002F1803" w14:paraId="53DEA451" w14:textId="77777777" w:rsidTr="001B6AF0">
        <w:trPr>
          <w:trHeight w:val="103"/>
        </w:trPr>
        <w:tc>
          <w:tcPr>
            <w:tcW w:w="9690" w:type="dxa"/>
            <w:gridSpan w:val="18"/>
          </w:tcPr>
          <w:p w14:paraId="4F859CD6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6DFA" w:rsidRPr="002F1803" w14:paraId="7C6EDBFA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52AAD1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346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Izbirni /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D56DFA" w:rsidRPr="002F1803" w14:paraId="6FEC5FEC" w14:textId="77777777" w:rsidTr="001B6AF0">
        <w:tc>
          <w:tcPr>
            <w:tcW w:w="5718" w:type="dxa"/>
            <w:gridSpan w:val="12"/>
          </w:tcPr>
          <w:p w14:paraId="43FA0712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E241D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56DFA" w:rsidRPr="002F1803" w14:paraId="028F507E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8D672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BB0A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56DFA" w:rsidRPr="002F1803" w14:paraId="2790CAED" w14:textId="77777777" w:rsidTr="001B6AF0">
        <w:tc>
          <w:tcPr>
            <w:tcW w:w="9690" w:type="dxa"/>
            <w:gridSpan w:val="18"/>
          </w:tcPr>
          <w:p w14:paraId="4F0FADF1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56DFA" w:rsidRPr="002F1803" w14:paraId="55445446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C59E71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505C45AB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E98B42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60905085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6DEDBD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634622F5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B7ECCB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6F03EEC7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EC29A1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05B72A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3D50B082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B903494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3E0B4D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D56DFA" w:rsidRPr="002F1803" w14:paraId="00F2463B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F053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7365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E254" w14:textId="1FFBFE4E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27</w:t>
            </w:r>
            <w:r w:rsidR="00F25BD6"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7512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3B76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486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127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C7CD88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C6FA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6</w:t>
            </w:r>
          </w:p>
        </w:tc>
      </w:tr>
      <w:tr w:rsidR="00D56DFA" w:rsidRPr="002F1803" w14:paraId="7B294B85" w14:textId="77777777" w:rsidTr="001B6AF0">
        <w:tc>
          <w:tcPr>
            <w:tcW w:w="9690" w:type="dxa"/>
            <w:gridSpan w:val="18"/>
          </w:tcPr>
          <w:p w14:paraId="697CFE01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56DFA" w:rsidRPr="002F1803" w14:paraId="1BF5821A" w14:textId="77777777" w:rsidTr="001B6AF0">
        <w:tc>
          <w:tcPr>
            <w:tcW w:w="3307" w:type="dxa"/>
            <w:gridSpan w:val="5"/>
          </w:tcPr>
          <w:p w14:paraId="7A432CD7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A4C" w14:textId="43CB93A4" w:rsidR="00D56DFA" w:rsidRPr="002F1803" w:rsidRDefault="0047509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Doc. dr. Ana Bogdan Zupančič</w:t>
            </w:r>
            <w:r w:rsidR="00D56DFA"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D56DFA" w:rsidRPr="002F1803" w14:paraId="1CD75321" w14:textId="77777777" w:rsidTr="001B6AF0">
        <w:tc>
          <w:tcPr>
            <w:tcW w:w="9690" w:type="dxa"/>
            <w:gridSpan w:val="18"/>
          </w:tcPr>
          <w:p w14:paraId="348CE91A" w14:textId="77777777" w:rsidR="00D56DFA" w:rsidRPr="002F1803" w:rsidRDefault="00D56DFA" w:rsidP="001B6AF0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56DFA" w:rsidRPr="002F1803" w14:paraId="2D8D8F03" w14:textId="77777777" w:rsidTr="001B6AF0">
        <w:tc>
          <w:tcPr>
            <w:tcW w:w="1641" w:type="dxa"/>
            <w:gridSpan w:val="2"/>
            <w:vMerge w:val="restart"/>
          </w:tcPr>
          <w:p w14:paraId="0B9CD3CF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1A76763B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4DA27A98" w14:textId="77777777" w:rsidR="00D56DFA" w:rsidRPr="002F1803" w:rsidRDefault="00D56DFA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E5CB" w14:textId="77777777" w:rsidR="00D56DFA" w:rsidRPr="002F1803" w:rsidRDefault="00D56DFA" w:rsidP="001B6AF0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2F180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56DFA" w:rsidRPr="002F1803" w14:paraId="5D670BA7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AB44015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600B1EDF" w14:textId="77777777" w:rsidR="00D56DFA" w:rsidRPr="002F1803" w:rsidRDefault="00D56DFA" w:rsidP="001B6AF0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886" w14:textId="77777777" w:rsidR="00D56DFA" w:rsidRPr="002F1803" w:rsidRDefault="00D56DFA" w:rsidP="001B6AF0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2F1803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56DFA" w:rsidRPr="002F1803" w14:paraId="5EF71F77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6F0BD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7BE7227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02E26CD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59337C7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F94B4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58874D7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Prerequisites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56DFA" w:rsidRPr="002F1803" w14:paraId="419F5492" w14:textId="77777777" w:rsidTr="001B6AF0">
        <w:trPr>
          <w:trHeight w:val="2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FD62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CB7AAF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5C7F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56DFA" w:rsidRPr="002F1803" w14:paraId="0DC0D341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C361D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034BE8A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27EA354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C9645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82DBD37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D56DFA" w:rsidRPr="002F1803" w14:paraId="061A2B4D" w14:textId="77777777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2A39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Poklici pomoči – socialna pedagogika.</w:t>
            </w:r>
          </w:p>
          <w:p w14:paraId="5EE19CBB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Stres in izgorelost.</w:t>
            </w:r>
          </w:p>
          <w:p w14:paraId="10468B7A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Profesionalna rast. </w:t>
            </w:r>
          </w:p>
          <w:p w14:paraId="7D617D1E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Osebnostna rast. </w:t>
            </w:r>
          </w:p>
          <w:p w14:paraId="2009D1C6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Celostni pristop k človekovemu razvoju. </w:t>
            </w:r>
          </w:p>
          <w:p w14:paraId="33C165BB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Socialni pedagog in njegov milje. </w:t>
            </w:r>
          </w:p>
          <w:p w14:paraId="1D6897BE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Načrtovanje kariere socialnega pedagoga. </w:t>
            </w:r>
          </w:p>
          <w:p w14:paraId="50922193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Večdimenzionalni model delovanja in koncept </w:t>
            </w:r>
            <w:proofErr w:type="spellStart"/>
            <w:r w:rsidRPr="000E1654">
              <w:rPr>
                <w:rFonts w:asciiTheme="majorHAnsi" w:hAnsiTheme="majorHAnsi" w:cstheme="majorHAnsi"/>
              </w:rPr>
              <w:t>opolnomočenja</w:t>
            </w:r>
            <w:proofErr w:type="spellEnd"/>
            <w:r w:rsidRPr="000E1654">
              <w:rPr>
                <w:rFonts w:asciiTheme="majorHAnsi" w:hAnsiTheme="majorHAnsi" w:cstheme="majorHAnsi"/>
              </w:rPr>
              <w:t xml:space="preserve">. </w:t>
            </w:r>
          </w:p>
          <w:p w14:paraId="111EDE2B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Evalvacija in samoevalvacija v delovnem procesu. </w:t>
            </w:r>
          </w:p>
          <w:p w14:paraId="683DE253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Avtorefleksija pri poklicih pomoči.</w:t>
            </w:r>
          </w:p>
          <w:p w14:paraId="292067AA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Načrtovanje modelov podpore in delovanja na empiričnem delu. </w:t>
            </w:r>
          </w:p>
          <w:p w14:paraId="5B35B29B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Razvoj modela poklicne, osebnostne rasti in sistema </w:t>
            </w:r>
            <w:proofErr w:type="spellStart"/>
            <w:r w:rsidRPr="000E1654">
              <w:rPr>
                <w:rFonts w:asciiTheme="majorHAnsi" w:hAnsiTheme="majorHAnsi" w:cstheme="majorHAnsi"/>
              </w:rPr>
              <w:t>avtorefelksije</w:t>
            </w:r>
            <w:proofErr w:type="spellEnd"/>
            <w:r w:rsidRPr="000E1654">
              <w:rPr>
                <w:rFonts w:asciiTheme="majorHAnsi" w:hAnsiTheme="majorHAnsi" w:cstheme="majorHAnsi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1D9F2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97F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Assistance professions - social pedagogy.</w:t>
            </w:r>
          </w:p>
          <w:p w14:paraId="4F8A5C25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Stress and burnout.</w:t>
            </w:r>
          </w:p>
          <w:p w14:paraId="09FDDD93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Professional growth.</w:t>
            </w:r>
          </w:p>
          <w:p w14:paraId="6B29F39E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Personality growth.</w:t>
            </w:r>
          </w:p>
          <w:p w14:paraId="4373DC79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An integrated approach to human development.</w:t>
            </w:r>
          </w:p>
          <w:p w14:paraId="4EDDF356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Social pedagogue and his milieu.</w:t>
            </w:r>
          </w:p>
          <w:p w14:paraId="33CCFADE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Planning the career of a social pedagogue.</w:t>
            </w:r>
          </w:p>
          <w:p w14:paraId="59C0DB35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Multi-dimensional model of operation and the concept of empowerment.</w:t>
            </w:r>
          </w:p>
          <w:p w14:paraId="56A661CF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Evaluation and self-evaluation in the work process.</w:t>
            </w:r>
          </w:p>
          <w:p w14:paraId="48032F12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Auto-reflection in assistance professions.</w:t>
            </w:r>
          </w:p>
          <w:p w14:paraId="3D319C75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Designing support and operation models on the empirical part.</w:t>
            </w:r>
          </w:p>
          <w:p w14:paraId="334C02F4" w14:textId="77777777" w:rsidR="00D56DFA" w:rsidRPr="000E1654" w:rsidRDefault="00D56DFA" w:rsidP="000E1654">
            <w:pPr>
              <w:pStyle w:val="Odstavekseznama"/>
              <w:numPr>
                <w:ilvl w:val="0"/>
                <w:numId w:val="10"/>
              </w:numPr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lang w:val="en-GB"/>
              </w:rPr>
              <w:t>Development of the model of professional, personal growth and the system of auto-reflection.</w:t>
            </w:r>
          </w:p>
        </w:tc>
      </w:tr>
    </w:tbl>
    <w:p w14:paraId="34FBE896" w14:textId="77777777" w:rsidR="00D56DFA" w:rsidRPr="002F1803" w:rsidRDefault="00D56DFA" w:rsidP="00D56DFA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56DFA" w:rsidRPr="002F1803" w14:paraId="62B18C74" w14:textId="77777777" w:rsidTr="001B6AF0">
        <w:tc>
          <w:tcPr>
            <w:tcW w:w="9690" w:type="dxa"/>
            <w:gridSpan w:val="6"/>
          </w:tcPr>
          <w:p w14:paraId="3F16A480" w14:textId="77777777" w:rsidR="00D56DFA" w:rsidRPr="002F1803" w:rsidRDefault="00D56DFA" w:rsidP="001B6AF0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56DFA" w:rsidRPr="002F1803" w14:paraId="53F2FB07" w14:textId="77777777" w:rsidTr="001B6AF0">
        <w:trPr>
          <w:trHeight w:val="77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CEBC" w14:textId="77777777" w:rsidR="0047509A" w:rsidRPr="002F1803" w:rsidRDefault="0047509A" w:rsidP="0047509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398CB3B8" w14:textId="47C58B8F" w:rsidR="0047509A" w:rsidRPr="002F1803" w:rsidRDefault="0047509A" w:rsidP="0047509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Temeljna literatura/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readings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1649E911" w14:textId="16833BEF" w:rsidR="0047509A" w:rsidRPr="002F1803" w:rsidRDefault="0047509A" w:rsidP="0011119A">
            <w:pPr>
              <w:numPr>
                <w:ilvl w:val="0"/>
                <w:numId w:val="8"/>
              </w:numPr>
              <w:contextualSpacing/>
              <w:jc w:val="both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Dekleva, B. in Kobolt, A. (2006). Kakovost dela in kompetence. V M. Sande, B. Dekleva, A. Kobolt, Š. Razpotnik in D. Zorc-Maver (ur.), </w:t>
            </w:r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Socialna pedagogika: Izbrani koncepti stroke</w:t>
            </w: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(str. 169–190). Ljubljana: Pedagoška fakulteta.</w:t>
            </w:r>
          </w:p>
          <w:p w14:paraId="514B1A08" w14:textId="77777777" w:rsidR="00751822" w:rsidRPr="002F1803" w:rsidRDefault="0047509A" w:rsidP="0011119A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Klemenčič, M. M. (2006). Refleksija strokovnega dela kot ena temeljnih kompetenc. </w:t>
            </w:r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V M.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Sande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B. Dekleva, A.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Kobolt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Š.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Razpotnik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D.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Zorc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Maver (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Socialna</w:t>
            </w:r>
            <w:proofErr w:type="spellEnd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pedagogika</w:t>
            </w:r>
            <w:proofErr w:type="spellEnd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Izbrani</w:t>
            </w:r>
            <w:proofErr w:type="spellEnd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koncepti</w:t>
            </w:r>
            <w:proofErr w:type="spellEnd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stroke</w:t>
            </w:r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(str. 159–168). </w:t>
            </w:r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Ljubljana: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Pedagoška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fakulteta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.</w:t>
            </w:r>
          </w:p>
          <w:p w14:paraId="00C0E4C6" w14:textId="1A491C23" w:rsidR="0047509A" w:rsidRDefault="0047509A" w:rsidP="0011119A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Stewart, I. in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Joines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, V. (2015).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Sodobna</w:t>
            </w:r>
            <w:proofErr w:type="spellEnd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transkacijska</w:t>
            </w:r>
            <w:proofErr w:type="spellEnd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analiza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Novi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uvod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transkacijsko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analizo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Ljubljana: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Opportunitas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. </w:t>
            </w:r>
          </w:p>
          <w:p w14:paraId="01C93BF1" w14:textId="77777777" w:rsidR="0011119A" w:rsidRPr="002F1803" w:rsidRDefault="0011119A" w:rsidP="0011119A">
            <w:pPr>
              <w:ind w:left="720"/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</w:p>
          <w:p w14:paraId="03152061" w14:textId="77777777" w:rsidR="0047509A" w:rsidRPr="002F1803" w:rsidRDefault="0047509A" w:rsidP="0011119A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Dodatna literatura/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Supplementary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readings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5C87CF4D" w14:textId="77777777" w:rsidR="0047509A" w:rsidRPr="002F1803" w:rsidRDefault="0047509A" w:rsidP="0011119A">
            <w:pPr>
              <w:numPr>
                <w:ilvl w:val="0"/>
                <w:numId w:val="8"/>
              </w:numPr>
              <w:contextualSpacing/>
              <w:jc w:val="both"/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Brown, B. (2018). </w:t>
            </w:r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Darovi nepopolnosti</w:t>
            </w: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. Ljubljana: Družina.</w:t>
            </w:r>
          </w:p>
          <w:p w14:paraId="707A0E4F" w14:textId="7B6EA8DF" w:rsidR="0047509A" w:rsidRPr="000E1654" w:rsidRDefault="0047509A" w:rsidP="0011119A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Juul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, J. in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Jensen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, H. (2010). </w:t>
            </w:r>
            <w:r w:rsidRPr="002F1803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Od poslušnosti do odgovornosti</w:t>
            </w: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. Za novo kulturo vzgajanja. Ljubljana: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didakta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1E5FE11D" w14:textId="77777777" w:rsidR="0011119A" w:rsidRPr="0011119A" w:rsidRDefault="0011119A" w:rsidP="0011119A">
            <w:pPr>
              <w:numPr>
                <w:ilvl w:val="0"/>
                <w:numId w:val="8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en-US"/>
              </w:rPr>
            </w:pPr>
            <w:proofErr w:type="spellStart"/>
            <w:r w:rsidRPr="0011119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Klemenčič</w:t>
            </w:r>
            <w:proofErr w:type="spellEnd"/>
            <w:r w:rsidRPr="0011119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Rozman, M. M. (2015). </w:t>
            </w:r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Sami po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moč</w:t>
            </w:r>
            <w:proofErr w:type="spellEnd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skupine</w:t>
            </w:r>
            <w:proofErr w:type="spellEnd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samopomoč</w:t>
            </w:r>
            <w:proofErr w:type="spellEnd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podporne</w:t>
            </w:r>
            <w:proofErr w:type="spellEnd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skupine</w:t>
            </w:r>
            <w:proofErr w:type="spellEnd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kot</w:t>
            </w:r>
            <w:proofErr w:type="spellEnd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vir</w:t>
            </w:r>
            <w:proofErr w:type="spellEnd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19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en-US"/>
              </w:rPr>
              <w:t>moči</w:t>
            </w:r>
            <w:proofErr w:type="spellEnd"/>
            <w:r w:rsidRPr="0011119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. Ljubljana: </w:t>
            </w:r>
            <w:proofErr w:type="spellStart"/>
            <w:r w:rsidRPr="0011119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Pedagoška</w:t>
            </w:r>
            <w:proofErr w:type="spellEnd"/>
            <w:r w:rsidRPr="0011119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119A">
              <w:rPr>
                <w:rFonts w:asciiTheme="majorHAnsi" w:hAnsiTheme="majorHAnsi" w:cstheme="majorHAnsi"/>
                <w:sz w:val="22"/>
                <w:szCs w:val="22"/>
                <w:lang w:val="en-US"/>
              </w:rPr>
              <w:t>fakulteta</w:t>
            </w:r>
            <w:proofErr w:type="spellEnd"/>
          </w:p>
          <w:p w14:paraId="1583E4BD" w14:textId="40C6DC2C" w:rsidR="0047509A" w:rsidRPr="002F1803" w:rsidRDefault="0047509A" w:rsidP="0047509A">
            <w:pPr>
              <w:pStyle w:val="Navadensplet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Literatura se sproti posodablja.</w:t>
            </w:r>
          </w:p>
          <w:p w14:paraId="288A1276" w14:textId="04BE992B" w:rsidR="00D56DFA" w:rsidRPr="002F1803" w:rsidRDefault="00D56DFA" w:rsidP="001B6AF0">
            <w:pPr>
              <w:spacing w:line="259" w:lineRule="auto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</w:p>
        </w:tc>
      </w:tr>
      <w:tr w:rsidR="00D56DFA" w:rsidRPr="002F1803" w14:paraId="642EBB43" w14:textId="77777777" w:rsidTr="001B6AF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5244B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39E288A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5860110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38EDD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4EC9C22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56DFA" w:rsidRPr="002F1803" w14:paraId="1AC1A235" w14:textId="77777777" w:rsidTr="001B6AF0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4E36" w14:textId="04BC2402" w:rsidR="000E1654" w:rsidRDefault="000E1654" w:rsidP="000E1654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E1654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FD2DD4B" w14:textId="28128A8F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Poznavanje področij dela socialnega pedagoga. </w:t>
            </w:r>
          </w:p>
          <w:p w14:paraId="07806BED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Poznavanje humanističnih in sistemskih teorij in njihove aplikacije v karierni diskurz socialnega pedagoga. </w:t>
            </w:r>
          </w:p>
          <w:p w14:paraId="64B9294E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Oblikovanje lastnega eklektičnega modela osebne rasti. </w:t>
            </w:r>
          </w:p>
          <w:p w14:paraId="2E7276BE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Spoznati orodja za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avtorefleksivno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delo. </w:t>
            </w:r>
          </w:p>
          <w:p w14:paraId="784235F4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Usposobiti se z orodji in praktičnimi aplikacijami na področju zmanjševanja stresa. </w:t>
            </w:r>
          </w:p>
          <w:p w14:paraId="1F1CD72A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Seznaniti se z teoretičnimi modeli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supervizije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, kot psihohigienskega orodja. </w:t>
            </w:r>
          </w:p>
          <w:p w14:paraId="3077341C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Razvijati celostni model kibernetičnega razvoja posameznikovega strokovnega dela.  </w:t>
            </w:r>
          </w:p>
          <w:p w14:paraId="6816E572" w14:textId="77777777" w:rsidR="00D56DFA" w:rsidRPr="002F1803" w:rsidRDefault="00D56DFA" w:rsidP="001B6AF0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6D26FF" w14:textId="77777777" w:rsidR="00D56DFA" w:rsidRPr="000E1654" w:rsidRDefault="00D56DFA" w:rsidP="000E1654">
            <w:pPr>
              <w:rPr>
                <w:rFonts w:asciiTheme="majorHAnsi" w:hAnsiTheme="majorHAnsi" w:cstheme="majorHAnsi"/>
                <w:u w:val="single"/>
              </w:rPr>
            </w:pPr>
            <w:r w:rsidRPr="000E1654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637DE3A5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Poznavanje značilnosti poklicev pomoči,</w:t>
            </w:r>
          </w:p>
          <w:p w14:paraId="6F931711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Poznavanje potek kariernih poti socialnega pedagoga, </w:t>
            </w:r>
          </w:p>
          <w:p w14:paraId="78E8D71E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Prepoznavanje obremenjujočih okolji na področju dela socialne pedagogike, </w:t>
            </w:r>
          </w:p>
          <w:p w14:paraId="17918220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Poznavanje teoretičnih terapevtskih smeri in njihovo aplikacijo za delovanje v socialni pedagogiki. </w:t>
            </w:r>
          </w:p>
          <w:p w14:paraId="4439D294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</w:p>
          <w:p w14:paraId="79504025" w14:textId="77777777" w:rsidR="00D56DFA" w:rsidRPr="000E1654" w:rsidRDefault="00D56DFA" w:rsidP="000E1654">
            <w:pPr>
              <w:rPr>
                <w:rFonts w:asciiTheme="majorHAnsi" w:hAnsiTheme="majorHAnsi" w:cstheme="majorHAnsi"/>
                <w:u w:val="single"/>
              </w:rPr>
            </w:pPr>
            <w:r w:rsidRPr="000E1654">
              <w:rPr>
                <w:rFonts w:asciiTheme="majorHAnsi" w:hAnsiTheme="majorHAnsi" w:cstheme="majorHAnsi"/>
                <w:u w:val="single"/>
              </w:rPr>
              <w:lastRenderedPageBreak/>
              <w:t xml:space="preserve">Predmetno specifične kompetence: </w:t>
            </w:r>
          </w:p>
          <w:p w14:paraId="16B9B71E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Pridobivanje znanja, veščin in spretnosti s področja konkretnih težav na delovnem mestu strokovnega profila, </w:t>
            </w:r>
          </w:p>
          <w:p w14:paraId="6DB2AE1F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Spoznavanje in razumevanje teoretičnih podlag, metodike in oblik delovanja na področju psihohigiene in </w:t>
            </w: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supervizije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7ACECC40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Poznavanje in uporaba različnih oblik, tehnik in metod delovanja, aplikativno za posameznikovo delovanje v praksi.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EB027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E266" w14:textId="06A8C8BC" w:rsidR="000E1654" w:rsidRDefault="000E1654" w:rsidP="000E1654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0E1654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</w:t>
            </w:r>
            <w:r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:</w:t>
            </w:r>
          </w:p>
          <w:p w14:paraId="1938C095" w14:textId="2965A2D1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fields of social pedagogue’s job.</w:t>
            </w:r>
          </w:p>
          <w:p w14:paraId="3140C3A2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humanistic and system theories and of their application in the career discourse of a social pedagogue.</w:t>
            </w:r>
          </w:p>
          <w:p w14:paraId="1C9DFDD6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Creating one’s own eclectic personal growth model.</w:t>
            </w:r>
          </w:p>
          <w:p w14:paraId="741FC85D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Getting to know the tools for auto-reflective work.</w:t>
            </w:r>
          </w:p>
          <w:p w14:paraId="02569EE3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Getting acquainted with tools and practical applications in the field of stress reduction.</w:t>
            </w:r>
          </w:p>
          <w:p w14:paraId="501A0AC2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Getting acquainted with theoretical models of supervision as a psycho-hygienic tool.</w:t>
            </w:r>
          </w:p>
          <w:p w14:paraId="121B9956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Developing an overall model of cybernetic development of an individual’s professional work.</w:t>
            </w:r>
          </w:p>
          <w:p w14:paraId="47D62F17" w14:textId="77777777" w:rsidR="00D56DFA" w:rsidRPr="000E1654" w:rsidRDefault="00D56DFA" w:rsidP="000E1654">
            <w:pPr>
              <w:spacing w:before="120"/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u w:val="single"/>
                <w:lang w:val="en-GB"/>
              </w:rPr>
              <w:t>General competences</w:t>
            </w:r>
            <w:r w:rsidRPr="000E1654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7ED95DB1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characteristics of assistance professions.</w:t>
            </w:r>
          </w:p>
          <w:p w14:paraId="73EC556B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 course of career paths of a social pedagogue.</w:t>
            </w:r>
          </w:p>
          <w:p w14:paraId="4C95EF78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Identifying onerous environments in the work field of social pedagogy.</w:t>
            </w:r>
          </w:p>
          <w:p w14:paraId="2F10A357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of theoretical therapeutic strands and their application to activity in social pedagogy.</w:t>
            </w:r>
          </w:p>
          <w:p w14:paraId="2C5704CB" w14:textId="77777777" w:rsidR="00D56DFA" w:rsidRPr="000E1654" w:rsidRDefault="00D56DFA" w:rsidP="000E1654">
            <w:pPr>
              <w:pStyle w:val="Odstavekseznama"/>
              <w:numPr>
                <w:ilvl w:val="0"/>
                <w:numId w:val="11"/>
              </w:numPr>
              <w:spacing w:before="120"/>
              <w:rPr>
                <w:rFonts w:asciiTheme="majorHAnsi" w:hAnsiTheme="majorHAnsi" w:cstheme="majorHAnsi"/>
                <w:lang w:val="en-GB"/>
              </w:rPr>
            </w:pPr>
            <w:r w:rsidRPr="000E1654">
              <w:rPr>
                <w:rFonts w:asciiTheme="majorHAnsi" w:hAnsiTheme="majorHAnsi" w:cstheme="majorHAnsi"/>
                <w:u w:val="single"/>
                <w:lang w:val="en-GB"/>
              </w:rPr>
              <w:lastRenderedPageBreak/>
              <w:t>Subject specific competences</w:t>
            </w:r>
            <w:r w:rsidRPr="000E1654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215F9E77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Acquiring the abilities, knowledge, and skills in the area of concrete troubles in the workplace of a professional profile.</w:t>
            </w:r>
          </w:p>
          <w:p w14:paraId="6C4EEFFA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Getting to know and understanding of theoretical bases, methods, and forms of operation in the field of psycho-hygiene and supervision.</w:t>
            </w:r>
          </w:p>
          <w:p w14:paraId="2B59453B" w14:textId="77777777" w:rsidR="00D56DFA" w:rsidRPr="002F1803" w:rsidRDefault="00D56DFA" w:rsidP="000E1654">
            <w:pPr>
              <w:numPr>
                <w:ilvl w:val="0"/>
                <w:numId w:val="11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application of diverse forms, techniques, and methods of operation, applicative for individual’s operation in practice.</w:t>
            </w:r>
          </w:p>
        </w:tc>
      </w:tr>
      <w:tr w:rsidR="00D56DFA" w:rsidRPr="002F1803" w14:paraId="31939C10" w14:textId="77777777" w:rsidTr="001B6AF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88075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6E4BAA1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FD8A030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48601EA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45BDB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6449EFA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56DFA" w:rsidRPr="000E1654" w14:paraId="61F2BC42" w14:textId="77777777" w:rsidTr="001B6AF0">
        <w:trPr>
          <w:trHeight w:val="1387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D6D0FB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Znanje in razumevanje:</w:t>
            </w:r>
          </w:p>
          <w:p w14:paraId="7A1BE560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Študent/</w:t>
            </w:r>
            <w:proofErr w:type="spellStart"/>
            <w:r w:rsidRPr="000E1654">
              <w:rPr>
                <w:rFonts w:asciiTheme="majorHAnsi" w:hAnsiTheme="majorHAnsi" w:cstheme="majorHAnsi"/>
              </w:rPr>
              <w:t>ka</w:t>
            </w:r>
            <w:proofErr w:type="spellEnd"/>
            <w:r w:rsidRPr="000E1654">
              <w:rPr>
                <w:rFonts w:asciiTheme="majorHAnsi" w:hAnsiTheme="majorHAnsi" w:cstheme="majorHAnsi"/>
              </w:rPr>
              <w:t>:</w:t>
            </w:r>
          </w:p>
          <w:p w14:paraId="1B3B9CEC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ind w:left="507" w:hanging="283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Pozna možne aplikativne humanistične  teoretične smeri v psihoterapiji, ki ponujajo možnosti in rešitve na področju osebne rasti. </w:t>
            </w:r>
          </w:p>
          <w:p w14:paraId="58FFC5C0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ind w:left="507" w:hanging="283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Pozna metode in oblike dela v socialno pedagoški praksi s katerimi si lahko pomaga pri  procesu avtorefleksije in osebnostni rasti. </w:t>
            </w:r>
          </w:p>
          <w:p w14:paraId="6752438B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ind w:left="507" w:hanging="283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Zna sintetično in sistematično sestaviti model samopomoči in druge oblike psihohigienskih metod in oblik delovanja.</w:t>
            </w:r>
          </w:p>
          <w:p w14:paraId="59F621CE" w14:textId="77777777" w:rsidR="00D56DFA" w:rsidRPr="002F1803" w:rsidRDefault="00D56DFA" w:rsidP="000E1654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7BD4C5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Uporaba:</w:t>
            </w:r>
          </w:p>
          <w:p w14:paraId="739E69D9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ind w:left="649" w:hanging="425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Uporaba različnih metod in oblik avtorefleksije, supervizijskega delovanja in poznavanja psihohigienskih elementov, ki so potrebni za optimalen in kvaliteten osebni strokovni razvoj. </w:t>
            </w:r>
          </w:p>
          <w:p w14:paraId="1F4F9355" w14:textId="77777777" w:rsidR="00D56DFA" w:rsidRPr="002F1803" w:rsidRDefault="00D56DFA" w:rsidP="000E1654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AD3F420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Refleksija: </w:t>
            </w:r>
          </w:p>
          <w:p w14:paraId="40495E12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ind w:left="649" w:hanging="283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Uporaba in poznavanje širokega spektra znanj in poznavanj metod, ki so uporabna na področju delovanja socialnih pedagogov.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AAA856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rPr>
                <w:rFonts w:asciiTheme="majorHAnsi" w:hAnsiTheme="majorHAnsi" w:cstheme="majorHAnsi"/>
              </w:rPr>
            </w:pPr>
          </w:p>
          <w:p w14:paraId="0308D63E" w14:textId="77777777" w:rsidR="00D56DFA" w:rsidRPr="002F1803" w:rsidRDefault="00D56DFA" w:rsidP="000E1654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50FCAB0" w14:textId="77777777" w:rsidR="00D56DFA" w:rsidRPr="002F1803" w:rsidRDefault="00D56DFA" w:rsidP="000E1654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F8453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Knowledge and understanding</w:t>
            </w:r>
          </w:p>
          <w:p w14:paraId="1EE45271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The students:</w:t>
            </w:r>
          </w:p>
          <w:p w14:paraId="383B6BA1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tabs>
                <w:tab w:val="left" w:pos="468"/>
              </w:tabs>
              <w:ind w:left="468" w:hanging="284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know possible applicative humanistic theoretical orientations in psychotherapy that offer opportunities and solutions in the </w:t>
            </w:r>
            <w:proofErr w:type="spellStart"/>
            <w:r w:rsidRPr="000E1654">
              <w:rPr>
                <w:rFonts w:asciiTheme="majorHAnsi" w:hAnsiTheme="majorHAnsi" w:cstheme="majorHAnsi"/>
              </w:rPr>
              <w:t>field</w:t>
            </w:r>
            <w:proofErr w:type="spellEnd"/>
            <w:r w:rsidRPr="000E1654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E1654">
              <w:rPr>
                <w:rFonts w:asciiTheme="majorHAnsi" w:hAnsiTheme="majorHAnsi" w:cstheme="majorHAnsi"/>
              </w:rPr>
              <w:t>of</w:t>
            </w:r>
            <w:proofErr w:type="spellEnd"/>
            <w:r w:rsidRPr="000E1654">
              <w:rPr>
                <w:rFonts w:asciiTheme="majorHAnsi" w:hAnsiTheme="majorHAnsi" w:cstheme="majorHAnsi"/>
              </w:rPr>
              <w:t xml:space="preserve"> personal </w:t>
            </w:r>
            <w:proofErr w:type="spellStart"/>
            <w:r w:rsidRPr="000E1654">
              <w:rPr>
                <w:rFonts w:asciiTheme="majorHAnsi" w:hAnsiTheme="majorHAnsi" w:cstheme="majorHAnsi"/>
              </w:rPr>
              <w:t>growth</w:t>
            </w:r>
            <w:proofErr w:type="spellEnd"/>
            <w:r w:rsidRPr="000E1654">
              <w:rPr>
                <w:rFonts w:asciiTheme="majorHAnsi" w:hAnsiTheme="majorHAnsi" w:cstheme="majorHAnsi"/>
              </w:rPr>
              <w:t>;</w:t>
            </w:r>
          </w:p>
          <w:p w14:paraId="5A9CCA44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tabs>
                <w:tab w:val="left" w:pos="468"/>
              </w:tabs>
              <w:ind w:left="468" w:hanging="284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know methods and forms of work in social-pedagogic practice that can help in the process of auto-reflection and personal growth;</w:t>
            </w:r>
          </w:p>
          <w:p w14:paraId="4C08772E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tabs>
                <w:tab w:val="left" w:pos="468"/>
              </w:tabs>
              <w:ind w:left="468" w:hanging="284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know how to synthetically and systematically compile a self-help model and other forms of psycho-hygienic methods and forms of action.</w:t>
            </w:r>
          </w:p>
          <w:p w14:paraId="7BD10FCD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Application:</w:t>
            </w:r>
          </w:p>
          <w:p w14:paraId="1E58217D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tabs>
                <w:tab w:val="left" w:pos="468"/>
              </w:tabs>
              <w:ind w:left="468" w:hanging="284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 xml:space="preserve">Use of various methods and forms of auto-reflection, supervision activity and the knowledge of psycho-hygienic elements needed for optimal and quality personal professional development. </w:t>
            </w:r>
          </w:p>
          <w:p w14:paraId="36096F2F" w14:textId="77777777" w:rsidR="00D56DFA" w:rsidRPr="000E1654" w:rsidRDefault="00D56DFA" w:rsidP="000E1654">
            <w:pPr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Reflection:</w:t>
            </w:r>
          </w:p>
          <w:p w14:paraId="22FB2F73" w14:textId="77777777" w:rsidR="00D56DFA" w:rsidRPr="000E1654" w:rsidRDefault="00D56DFA" w:rsidP="000E1654">
            <w:pPr>
              <w:pStyle w:val="Odstavekseznama"/>
              <w:numPr>
                <w:ilvl w:val="0"/>
                <w:numId w:val="13"/>
              </w:numPr>
              <w:ind w:left="468" w:hanging="284"/>
              <w:rPr>
                <w:rFonts w:asciiTheme="majorHAnsi" w:hAnsiTheme="majorHAnsi" w:cstheme="majorHAnsi"/>
              </w:rPr>
            </w:pPr>
            <w:r w:rsidRPr="000E1654">
              <w:rPr>
                <w:rFonts w:asciiTheme="majorHAnsi" w:hAnsiTheme="majorHAnsi" w:cstheme="majorHAnsi"/>
              </w:rPr>
              <w:t>Use and knowledge of a broad range of knowledge and methods that can be used in the working area of social pedagogues.</w:t>
            </w:r>
          </w:p>
          <w:p w14:paraId="19580C4C" w14:textId="77777777" w:rsidR="00D56DFA" w:rsidRPr="000E1654" w:rsidRDefault="00D56DFA" w:rsidP="000E1654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61DC77F4" w14:textId="77777777" w:rsidR="00D56DFA" w:rsidRPr="000E1654" w:rsidRDefault="00D56DFA" w:rsidP="000E1654">
            <w:pPr>
              <w:ind w:left="36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56DFA" w:rsidRPr="002F1803" w14:paraId="0BE1A54B" w14:textId="77777777" w:rsidTr="001B6AF0">
        <w:trPr>
          <w:trHeight w:val="1417"/>
        </w:trPr>
        <w:tc>
          <w:tcPr>
            <w:tcW w:w="47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0A0B" w14:textId="77777777" w:rsidR="00D56DFA" w:rsidRPr="002F1803" w:rsidRDefault="00D56DFA" w:rsidP="00D56DF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E70836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color w:val="FF0000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CCA4" w14:textId="77777777" w:rsidR="00D56DFA" w:rsidRPr="002F1803" w:rsidRDefault="00D56DFA" w:rsidP="001B6AF0">
            <w:pPr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</w:p>
        </w:tc>
      </w:tr>
      <w:tr w:rsidR="00D56DFA" w:rsidRPr="002F1803" w14:paraId="581FBF94" w14:textId="77777777" w:rsidTr="001B6AF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EEF6E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8845037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7060E1E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E588152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5FA42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3E9D28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56DFA" w:rsidRPr="002F1803" w14:paraId="0B83337D" w14:textId="77777777" w:rsidTr="001B6AF0">
        <w:trPr>
          <w:trHeight w:val="149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582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</w:rPr>
              <w:t>Predavanja.</w:t>
            </w:r>
          </w:p>
          <w:p w14:paraId="4B1416C6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Seminarske vaje. </w:t>
            </w:r>
          </w:p>
          <w:p w14:paraId="5CBA8F02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</w:rPr>
              <w:t>Delo v skupini.</w:t>
            </w:r>
          </w:p>
          <w:p w14:paraId="7C0D1AD6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Delavnične oblike. </w:t>
            </w:r>
          </w:p>
          <w:p w14:paraId="1DCB7F27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</w:rPr>
              <w:t xml:space="preserve">Hospitacije.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9B4F1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36C1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Lectures</w:t>
            </w:r>
          </w:p>
          <w:p w14:paraId="1DE43C3E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Seminar tutorials</w:t>
            </w:r>
          </w:p>
          <w:p w14:paraId="57E7DDDB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Group work</w:t>
            </w:r>
          </w:p>
          <w:p w14:paraId="7536F166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Workshops</w:t>
            </w:r>
          </w:p>
          <w:p w14:paraId="57D7C3E6" w14:textId="77777777" w:rsidR="00D56DFA" w:rsidRPr="002F1803" w:rsidRDefault="00D56DFA" w:rsidP="00D56DFA">
            <w:pPr>
              <w:numPr>
                <w:ilvl w:val="0"/>
                <w:numId w:val="1"/>
              </w:numPr>
              <w:snapToGrid w:val="0"/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  <w:lang w:val="en-GB"/>
              </w:rPr>
              <w:t>Classroom observation</w:t>
            </w:r>
          </w:p>
        </w:tc>
      </w:tr>
      <w:tr w:rsidR="00D56DFA" w:rsidRPr="002F1803" w14:paraId="78000B33" w14:textId="77777777" w:rsidTr="001B6AF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AE939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1B20CFF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94B94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Delež (v %) /</w:t>
            </w:r>
          </w:p>
          <w:p w14:paraId="57C56EC4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Weight</w:t>
            </w:r>
            <w:proofErr w:type="spellEnd"/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734BC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EF00D6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Assessment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56DFA" w:rsidRPr="002F1803" w14:paraId="35DB77C6" w14:textId="77777777" w:rsidTr="001B6AF0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8E4D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eastAsia="Times New Roman" w:hAnsiTheme="majorHAnsi" w:cstheme="majorHAnsi"/>
                <w:sz w:val="22"/>
                <w:szCs w:val="22"/>
                <w:lang w:eastAsia="en-US"/>
              </w:rPr>
              <w:lastRenderedPageBreak/>
              <w:t>Način (pisni izpit, ustno izpraševanje, naloge, projekt):</w:t>
            </w:r>
          </w:p>
          <w:p w14:paraId="73F1F3AA" w14:textId="77777777" w:rsidR="00D56DFA" w:rsidRPr="002F1803" w:rsidRDefault="00D56DFA" w:rsidP="00D56DF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Projektno delo </w:t>
            </w:r>
          </w:p>
          <w:p w14:paraId="241DBCD7" w14:textId="77777777" w:rsidR="00D56DFA" w:rsidRPr="002F1803" w:rsidRDefault="00D56DFA" w:rsidP="00D56DF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 xml:space="preserve">Pisni izpit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E25627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40 %</w:t>
            </w:r>
          </w:p>
          <w:p w14:paraId="3D0FEC09" w14:textId="77777777" w:rsidR="00D56DFA" w:rsidRPr="002F1803" w:rsidRDefault="00D56DFA" w:rsidP="001B6AF0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</w:rPr>
              <w:t>60 %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F541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52738C3D" w14:textId="77777777" w:rsidR="00D56DFA" w:rsidRPr="002F1803" w:rsidRDefault="00D56DFA" w:rsidP="00D56DF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work</w:t>
            </w:r>
          </w:p>
          <w:p w14:paraId="35D7E0E5" w14:textId="77777777" w:rsidR="00D56DFA" w:rsidRPr="002F1803" w:rsidRDefault="00D56DFA" w:rsidP="00D56DFA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F1803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</w:t>
            </w:r>
          </w:p>
        </w:tc>
      </w:tr>
      <w:tr w:rsidR="00D56DFA" w:rsidRPr="002F1803" w14:paraId="1010AEA6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EC4D1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3215041" w14:textId="77777777" w:rsidR="00D56DFA" w:rsidRPr="002F1803" w:rsidRDefault="00D56DFA" w:rsidP="001B6AF0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2F180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D56DFA" w:rsidRPr="002F1803" w14:paraId="7776B64F" w14:textId="77777777" w:rsidTr="001B6AF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59C" w14:textId="77777777" w:rsidR="0047509A" w:rsidRPr="002F1803" w:rsidRDefault="0047509A" w:rsidP="0047509A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Theme="majorHAnsi" w:hAnsiTheme="majorHAnsi" w:cstheme="majorHAnsi"/>
              </w:rPr>
            </w:pPr>
            <w:r w:rsidRPr="002F1803">
              <w:rPr>
                <w:rFonts w:asciiTheme="majorHAnsi" w:hAnsiTheme="majorHAnsi" w:cstheme="majorHAnsi"/>
              </w:rPr>
              <w:t xml:space="preserve">Bogdan Zupančič, A. (2017). Enakovreden odnos z učencem - kaj pa moja avtoriteta?. V P. </w:t>
            </w:r>
            <w:proofErr w:type="spellStart"/>
            <w:r w:rsidRPr="002F1803">
              <w:rPr>
                <w:rFonts w:asciiTheme="majorHAnsi" w:hAnsiTheme="majorHAnsi" w:cstheme="majorHAnsi"/>
              </w:rPr>
              <w:t>Zega</w:t>
            </w:r>
            <w:proofErr w:type="spellEnd"/>
            <w:r w:rsidRPr="002F1803">
              <w:rPr>
                <w:rFonts w:asciiTheme="majorHAnsi" w:hAnsiTheme="majorHAnsi" w:cstheme="majorHAnsi"/>
              </w:rPr>
              <w:t xml:space="preserve"> (ur.), </w:t>
            </w:r>
            <w:r w:rsidRPr="002F1803">
              <w:rPr>
                <w:rFonts w:asciiTheme="majorHAnsi" w:hAnsiTheme="majorHAnsi" w:cstheme="majorHAnsi"/>
                <w:i/>
                <w:iCs/>
              </w:rPr>
              <w:t>Šolstvo in šolski sistem: 28. otroški parlament: zbornik za mentorje/-ice in koordinatorje-ice otroških parlamentov</w:t>
            </w:r>
            <w:r w:rsidRPr="002F1803">
              <w:rPr>
                <w:rFonts w:asciiTheme="majorHAnsi" w:hAnsiTheme="majorHAnsi" w:cstheme="majorHAnsi"/>
              </w:rPr>
              <w:t xml:space="preserve"> (str. 11-15). Ljubljana: Zveza prijateljev mladine Slovenije. [COBISS.SI-ID 1540303044]</w:t>
            </w:r>
          </w:p>
          <w:p w14:paraId="59358DCB" w14:textId="77777777" w:rsidR="0047509A" w:rsidRPr="002F1803" w:rsidRDefault="0047509A" w:rsidP="0047509A">
            <w:pPr>
              <w:pStyle w:val="Odstavekseznama"/>
              <w:numPr>
                <w:ilvl w:val="0"/>
                <w:numId w:val="9"/>
              </w:numPr>
              <w:jc w:val="both"/>
              <w:rPr>
                <w:rFonts w:asciiTheme="majorHAnsi" w:hAnsiTheme="majorHAnsi" w:cstheme="majorHAnsi"/>
              </w:rPr>
            </w:pPr>
            <w:r w:rsidRPr="002F1803">
              <w:rPr>
                <w:rFonts w:asciiTheme="majorHAnsi" w:hAnsiTheme="majorHAnsi" w:cstheme="majorHAnsi"/>
              </w:rPr>
              <w:t xml:space="preserve">Bogdan Zupančič, A. (2018). Refleksija </w:t>
            </w:r>
            <w:proofErr w:type="spellStart"/>
            <w:r w:rsidRPr="002F1803">
              <w:rPr>
                <w:rFonts w:asciiTheme="majorHAnsi" w:hAnsiTheme="majorHAnsi" w:cstheme="majorHAnsi"/>
              </w:rPr>
              <w:t>socialnopedagoškega</w:t>
            </w:r>
            <w:proofErr w:type="spellEnd"/>
            <w:r w:rsidRPr="002F1803">
              <w:rPr>
                <w:rFonts w:asciiTheme="majorHAnsi" w:hAnsiTheme="majorHAnsi" w:cstheme="majorHAnsi"/>
              </w:rPr>
              <w:t xml:space="preserve"> diskurza osnovnošolskih praks. V M. Marovič in A. </w:t>
            </w:r>
            <w:proofErr w:type="spellStart"/>
            <w:r w:rsidRPr="002F1803">
              <w:rPr>
                <w:rFonts w:asciiTheme="majorHAnsi" w:hAnsiTheme="majorHAnsi" w:cstheme="majorHAnsi"/>
              </w:rPr>
              <w:t>Sinjur</w:t>
            </w:r>
            <w:proofErr w:type="spellEnd"/>
            <w:r w:rsidRPr="002F1803">
              <w:rPr>
                <w:rFonts w:asciiTheme="majorHAnsi" w:hAnsiTheme="majorHAnsi" w:cstheme="majorHAnsi"/>
              </w:rPr>
              <w:t xml:space="preserve"> (ur.), </w:t>
            </w:r>
            <w:r w:rsidRPr="002F1803">
              <w:rPr>
                <w:rFonts w:asciiTheme="majorHAnsi" w:hAnsiTheme="majorHAnsi" w:cstheme="majorHAnsi"/>
                <w:i/>
                <w:iCs/>
              </w:rPr>
              <w:t xml:space="preserve">Večdimenzionalnost </w:t>
            </w:r>
            <w:proofErr w:type="spellStart"/>
            <w:r w:rsidRPr="002F1803">
              <w:rPr>
                <w:rFonts w:asciiTheme="majorHAnsi" w:hAnsiTheme="majorHAnsi" w:cstheme="majorHAnsi"/>
                <w:i/>
                <w:iCs/>
              </w:rPr>
              <w:t>socialnopedagoških</w:t>
            </w:r>
            <w:proofErr w:type="spellEnd"/>
            <w:r w:rsidRPr="002F1803">
              <w:rPr>
                <w:rFonts w:asciiTheme="majorHAnsi" w:hAnsiTheme="majorHAnsi" w:cstheme="majorHAnsi"/>
                <w:i/>
                <w:iCs/>
              </w:rPr>
              <w:t xml:space="preserve"> diskurzov</w:t>
            </w:r>
            <w:r w:rsidRPr="002F1803">
              <w:rPr>
                <w:rFonts w:asciiTheme="majorHAnsi" w:hAnsiTheme="majorHAnsi" w:cstheme="majorHAnsi"/>
              </w:rPr>
              <w:t xml:space="preserve"> (str. 109-127). Koper: Založba Univerze na Primorskem, 2018. </w:t>
            </w:r>
          </w:p>
          <w:p w14:paraId="768D82C7" w14:textId="77777777" w:rsidR="0047509A" w:rsidRPr="002F1803" w:rsidRDefault="0047509A" w:rsidP="0047509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2F1803">
              <w:rPr>
                <w:rFonts w:asciiTheme="majorHAnsi" w:hAnsiTheme="majorHAnsi" w:cstheme="majorHAnsi"/>
              </w:rPr>
              <w:t xml:space="preserve">Bogdan Zupančič, A. , Košir, M., Talić, S. in Avguštin, L. (2022). </w:t>
            </w:r>
            <w:proofErr w:type="spellStart"/>
            <w:r w:rsidRPr="002F1803">
              <w:rPr>
                <w:rFonts w:asciiTheme="majorHAnsi" w:hAnsiTheme="majorHAnsi" w:cstheme="majorHAnsi"/>
              </w:rPr>
              <w:t>Teaching</w:t>
            </w:r>
            <w:proofErr w:type="spellEnd"/>
            <w:r w:rsidRPr="002F1803">
              <w:rPr>
                <w:rFonts w:asciiTheme="majorHAnsi" w:hAnsiTheme="majorHAnsi" w:cstheme="majorHAnsi"/>
              </w:rPr>
              <w:t xml:space="preserve"> to be – za zdravje otrok in mladostnikov prek spodbujanja dobrega počutja učiteljev. V A. Petelin (ur.), </w:t>
            </w:r>
            <w:r w:rsidRPr="002F1803">
              <w:rPr>
                <w:rFonts w:asciiTheme="majorHAnsi" w:hAnsiTheme="majorHAnsi" w:cstheme="majorHAnsi"/>
                <w:i/>
                <w:iCs/>
              </w:rPr>
              <w:t>Zdravje otrok in mladostnikov : 6. znanstvena in strokovna konferenca z mednarodno udeležbo : zbornik povzetkov z recenzijo</w:t>
            </w:r>
            <w:r w:rsidRPr="002F1803">
              <w:rPr>
                <w:rFonts w:asciiTheme="majorHAnsi" w:hAnsiTheme="majorHAnsi" w:cstheme="majorHAnsi"/>
              </w:rPr>
              <w:t xml:space="preserve"> (str. 118-119). Koper: Založba Univerze na Primorskem. [COBISS.SI-ID 123229955]</w:t>
            </w:r>
          </w:p>
          <w:p w14:paraId="2DDF0AEC" w14:textId="77777777" w:rsidR="0047509A" w:rsidRPr="002F1803" w:rsidRDefault="0047509A" w:rsidP="0047509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2F1803">
              <w:rPr>
                <w:rFonts w:asciiTheme="majorHAnsi" w:hAnsiTheme="majorHAnsi" w:cstheme="majorHAnsi"/>
              </w:rPr>
              <w:t xml:space="preserve">Bogdan Zupančič, A. in Marovič, M. (2023). Pomen dobrobiti strokovnih delavcev za dobrobit otrok/mladostnikov (v strokovnih centrih) V I. Kreft Toman, D. Habe in G. Koler, (ur.), </w:t>
            </w:r>
            <w:r w:rsidRPr="002F1803">
              <w:rPr>
                <w:rFonts w:asciiTheme="majorHAnsi" w:hAnsiTheme="majorHAnsi" w:cstheme="majorHAnsi"/>
                <w:i/>
                <w:iCs/>
              </w:rPr>
              <w:t xml:space="preserve">Sodobni izzivi dela z mladimi iz ranljivih skupin: 3. mednarodna konferenca Mladinskega doma Jarše : konferenčni zbornik </w:t>
            </w:r>
            <w:r w:rsidRPr="002F1803">
              <w:rPr>
                <w:rFonts w:asciiTheme="majorHAnsi" w:hAnsiTheme="majorHAnsi" w:cstheme="majorHAnsi"/>
              </w:rPr>
              <w:t>(str. 42-49). [COBISS.SI-ID 164525827]</w:t>
            </w:r>
          </w:p>
          <w:p w14:paraId="60B2D8AC" w14:textId="77777777" w:rsidR="0047509A" w:rsidRPr="002F1803" w:rsidRDefault="0047509A" w:rsidP="0047509A">
            <w:pPr>
              <w:pStyle w:val="Odstavekseznama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ajorHAnsi" w:hAnsiTheme="majorHAnsi" w:cstheme="majorHAnsi"/>
              </w:rPr>
            </w:pPr>
            <w:r w:rsidRPr="002F1803">
              <w:rPr>
                <w:rFonts w:asciiTheme="majorHAnsi" w:hAnsiTheme="majorHAnsi" w:cstheme="majorHAnsi"/>
              </w:rPr>
              <w:t>Bogdan Zupančič, A. (2023). Moja pravljica – povezanost med izbrano pravljico, izbiro poklica in drugimi pomembnimi življenjskimi izbirami/odločitvami pri študentkah/študentih socialne pedagogike. V A. Grobelšek in B. Caf (ur.), Zbornik povzetkov prispevkov 9 slovenskega kongresa socialne pedagogike – Socialna pedagogika v odsevu sodobnega časa (str. 30-31). Ljubljana. Združenje za socialno pedagogiko. (v postopku pridobivanja COBISS -ID)</w:t>
            </w:r>
          </w:p>
          <w:p w14:paraId="32A4CDC4" w14:textId="77777777" w:rsidR="00D56DFA" w:rsidRPr="002F1803" w:rsidRDefault="00D56DFA" w:rsidP="001B6AF0">
            <w:pPr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</w:p>
        </w:tc>
      </w:tr>
    </w:tbl>
    <w:p w14:paraId="203CFA4C" w14:textId="77777777" w:rsidR="00D56DFA" w:rsidRPr="002F1803" w:rsidRDefault="00D56DFA" w:rsidP="00D56DFA">
      <w:pPr>
        <w:rPr>
          <w:rFonts w:asciiTheme="majorHAnsi" w:hAnsiTheme="majorHAnsi" w:cstheme="majorHAnsi"/>
          <w:sz w:val="22"/>
          <w:szCs w:val="22"/>
        </w:rPr>
      </w:pPr>
    </w:p>
    <w:p w14:paraId="5E5B0A5A" w14:textId="77777777" w:rsidR="004A0E84" w:rsidRPr="002F1803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2F18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47DA"/>
    <w:multiLevelType w:val="hybridMultilevel"/>
    <w:tmpl w:val="579A01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A2677"/>
    <w:multiLevelType w:val="hybridMultilevel"/>
    <w:tmpl w:val="C0DEA9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B77A4"/>
    <w:multiLevelType w:val="hybridMultilevel"/>
    <w:tmpl w:val="43AC9D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1423F"/>
    <w:multiLevelType w:val="hybridMultilevel"/>
    <w:tmpl w:val="5978D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829"/>
    <w:multiLevelType w:val="hybridMultilevel"/>
    <w:tmpl w:val="37868E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16FA7"/>
    <w:multiLevelType w:val="multilevel"/>
    <w:tmpl w:val="73783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91969"/>
    <w:multiLevelType w:val="hybridMultilevel"/>
    <w:tmpl w:val="23D04E20"/>
    <w:lvl w:ilvl="0" w:tplc="BDF294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AE418D"/>
    <w:multiLevelType w:val="hybridMultilevel"/>
    <w:tmpl w:val="E4F295B6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E6FEE"/>
    <w:multiLevelType w:val="hybridMultilevel"/>
    <w:tmpl w:val="A86CB588"/>
    <w:lvl w:ilvl="0" w:tplc="60422A3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697AC3"/>
    <w:multiLevelType w:val="hybridMultilevel"/>
    <w:tmpl w:val="A0FECD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3C7785"/>
    <w:multiLevelType w:val="hybridMultilevel"/>
    <w:tmpl w:val="D7F439B4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CA7236"/>
    <w:multiLevelType w:val="hybridMultilevel"/>
    <w:tmpl w:val="B798B5D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9D81D14"/>
    <w:multiLevelType w:val="hybridMultilevel"/>
    <w:tmpl w:val="780E3C96"/>
    <w:lvl w:ilvl="0" w:tplc="BDF294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12"/>
  </w:num>
  <w:num w:numId="5">
    <w:abstractNumId w:val="10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"/>
  </w:num>
  <w:num w:numId="11">
    <w:abstractNumId w:val="4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DFA"/>
    <w:rsid w:val="0005244A"/>
    <w:rsid w:val="000A3FF5"/>
    <w:rsid w:val="000E1654"/>
    <w:rsid w:val="00101D40"/>
    <w:rsid w:val="0011119A"/>
    <w:rsid w:val="00115671"/>
    <w:rsid w:val="001E1204"/>
    <w:rsid w:val="00206060"/>
    <w:rsid w:val="00235D36"/>
    <w:rsid w:val="002F1803"/>
    <w:rsid w:val="00302F83"/>
    <w:rsid w:val="00332C9B"/>
    <w:rsid w:val="00334038"/>
    <w:rsid w:val="00374833"/>
    <w:rsid w:val="00455068"/>
    <w:rsid w:val="0047509A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51822"/>
    <w:rsid w:val="007733A8"/>
    <w:rsid w:val="007A45A6"/>
    <w:rsid w:val="007C3673"/>
    <w:rsid w:val="007D01CE"/>
    <w:rsid w:val="00803E9C"/>
    <w:rsid w:val="00884E00"/>
    <w:rsid w:val="00894F66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56DFA"/>
    <w:rsid w:val="00D838CF"/>
    <w:rsid w:val="00D90BE6"/>
    <w:rsid w:val="00DB52AF"/>
    <w:rsid w:val="00E30C8C"/>
    <w:rsid w:val="00E35AAF"/>
    <w:rsid w:val="00E563DB"/>
    <w:rsid w:val="00E7431C"/>
    <w:rsid w:val="00E9393C"/>
    <w:rsid w:val="00F25BD6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749B"/>
  <w15:chartTrackingRefBased/>
  <w15:docId w15:val="{6D3B4DF7-9414-47D3-875E-498A59A5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56DFA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47509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47509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1119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1119A"/>
    <w:rPr>
      <w:rFonts w:ascii="Segoe UI" w:eastAsia="Calibri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2CB9001-7D3B-4D99-91A4-7D7EF369A0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6A4CA9-4F5C-4B34-A359-07D862E439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24221A-EA7C-4BF8-BDF3-52F4508449BF}">
  <ds:schemaRefs>
    <ds:schemaRef ds:uri="http://purl.org/dc/dcmitype/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328a6579-c2cd-409b-b8a4-085cf8c756b8"/>
    <ds:schemaRef ds:uri="790554b9-4632-4a96-8da5-6423e06fff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2023-10-27T08:00:00Z</dcterms:created>
  <dcterms:modified xsi:type="dcterms:W3CDTF">2025-10-06T10:17:00Z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16445000</vt:r8>
  </property>
  <property fmtid="{D5CDD505-2E9C-101B-9397-08002B2CF9AE}" pid="4" name="MediaServiceImageTags">
    <vt:lpwstr/>
  </property>
</Properties>
</file>