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85BA3E" w14:textId="77777777" w:rsidR="00664FBD" w:rsidRDefault="00664FBD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665DB" w:rsidRPr="00356291" w14:paraId="43F0476F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00A1A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UČNI NAČRT PREDMETA / COURSE SYLLABUS</w:t>
            </w:r>
          </w:p>
        </w:tc>
      </w:tr>
      <w:tr w:rsidR="00A665DB" w:rsidRPr="00356291" w14:paraId="1F331413" w14:textId="77777777" w:rsidTr="00680D9E">
        <w:trPr>
          <w:trHeight w:val="277"/>
        </w:trPr>
        <w:tc>
          <w:tcPr>
            <w:tcW w:w="1799" w:type="dxa"/>
            <w:gridSpan w:val="3"/>
          </w:tcPr>
          <w:p w14:paraId="73F14BCE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FEA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učenje –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prilagajanje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osebam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ovirami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govora</w:t>
            </w:r>
            <w:proofErr w:type="spellEnd"/>
          </w:p>
        </w:tc>
      </w:tr>
      <w:tr w:rsidR="00A665DB" w:rsidRPr="00356291" w14:paraId="754DE315" w14:textId="77777777" w:rsidTr="00F905D7">
        <w:tc>
          <w:tcPr>
            <w:tcW w:w="1799" w:type="dxa"/>
            <w:gridSpan w:val="3"/>
          </w:tcPr>
          <w:p w14:paraId="0595DBFF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 w:colFirst="1" w:colLast="1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76DD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Language for learning - adapting communication to people with disabilities in communication, language and/or speech</w:t>
            </w:r>
          </w:p>
        </w:tc>
      </w:tr>
      <w:bookmarkEnd w:id="0"/>
      <w:tr w:rsidR="00A665DB" w:rsidRPr="00356291" w14:paraId="39D237A6" w14:textId="77777777" w:rsidTr="00F905D7">
        <w:tc>
          <w:tcPr>
            <w:tcW w:w="3307" w:type="dxa"/>
            <w:gridSpan w:val="5"/>
            <w:vAlign w:val="center"/>
          </w:tcPr>
          <w:p w14:paraId="480DA4E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E7CDB28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F07D2D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2FEF38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665DB" w:rsidRPr="00356291" w14:paraId="17E6E431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DA37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3064BCA3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579BB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1E3BBD79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089D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6514265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0FA48E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6028CA54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A665DB" w:rsidRPr="00356291" w14:paraId="6473BAFB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FF4" w14:textId="1D02367F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="00ED07F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="00ED07FD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574D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FFA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1D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highlight w:val="yellow"/>
              </w:rPr>
            </w:pPr>
          </w:p>
        </w:tc>
      </w:tr>
      <w:tr w:rsidR="00A665DB" w:rsidRPr="00356291" w14:paraId="28C0B2A0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27E5" w14:textId="2777C3B9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</w:t>
            </w:r>
            <w:r w:rsidR="00ED07FD">
              <w:rPr>
                <w:rFonts w:ascii="Calibri Light" w:hAnsi="Calibri Light" w:cs="Calibri Light"/>
                <w:sz w:val="22"/>
                <w:szCs w:val="22"/>
              </w:rPr>
              <w:t>, 3</w:t>
            </w:r>
            <w:r w:rsidR="00ED07FD" w:rsidRPr="00ED07FD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="00ED07FD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4793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7B8B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2C4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A665DB" w:rsidRPr="00356291" w14:paraId="7BDD0977" w14:textId="77777777" w:rsidTr="00F905D7">
        <w:trPr>
          <w:trHeight w:val="103"/>
        </w:trPr>
        <w:tc>
          <w:tcPr>
            <w:tcW w:w="9690" w:type="dxa"/>
            <w:gridSpan w:val="18"/>
          </w:tcPr>
          <w:p w14:paraId="0391650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665DB" w:rsidRPr="00356291" w14:paraId="56F26079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11137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5E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 Elective</w:t>
            </w:r>
          </w:p>
        </w:tc>
      </w:tr>
      <w:tr w:rsidR="00A665DB" w:rsidRPr="00356291" w14:paraId="71DACC45" w14:textId="77777777" w:rsidTr="00F905D7">
        <w:tc>
          <w:tcPr>
            <w:tcW w:w="5718" w:type="dxa"/>
            <w:gridSpan w:val="12"/>
          </w:tcPr>
          <w:p w14:paraId="2B6BEED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611EE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4BC462EA" w14:textId="77777777" w:rsidTr="00F905D7">
        <w:tc>
          <w:tcPr>
            <w:tcW w:w="5718" w:type="dxa"/>
            <w:gridSpan w:val="12"/>
          </w:tcPr>
          <w:p w14:paraId="71DB7A1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7841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18FA1F50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39A0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C5E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A665DB" w:rsidRPr="00356291" w14:paraId="0625284A" w14:textId="77777777" w:rsidTr="00F905D7">
        <w:tc>
          <w:tcPr>
            <w:tcW w:w="9690" w:type="dxa"/>
            <w:gridSpan w:val="18"/>
          </w:tcPr>
          <w:p w14:paraId="4E900539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4639024F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7446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1258BD27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5D337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F8B71AF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51553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495FE752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3A0A47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70A94FA9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Clinical exercises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61E8A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  <w:p w14:paraId="0926211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CF1B9C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2262FD6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4A9F0D3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AB97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A665DB" w:rsidRPr="00356291" w14:paraId="3AB3CBFF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DDF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070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D04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F49B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CB6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1C71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EB39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12F" w14:textId="77777777" w:rsidR="00A665DB" w:rsidRPr="00356291" w:rsidRDefault="00A665DB" w:rsidP="00F905D7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12</w:t>
            </w:r>
          </w:p>
        </w:tc>
      </w:tr>
      <w:tr w:rsidR="00A665DB" w:rsidRPr="00356291" w14:paraId="56D9723D" w14:textId="77777777" w:rsidTr="00F905D7">
        <w:tc>
          <w:tcPr>
            <w:tcW w:w="9690" w:type="dxa"/>
            <w:gridSpan w:val="18"/>
          </w:tcPr>
          <w:p w14:paraId="1EA5B9E6" w14:textId="77777777" w:rsidR="00A665DB" w:rsidRPr="00356291" w:rsidRDefault="00A665DB" w:rsidP="00F905D7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A665DB" w:rsidRPr="00356291" w14:paraId="037A7D08" w14:textId="77777777" w:rsidTr="00F905D7">
        <w:tc>
          <w:tcPr>
            <w:tcW w:w="3307" w:type="dxa"/>
            <w:gridSpan w:val="5"/>
          </w:tcPr>
          <w:p w14:paraId="6F00652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5E95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doc. dr. Mateja Gačnik / Assist.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Prof.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Mateja Gačnik</w:t>
            </w:r>
          </w:p>
        </w:tc>
      </w:tr>
      <w:tr w:rsidR="00A665DB" w:rsidRPr="00356291" w14:paraId="6DA41E8B" w14:textId="77777777" w:rsidTr="00F905D7">
        <w:tc>
          <w:tcPr>
            <w:tcW w:w="9690" w:type="dxa"/>
            <w:gridSpan w:val="18"/>
          </w:tcPr>
          <w:p w14:paraId="0D1B5BF9" w14:textId="77777777" w:rsidR="00A665DB" w:rsidRPr="00356291" w:rsidRDefault="00A665DB" w:rsidP="00F905D7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665DB" w:rsidRPr="00356291" w14:paraId="42D1D30B" w14:textId="77777777" w:rsidTr="00F905D7">
        <w:tc>
          <w:tcPr>
            <w:tcW w:w="1641" w:type="dxa"/>
            <w:gridSpan w:val="2"/>
            <w:vMerge w:val="restart"/>
          </w:tcPr>
          <w:p w14:paraId="4C34B87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1D94FAA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760C191" w14:textId="77777777" w:rsidR="00A665DB" w:rsidRPr="00356291" w:rsidRDefault="00A665DB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BCE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A665DB" w:rsidRPr="00356291" w14:paraId="64C3CD5B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69A20C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1E7DBE3" w14:textId="77777777" w:rsidR="00A665DB" w:rsidRPr="00356291" w:rsidRDefault="00A665DB" w:rsidP="00F905D7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7C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/Slovenian</w:t>
            </w:r>
          </w:p>
        </w:tc>
      </w:tr>
      <w:tr w:rsidR="00A665DB" w:rsidRPr="00356291" w14:paraId="44FC2D8C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F88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01AFE5B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40BE6A2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79BB030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3226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B0B20F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A665DB" w:rsidRPr="00356291" w14:paraId="0D3A12CF" w14:textId="77777777" w:rsidTr="00F905D7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5D5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Vpis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letnik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42B4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26E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Enrolment in the year.</w:t>
            </w:r>
          </w:p>
        </w:tc>
      </w:tr>
      <w:tr w:rsidR="00A665DB" w:rsidRPr="00356291" w14:paraId="35DFEF08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04D18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8CA468C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011E8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3D2B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C3494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A665DB" w:rsidRPr="00356291" w14:paraId="5E3F9349" w14:textId="77777777" w:rsidTr="00F905D7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A7F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značilnosti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5883D1C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načinov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elementov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69D487F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inkluzivnih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večkulturnost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AF2E436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Razvijanje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vseh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ravneh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odzivanje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raznolike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  <w:p w14:paraId="3329CEAC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prilagajanja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namenom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izboljšanja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izkušnje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5EA7B44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kompetenc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sporazumevalnim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drugojezičnih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udeležencem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primarnimi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sekundarnimi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motnjami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F87D749" w14:textId="77777777" w:rsidR="00A665DB" w:rsidRPr="00356291" w:rsidRDefault="00A665DB" w:rsidP="00A665DB">
            <w:pPr>
              <w:pStyle w:val="Odstavekseznama"/>
              <w:numPr>
                <w:ilvl w:val="0"/>
                <w:numId w:val="2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evalvacija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uporabljenih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95B07D3" w14:textId="77777777" w:rsidR="00A665DB" w:rsidRPr="00356291" w:rsidRDefault="00A665DB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810AE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B3B0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Learning about the elements and characteristics of communication.</w:t>
            </w:r>
          </w:p>
          <w:p w14:paraId="7E5E1D8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Becoming aware of one's own communication and ways of adapting the elements of communication.</w:t>
            </w:r>
          </w:p>
          <w:p w14:paraId="7BA0E0B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Identifying communication barriers in inclusive environments: multiculturalism, special needs.</w:t>
            </w:r>
          </w:p>
          <w:p w14:paraId="65DAEB82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Developing the flexibility of education systems at all levels of education; responding effectively to the diverse communication, language and speech needs of participants.</w:t>
            </w:r>
          </w:p>
          <w:p w14:paraId="1A89B844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Identifying the communication needs of the participants and exploring the possibilities of adapting the practice in order to improve the learning experience.</w:t>
            </w:r>
          </w:p>
          <w:p w14:paraId="306EBA9B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Development of competencies for language adaptation to the communicative abilities of second-language participants, language adaptation for participants with primary or secondary communication, language and/or speech disorders.</w:t>
            </w:r>
          </w:p>
          <w:p w14:paraId="22F9A51A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Planning, monitoring and evaluation of the approaches/adjustments used.</w:t>
            </w:r>
          </w:p>
        </w:tc>
      </w:tr>
    </w:tbl>
    <w:p w14:paraId="4802443E" w14:textId="77777777" w:rsidR="00A665DB" w:rsidRPr="00356291" w:rsidRDefault="00A665DB" w:rsidP="00A665D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665DB" w:rsidRPr="00680D9E" w14:paraId="2AF2768F" w14:textId="77777777" w:rsidTr="00F905D7">
        <w:tc>
          <w:tcPr>
            <w:tcW w:w="9690" w:type="dxa"/>
            <w:gridSpan w:val="6"/>
          </w:tcPr>
          <w:p w14:paraId="1A00C782" w14:textId="77777777" w:rsidR="00A665DB" w:rsidRPr="00356291" w:rsidRDefault="00A665DB" w:rsidP="00F905D7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680D9E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Readings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:</w:t>
            </w:r>
          </w:p>
        </w:tc>
      </w:tr>
      <w:tr w:rsidR="00A665DB" w:rsidRPr="00ED6837" w14:paraId="24107769" w14:textId="77777777" w:rsidTr="00F905D7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57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Temeljna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 / Basic readings:</w:t>
            </w:r>
          </w:p>
          <w:p w14:paraId="3E2AAABF" w14:textId="77777777" w:rsidR="00F65016" w:rsidRPr="00356291" w:rsidRDefault="00F65016" w:rsidP="00F65016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Bambaeeroo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F.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&amp;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Shokrpour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N. (2017). The impact of the teachers’ non-verbal communication on success in teaching. 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>J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ournal of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Adv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ances in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Med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ical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Educ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ation &amp;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Prof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>essionalism</w:t>
            </w:r>
            <w:r w:rsidRPr="00BE79E4">
              <w:rPr>
                <w:rFonts w:ascii="Calibri Light" w:hAnsi="Calibri Light" w:cs="Calibri Light"/>
                <w:i/>
                <w:sz w:val="22"/>
                <w:szCs w:val="22"/>
              </w:rPr>
              <w:t>, 5(2)</w:t>
            </w:r>
            <w:r>
              <w:rPr>
                <w:rFonts w:ascii="Calibri Light" w:hAnsi="Calibri Light" w:cs="Calibri Light"/>
                <w:sz w:val="22"/>
                <w:szCs w:val="22"/>
              </w:rPr>
              <w:t>,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51–59.  </w:t>
            </w:r>
          </w:p>
          <w:p w14:paraId="7341D59A" w14:textId="77777777" w:rsidR="00F65016" w:rsidRPr="00356291" w:rsidRDefault="00F65016" w:rsidP="00F65016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European Commission, Directorate-General for Education, Youth, Sport and Culture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(201</w:t>
            </w: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6368FC">
              <w:rPr>
                <w:rFonts w:ascii="Calibri Light" w:hAnsi="Calibri Light" w:cs="Calibri Light"/>
                <w:i/>
                <w:sz w:val="22"/>
                <w:szCs w:val="22"/>
              </w:rPr>
              <w:t>Language teaching and learning in multilingual classrooms</w:t>
            </w:r>
            <w:r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r w:rsidRPr="00E05988">
              <w:rPr>
                <w:rFonts w:ascii="Calibri Light" w:hAnsi="Calibri Light" w:cs="Calibri Light"/>
                <w:sz w:val="22"/>
                <w:szCs w:val="22"/>
              </w:rPr>
              <w:t>Luxembourg: Publications Office of the European Union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doi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>:</w:t>
            </w:r>
            <w:r w:rsidRPr="00ED6837">
              <w:rPr>
                <w:rFonts w:ascii="Calibri Light" w:hAnsi="Calibri Light" w:cs="Calibri Light"/>
                <w:sz w:val="22"/>
                <w:szCs w:val="22"/>
              </w:rPr>
              <w:t xml:space="preserve"> 10.2766/766802</w:t>
            </w:r>
          </w:p>
          <w:p w14:paraId="4BCE9FCB" w14:textId="7AB08B03" w:rsidR="00A665DB" w:rsidRPr="00356291" w:rsidRDefault="00A665DB" w:rsidP="00A665DB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Gačnik, M. (2017)</w:t>
            </w:r>
            <w:r w:rsidR="0044663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heterogenih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skupinah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internacionalizacija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visokošolskega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kurikuluma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poučevanje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učiteljev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>In</w:t>
            </w:r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S. </w:t>
            </w:r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>Rutar et al. (</w:t>
            </w:r>
            <w:proofErr w:type="spellStart"/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>Eds</w:t>
            </w:r>
            <w:proofErr w:type="spellEnd"/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Vidiki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internacionalizacije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kakovosti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visokem</w:t>
            </w:r>
            <w:proofErr w:type="spellEnd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šolstvu</w:t>
            </w:r>
            <w:proofErr w:type="spellEnd"/>
            <w:r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="0044663C" w:rsidRPr="00ED07FD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(pp. 127-137).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Koper</w:t>
            </w:r>
            <w:r w:rsidR="0044663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44663C">
              <w:rPr>
                <w:rFonts w:ascii="Calibri Light" w:hAnsi="Calibri Light" w:cs="Calibri Light"/>
                <w:sz w:val="22"/>
                <w:szCs w:val="22"/>
              </w:rPr>
              <w:t>Slovenija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Založba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Univerze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Primorskem</w:t>
            </w:r>
            <w:proofErr w:type="spellEnd"/>
            <w:r w:rsidR="0044663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CC7D693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viri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Supplementary readings:</w:t>
            </w:r>
          </w:p>
          <w:p w14:paraId="41AED22A" w14:textId="7430F8C1" w:rsidR="00962523" w:rsidRPr="00356291" w:rsidRDefault="00962523" w:rsidP="00962523">
            <w:pPr>
              <w:pStyle w:val="Odstavekseznama"/>
              <w:numPr>
                <w:ilvl w:val="0"/>
                <w:numId w:val="7"/>
              </w:numPr>
              <w:spacing w:after="160"/>
              <w:contextualSpacing/>
              <w:rPr>
                <w:rFonts w:ascii="Calibri Light" w:hAnsi="Calibri Light" w:cs="Calibri Light"/>
                <w:sz w:val="22"/>
                <w:szCs w:val="22"/>
                <w:lang w:bidi="kok-IN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>Buli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>-Holmberg, J.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 &amp;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>Jeyaprathaban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S. (2016)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Effective Practice in Inclusive and Special Needs Education. </w:t>
            </w:r>
            <w:r w:rsidRPr="002C61C5">
              <w:rPr>
                <w:rFonts w:ascii="Calibri Light" w:hAnsi="Calibri Light" w:cs="Calibri Light"/>
                <w:i/>
                <w:sz w:val="22"/>
                <w:szCs w:val="22"/>
                <w:lang w:bidi="kok-IN"/>
              </w:rPr>
              <w:t>International journal of special education, 31(1)</w:t>
            </w:r>
            <w:r>
              <w:rPr>
                <w:rFonts w:ascii="Calibri Light" w:hAnsi="Calibri Light" w:cs="Calibri Light"/>
                <w:sz w:val="22"/>
                <w:szCs w:val="22"/>
                <w:lang w:bidi="kok-IN"/>
              </w:rPr>
              <w:t>,</w:t>
            </w:r>
            <w:r w:rsidRPr="00962523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 </w:t>
            </w:r>
            <w:r w:rsidRPr="00356291">
              <w:rPr>
                <w:rFonts w:ascii="Calibri Light" w:hAnsi="Calibri Light" w:cs="Calibri Light"/>
                <w:sz w:val="22"/>
                <w:szCs w:val="22"/>
                <w:lang w:bidi="kok-IN"/>
              </w:rPr>
              <w:t xml:space="preserve">119-134. </w:t>
            </w:r>
          </w:p>
          <w:p w14:paraId="597FA456" w14:textId="3B35559A" w:rsidR="00A665DB" w:rsidRDefault="00A665DB" w:rsidP="00A665DB">
            <w:pPr>
              <w:pStyle w:val="Odstavekseznama"/>
              <w:numPr>
                <w:ilvl w:val="0"/>
                <w:numId w:val="7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bidi="kok-IN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Lebeničnik, M., Kukanja-Gabrijelčič, M.,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Arnejčič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B., Istenič, A, Gačnik, M.</w:t>
            </w:r>
            <w:r w:rsidR="00F65016">
              <w:rPr>
                <w:rFonts w:ascii="Calibri Light" w:hAnsi="Calibri Light" w:cs="Calibri Light"/>
                <w:sz w:val="22"/>
                <w:szCs w:val="22"/>
              </w:rPr>
              <w:t xml:space="preserve">, &amp;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Volk, M. (2019)</w:t>
            </w:r>
            <w:r w:rsidR="00A07FD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Social-emotional competencies among Slovenian teachers. </w:t>
            </w:r>
            <w:r w:rsidR="00F65016">
              <w:rPr>
                <w:rFonts w:ascii="Calibri Light" w:hAnsi="Calibri Light" w:cs="Calibri Light"/>
                <w:sz w:val="22"/>
                <w:szCs w:val="22"/>
              </w:rPr>
              <w:t>In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 </w:t>
            </w:r>
            <w:r w:rsidRPr="00356291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REC methodology guidelines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A07FD1">
              <w:rPr>
                <w:rFonts w:ascii="Calibri Light" w:hAnsi="Calibri Light" w:cs="Calibri Light"/>
                <w:sz w:val="22"/>
                <w:szCs w:val="22"/>
              </w:rPr>
              <w:t>(pp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 108-122</w:t>
            </w:r>
            <w:r w:rsidR="00A07FD1">
              <w:rPr>
                <w:rFonts w:ascii="Calibri Light" w:hAnsi="Calibri Light" w:cs="Calibri Light"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A07FD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>Retrieved</w:t>
            </w:r>
            <w:proofErr w:type="spellEnd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>from</w:t>
            </w:r>
            <w:proofErr w:type="spellEnd"/>
            <w:r w:rsidR="00962523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hyperlink r:id="rId5" w:history="1">
              <w:r w:rsidR="00962523" w:rsidRPr="00451AED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https://recatschool.eu/wp-content/uploads/2019/11/guidelines.pdf</w:t>
              </w:r>
            </w:hyperlink>
          </w:p>
          <w:p w14:paraId="4EF5E5B8" w14:textId="77777777" w:rsidR="00962523" w:rsidRPr="00356291" w:rsidRDefault="00962523" w:rsidP="00ED07FD">
            <w:pPr>
              <w:pStyle w:val="Odstavekseznama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bidi="kok-IN"/>
              </w:rPr>
            </w:pPr>
          </w:p>
          <w:p w14:paraId="238F7B1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Dodatna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/ Additional readings:</w:t>
            </w:r>
          </w:p>
          <w:p w14:paraId="52731599" w14:textId="73B259B4" w:rsidR="00F65016" w:rsidRPr="00ED07FD" w:rsidRDefault="00A665DB" w:rsidP="0044663C">
            <w:pPr>
              <w:pStyle w:val="Odstavekseznama"/>
              <w:numPr>
                <w:ilvl w:val="0"/>
                <w:numId w:val="7"/>
              </w:numPr>
              <w:spacing w:after="160" w:line="259" w:lineRule="auto"/>
              <w:contextualSpacing/>
              <w:jc w:val="both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Cologon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K.</w:t>
            </w:r>
            <w:r w:rsidR="00962523">
              <w:rPr>
                <w:rFonts w:ascii="Calibri Light" w:hAnsi="Calibri Light" w:cs="Calibri Light"/>
                <w:sz w:val="22"/>
                <w:szCs w:val="22"/>
              </w:rPr>
              <w:t>, &amp;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Mevawalla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Z. (2018)</w:t>
            </w:r>
            <w:r w:rsidR="00962523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Increasing inclusion in early childhood: Key Word Sign as a communication </w:t>
            </w: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partner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intervention. </w:t>
            </w:r>
            <w:r w:rsidRPr="00ED07FD">
              <w:rPr>
                <w:rFonts w:ascii="Calibri Light" w:hAnsi="Calibri Light" w:cs="Calibri Light"/>
                <w:i/>
                <w:sz w:val="22"/>
                <w:szCs w:val="22"/>
              </w:rPr>
              <w:t>International Journal of Inclusive Education, 22</w:t>
            </w:r>
            <w:r w:rsidR="00962523">
              <w:rPr>
                <w:rFonts w:ascii="Calibri Light" w:hAnsi="Calibri Light" w:cs="Calibri Light"/>
                <w:i/>
                <w:sz w:val="22"/>
                <w:szCs w:val="22"/>
              </w:rPr>
              <w:t>(</w:t>
            </w:r>
            <w:r w:rsidRPr="00ED07FD">
              <w:rPr>
                <w:rFonts w:ascii="Calibri Light" w:hAnsi="Calibri Light" w:cs="Calibri Light"/>
                <w:i/>
                <w:sz w:val="22"/>
                <w:szCs w:val="22"/>
              </w:rPr>
              <w:t>8</w:t>
            </w:r>
            <w:r w:rsidR="00962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, 902-920.</w:t>
            </w:r>
            <w:r w:rsidR="00306FE8">
              <w:rPr>
                <w:rFonts w:ascii="Arial" w:hAnsi="Arial" w:cs="Arial"/>
                <w:color w:val="333333"/>
                <w:lang w:val="sl-SI"/>
              </w:rPr>
              <w:t xml:space="preserve"> </w:t>
            </w:r>
            <w:proofErr w:type="spellStart"/>
            <w:r w:rsidR="00306FE8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="00306FE8" w:rsidRPr="00306FE8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6" w:history="1">
              <w:r w:rsidR="00306FE8" w:rsidRPr="00306FE8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10.1080/13603116.2017.1412515</w:t>
              </w:r>
            </w:hyperlink>
          </w:p>
        </w:tc>
      </w:tr>
      <w:tr w:rsidR="00A665DB" w:rsidRPr="00356291" w14:paraId="7E9719AE" w14:textId="77777777" w:rsidTr="00F905D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1AF0B" w14:textId="77777777" w:rsidR="00A665DB" w:rsidRPr="00ED6837" w:rsidRDefault="00A665DB" w:rsidP="00F905D7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F64FFC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10B64E4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544AB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2883647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A665DB" w:rsidRPr="00356291" w14:paraId="4EC2625D" w14:textId="77777777" w:rsidTr="00F905D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2AE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E9717E9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657D307E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specifičnosti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različnih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kultur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večjezičnih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okolij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oseb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posebnimi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potrebami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0EBA2C5D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jezikovne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govorne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744B66B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ovire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216D70D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pridobi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komunikaciji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načinih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prilagajanja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le-te;</w:t>
            </w:r>
          </w:p>
          <w:p w14:paraId="0144DFB3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kritično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presoja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ustreznost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učinkovitost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načrtovanih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prilagoditev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A467E90" w14:textId="77777777" w:rsidR="00A665DB" w:rsidRPr="00356291" w:rsidRDefault="00A665DB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0D723E6C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2D16795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sodelovanja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vodenja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timskega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667FC1BA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verbalnih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neverbalnih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sodobne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tehnologije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E37ED7D" w14:textId="77777777" w:rsidR="00A665DB" w:rsidRPr="00356291" w:rsidRDefault="00A665DB" w:rsidP="00A665DB">
            <w:pPr>
              <w:pStyle w:val="Odstavekseznama"/>
              <w:numPr>
                <w:ilvl w:val="0"/>
                <w:numId w:val="8"/>
              </w:numPr>
              <w:spacing w:after="72"/>
              <w:contextualSpacing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gojenja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tolerantnosti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spoštovanja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29EA3FC" w14:textId="77777777" w:rsidR="00A665DB" w:rsidRPr="00356291" w:rsidRDefault="00A665DB" w:rsidP="00F905D7">
            <w:pPr>
              <w:pStyle w:val="Odstavekseznama"/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B05D0A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921F21B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komuniciranja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ustrezne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rabe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komunikacijskih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virov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651B712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ustvarjanja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pogojev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procesov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neposredno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prakso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višanju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kakovosti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profesionalnemu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razvoju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;</w:t>
            </w:r>
          </w:p>
          <w:p w14:paraId="47E90F65" w14:textId="77777777" w:rsidR="00A665DB" w:rsidRPr="00356291" w:rsidRDefault="00A665DB" w:rsidP="00A665DB">
            <w:pPr>
              <w:numPr>
                <w:ilvl w:val="0"/>
                <w:numId w:val="8"/>
              </w:numPr>
              <w:spacing w:after="72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opazovanja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opisovanja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predstavite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svojega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tujega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medkulturnega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ravnanja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družbeni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interakciji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hkratnem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usmerjanju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jezikovnega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položaja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govorne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zvrsti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vsebine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300781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B375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E31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Objectives:</w:t>
            </w:r>
          </w:p>
          <w:p w14:paraId="11656060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792EFCCB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the specifics of communication among people from different cultures, people from multilingual backgrounds and people with special needs;</w:t>
            </w:r>
          </w:p>
          <w:p w14:paraId="1AA4E13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and recognizes communication, language and speech needs of the individual;</w:t>
            </w:r>
          </w:p>
          <w:p w14:paraId="4261FE23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and recognizes communication barriers;</w:t>
            </w:r>
          </w:p>
          <w:p w14:paraId="445F4CCC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acquires knowledge about his/her own communication and ways of adapting it;</w:t>
            </w:r>
          </w:p>
          <w:p w14:paraId="1711FDE9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>critically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assesses the adequacy and effectiveness of planned adjustments of his/her own practice.</w:t>
            </w:r>
          </w:p>
          <w:p w14:paraId="2846984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4CC45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competences:</w:t>
            </w:r>
          </w:p>
          <w:p w14:paraId="1714402E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cooperate and the ability to lead and direct team and independent work;</w:t>
            </w:r>
          </w:p>
          <w:p w14:paraId="7EEED5A3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communicate and appropriately use communication resources (verbal and non-verbal), as well as modern technology;</w:t>
            </w:r>
          </w:p>
          <w:p w14:paraId="2B86BF82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ability to understand and cultivate tolerance, ethics of professional work and scientific research, as well as tolerance and intercultural respect.</w:t>
            </w:r>
          </w:p>
          <w:p w14:paraId="6B6DAA4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2A4DA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Subject-specific competences:</w:t>
            </w:r>
          </w:p>
          <w:p w14:paraId="16F1837E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communicate and appropriately use communication resources;</w:t>
            </w:r>
          </w:p>
          <w:p w14:paraId="4A4E365D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ability to create conditions and processes which guide direct practice towards improvement of quality and professional development;</w:t>
            </w:r>
          </w:p>
          <w:p w14:paraId="35887377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467" w:hanging="284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to observe, research, describe and present own/foreign linguistic and intercultural behaviour in social interaction, while at the same time directing the language position, speech and writing genre, professional content. </w:t>
            </w:r>
          </w:p>
        </w:tc>
      </w:tr>
      <w:tr w:rsidR="00A665DB" w:rsidRPr="00356291" w14:paraId="2038C41C" w14:textId="77777777" w:rsidTr="00F905D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4643A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4C5C1C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11A734A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569AAF59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BF47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9C7C762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Intended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outcomes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A665DB" w:rsidRPr="00356291" w14:paraId="350D4025" w14:textId="77777777" w:rsidTr="00F905D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820EB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Znanje in razumevanje:</w:t>
            </w:r>
          </w:p>
          <w:p w14:paraId="64A39A6E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:</w:t>
            </w:r>
          </w:p>
          <w:p w14:paraId="73685D9A" w14:textId="77777777" w:rsidR="00A665DB" w:rsidRPr="00356291" w:rsidRDefault="00A665DB" w:rsidP="00A665D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razume specifičnosti posameznikov  (večjezičnih oseb, oseb s posebnimi potrebami ...), ki pri svojem izobraževanju potrebujejo prilagojeno komunikacijo;</w:t>
            </w:r>
          </w:p>
          <w:p w14:paraId="05DBCF84" w14:textId="77777777" w:rsidR="00A665DB" w:rsidRPr="00356291" w:rsidRDefault="00A665DB" w:rsidP="00A665D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pozna in razume ovire na področjih komunikacije, jezika in govora.</w:t>
            </w:r>
          </w:p>
          <w:p w14:paraId="5CB4A416" w14:textId="77777777" w:rsidR="00A665DB" w:rsidRPr="00356291" w:rsidRDefault="00A665DB" w:rsidP="00F905D7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1907D57C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Uporaba:</w:t>
            </w:r>
          </w:p>
          <w:p w14:paraId="5C95A254" w14:textId="77777777" w:rsidR="00A665DB" w:rsidRPr="00356291" w:rsidRDefault="00A665DB" w:rsidP="00A665D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zna prilagajati lastno prakso glede na prepoznane ovire pri komunikaciji;</w:t>
            </w:r>
          </w:p>
          <w:p w14:paraId="738157C4" w14:textId="77777777" w:rsidR="00A665DB" w:rsidRPr="00356291" w:rsidRDefault="00A665DB" w:rsidP="00A665DB">
            <w:pPr>
              <w:pStyle w:val="Odstavekseznama"/>
              <w:numPr>
                <w:ilvl w:val="0"/>
                <w:numId w:val="4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predlaga in načrtuje učinkovite prilagoditve za zadovoljitev komunikacijske potreb različnih učencev ter povečanje aktivnega sodelovanja učencev na različnih ravneh vzgoje in izobraževanja.</w:t>
            </w:r>
          </w:p>
          <w:p w14:paraId="4410DF95" w14:textId="77777777" w:rsidR="00A665DB" w:rsidRPr="00356291" w:rsidRDefault="00A665DB" w:rsidP="00F905D7">
            <w:pPr>
              <w:pStyle w:val="Odstavekseznama"/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</w:p>
          <w:p w14:paraId="565E27D3" w14:textId="77777777" w:rsidR="00A665DB" w:rsidRPr="00356291" w:rsidRDefault="00A665DB" w:rsidP="00ED07FD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  <w:lang w:val="sl-SI"/>
              </w:rPr>
              <w:t>Refleksija: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2ABB8A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369A0F0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064FB7C9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A4E05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understanding:</w:t>
            </w:r>
          </w:p>
          <w:p w14:paraId="2C9FF1E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student:</w:t>
            </w:r>
          </w:p>
          <w:p w14:paraId="0F100DD4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understands the specifics of individuals (multilingual people, people with special needs, etc.) who need adapted communication in their education;</w:t>
            </w:r>
          </w:p>
          <w:p w14:paraId="75EF287F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knows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understands the barriers in the areas of communication, language and speech.</w:t>
            </w:r>
          </w:p>
          <w:p w14:paraId="72F18FF6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82CCC13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Application:</w:t>
            </w:r>
          </w:p>
          <w:p w14:paraId="299DCA8C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knows how to adapt his/her own practice according to the identified communication barriers;</w:t>
            </w:r>
          </w:p>
          <w:p w14:paraId="257027F1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proposes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and plans effective adjustments to meet the communication needs of different pupils and to increase active participation of pupils at different levels of education.</w:t>
            </w:r>
          </w:p>
          <w:p w14:paraId="5AB8FC2D" w14:textId="77777777" w:rsidR="00A665DB" w:rsidRPr="00356291" w:rsidRDefault="00A665DB" w:rsidP="00F905D7">
            <w:pPr>
              <w:ind w:left="325" w:hanging="283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AF29F6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Reflection:</w:t>
            </w:r>
          </w:p>
          <w:p w14:paraId="2BE96D27" w14:textId="77777777" w:rsidR="00A665DB" w:rsidRPr="00356291" w:rsidRDefault="00A665DB" w:rsidP="00A665DB">
            <w:pPr>
              <w:pStyle w:val="Odstavekseznama"/>
              <w:numPr>
                <w:ilvl w:val="0"/>
                <w:numId w:val="12"/>
              </w:numPr>
              <w:ind w:left="325" w:hanging="283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proofErr w:type="gram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critically</w:t>
            </w:r>
            <w:proofErr w:type="gram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assesses the adequacy of planned and implemented adjustments to own practice.</w:t>
            </w:r>
          </w:p>
        </w:tc>
      </w:tr>
      <w:tr w:rsidR="00A665DB" w:rsidRPr="00356291" w14:paraId="392FF86C" w14:textId="77777777" w:rsidTr="00F905D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026" w14:textId="77777777" w:rsidR="00A665DB" w:rsidRPr="00356291" w:rsidRDefault="00A665DB" w:rsidP="00A665DB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lastRenderedPageBreak/>
              <w:t>kritično presoja ustreznost načrtovanih in izvedenih prilagoditev lastne prakse.</w:t>
            </w:r>
          </w:p>
          <w:p w14:paraId="5840F14C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5D53D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CD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</w:tr>
      <w:tr w:rsidR="00A665DB" w:rsidRPr="00356291" w14:paraId="36E6A239" w14:textId="77777777" w:rsidTr="00F905D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A250C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D4C00B9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07C4780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73C621B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71F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60FBCCA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and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teaching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methods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A665DB" w:rsidRPr="00356291" w14:paraId="56B4375C" w14:textId="77777777" w:rsidTr="00F905D7">
        <w:trPr>
          <w:trHeight w:val="128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BBD" w14:textId="77777777" w:rsidR="00A665DB" w:rsidRPr="00356291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predavanja,</w:t>
            </w:r>
          </w:p>
          <w:p w14:paraId="5A9CD2FE" w14:textId="77777777" w:rsidR="00A665DB" w:rsidRPr="00356291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diskusija,</w:t>
            </w:r>
          </w:p>
          <w:p w14:paraId="4D57323D" w14:textId="0646C55A" w:rsidR="00A665DB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metoda dela s teksti,</w:t>
            </w:r>
          </w:p>
          <w:p w14:paraId="640DC597" w14:textId="1EAE8D67" w:rsidR="00664FBD" w:rsidRPr="00356291" w:rsidRDefault="00664FBD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simulacija</w:t>
            </w:r>
          </w:p>
          <w:p w14:paraId="252F3171" w14:textId="77777777" w:rsidR="00A665DB" w:rsidRPr="00356291" w:rsidRDefault="00A665DB" w:rsidP="00A665DB">
            <w:pPr>
              <w:pStyle w:val="Odstavekseznama"/>
              <w:numPr>
                <w:ilvl w:val="0"/>
                <w:numId w:val="5"/>
              </w:numPr>
              <w:ind w:left="649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samostojno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8961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1318" w14:textId="77777777" w:rsidR="00A665DB" w:rsidRPr="00356291" w:rsidRDefault="00A665DB" w:rsidP="00A665DB">
            <w:pPr>
              <w:pStyle w:val="Odstavekseznama"/>
              <w:numPr>
                <w:ilvl w:val="0"/>
                <w:numId w:val="9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lectures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7EE87D25" w14:textId="77777777" w:rsidR="00A665DB" w:rsidRPr="00356291" w:rsidRDefault="00A665DB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discussion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3815F758" w14:textId="29736D5B" w:rsidR="00A665DB" w:rsidRDefault="00A665DB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method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working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with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texts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,</w:t>
            </w:r>
          </w:p>
          <w:p w14:paraId="4C36F3BB" w14:textId="51CE91AA" w:rsidR="00664FBD" w:rsidRPr="00356291" w:rsidRDefault="00664FBD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sl-SI"/>
              </w:rPr>
              <w:t>simulation</w:t>
            </w:r>
            <w:proofErr w:type="spellEnd"/>
          </w:p>
          <w:p w14:paraId="3DBEAB08" w14:textId="77777777" w:rsidR="00A665DB" w:rsidRPr="00356291" w:rsidRDefault="00A665DB" w:rsidP="00A665DB">
            <w:pPr>
              <w:pStyle w:val="Odstavekseznama"/>
              <w:numPr>
                <w:ilvl w:val="0"/>
                <w:numId w:val="10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independent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.</w:t>
            </w:r>
          </w:p>
        </w:tc>
      </w:tr>
      <w:tr w:rsidR="00A665DB" w:rsidRPr="00356291" w14:paraId="79356827" w14:textId="77777777" w:rsidTr="00F905D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C9C03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10BA05E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0DDC2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Delež (v %) /</w:t>
            </w:r>
          </w:p>
          <w:p w14:paraId="29C844D4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Share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53B55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AC1D5D6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Assessment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:</w:t>
            </w:r>
          </w:p>
        </w:tc>
      </w:tr>
      <w:tr w:rsidR="00A665DB" w:rsidRPr="00356291" w14:paraId="4A97DF30" w14:textId="77777777" w:rsidTr="00F905D7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937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Način (pisni izpit, ustno izpraševanje, naloge, projekt)</w:t>
            </w:r>
          </w:p>
          <w:p w14:paraId="6F0D5EFF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02496E" w14:textId="77777777" w:rsidR="00A665DB" w:rsidRPr="00356291" w:rsidRDefault="00A665DB" w:rsidP="00A665D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Projektna ali raziskovalna naloga.</w:t>
            </w:r>
          </w:p>
          <w:p w14:paraId="45C7F746" w14:textId="77777777" w:rsidR="00A665DB" w:rsidRPr="00356291" w:rsidRDefault="00A665DB" w:rsidP="00A665DB">
            <w:pPr>
              <w:pStyle w:val="Odstavekseznama"/>
              <w:numPr>
                <w:ilvl w:val="0"/>
                <w:numId w:val="6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Predstavitev naloge in ustni zagovor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60B14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60 %</w:t>
            </w:r>
          </w:p>
          <w:p w14:paraId="1CC3BF28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sl-SI"/>
              </w:rPr>
              <w:t>40 %</w:t>
            </w:r>
          </w:p>
          <w:p w14:paraId="1C89208C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6B7B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ED2389A" w14:textId="77777777" w:rsidR="00A665DB" w:rsidRPr="00356291" w:rsidRDefault="00A665DB" w:rsidP="00F905D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1D273DD" w14:textId="77777777" w:rsidR="00A665DB" w:rsidRPr="00356291" w:rsidRDefault="00A665DB" w:rsidP="00A665DB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or research work.</w:t>
            </w:r>
          </w:p>
          <w:p w14:paraId="61B3D24E" w14:textId="77777777" w:rsidR="00A665DB" w:rsidRPr="00356291" w:rsidRDefault="00A665DB" w:rsidP="00A665DB">
            <w:pPr>
              <w:pStyle w:val="Odstavekseznama"/>
              <w:numPr>
                <w:ilvl w:val="0"/>
                <w:numId w:val="11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Presentation of the thesis and oral defence</w:t>
            </w:r>
          </w:p>
        </w:tc>
      </w:tr>
      <w:tr w:rsidR="00A665DB" w:rsidRPr="00356291" w14:paraId="4AD09649" w14:textId="77777777" w:rsidTr="00F905D7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A2102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</w:p>
          <w:p w14:paraId="7FB12B21" w14:textId="77777777" w:rsidR="00A665DB" w:rsidRPr="00356291" w:rsidRDefault="00A665DB" w:rsidP="00F905D7">
            <w:pPr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Reference nosilca /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Lecturer's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>references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sl-SI"/>
              </w:rPr>
              <w:t xml:space="preserve">: </w:t>
            </w:r>
          </w:p>
        </w:tc>
      </w:tr>
      <w:tr w:rsidR="00A665DB" w:rsidRPr="00356291" w14:paraId="2D2AF860" w14:textId="77777777" w:rsidTr="00F905D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5850" w14:textId="240BB649" w:rsidR="000C1365" w:rsidRPr="00356291" w:rsidRDefault="000C1365" w:rsidP="004C14C8">
            <w:pPr>
              <w:pStyle w:val="Default"/>
              <w:numPr>
                <w:ilvl w:val="0"/>
                <w:numId w:val="14"/>
              </w:numPr>
              <w:tabs>
                <w:tab w:val="left" w:pos="507"/>
              </w:tabs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Ašenberger </w:t>
            </w:r>
            <w:proofErr w:type="spellStart"/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>Bagon</w:t>
            </w:r>
            <w:proofErr w:type="spellEnd"/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>, Š., Gačnik, M.</w:t>
            </w:r>
            <w:r w:rsidR="004C677E">
              <w:rPr>
                <w:rFonts w:ascii="Calibri Light" w:hAnsi="Calibri Light" w:cs="Calibri Light"/>
                <w:color w:val="auto"/>
                <w:sz w:val="22"/>
                <w:szCs w:val="22"/>
              </w:rPr>
              <w:t>,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&amp;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Iste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>nič, A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. 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(2018).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Information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communication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technology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use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among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students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inclusive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classrooms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.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International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journal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: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emerging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technologies</w:t>
            </w:r>
            <w:proofErr w:type="spellEnd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 xml:space="preserve"> in </w:t>
            </w:r>
            <w:proofErr w:type="spellStart"/>
            <w:r w:rsidRPr="00ED07FD">
              <w:rPr>
                <w:rFonts w:ascii="Calibri Light" w:hAnsi="Calibri Light" w:cs="Calibri Light"/>
                <w:i/>
                <w:iCs/>
                <w:color w:val="auto"/>
                <w:sz w:val="22"/>
                <w:szCs w:val="22"/>
              </w:rPr>
              <w:t>learning</w:t>
            </w:r>
            <w:proofErr w:type="spellEnd"/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, </w:t>
            </w:r>
            <w:r w:rsidRPr="00ED07FD">
              <w:rPr>
                <w:rFonts w:ascii="Calibri Light" w:hAnsi="Calibri Light" w:cs="Calibri Light"/>
                <w:i/>
                <w:color w:val="auto"/>
                <w:sz w:val="22"/>
                <w:szCs w:val="22"/>
              </w:rPr>
              <w:t>13(6),</w:t>
            </w:r>
            <w:r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 </w:t>
            </w:r>
            <w:r w:rsidRPr="00356291">
              <w:rPr>
                <w:rFonts w:ascii="Calibri Light" w:hAnsi="Calibri Light" w:cs="Calibri Light"/>
                <w:color w:val="auto"/>
                <w:sz w:val="22"/>
                <w:szCs w:val="22"/>
              </w:rPr>
              <w:t>56-72.</w:t>
            </w:r>
          </w:p>
          <w:p w14:paraId="4DF8D088" w14:textId="2203D1B7" w:rsidR="000C1365" w:rsidRPr="004C14C8" w:rsidRDefault="000C1365" w:rsidP="004C14C8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line="259" w:lineRule="auto"/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Gačnik, M. (2017). Poučevanje v jezikovno heterogenih skupinah: internacionalizacija visokošolskega kurikuluma in poučevanje učiteljev. 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In: S. Rutar et al. (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Eds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.),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Vidiki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internacionalizacije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kakovosti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visokem</w:t>
            </w:r>
            <w:proofErr w:type="spellEnd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šolstvu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(pp. 127-137).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Koper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Slovenija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Založba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Univerze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Primorskem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8F3112A" w14:textId="3C862469" w:rsidR="008413DC" w:rsidRPr="004C14C8" w:rsidRDefault="000C1365" w:rsidP="004C14C8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Istenič, A.,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Rosanda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, V., Volk, M.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  <w:r w:rsidRPr="004C14C8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&amp; Gačnik, M. (2023). 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>Parental perceptions of child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</w:rPr>
              <w:t>’s play in the post-digital era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: parents’ dilemma with digital formats </w:t>
            </w:r>
            <w:proofErr w:type="gramStart"/>
            <w:r w:rsidRPr="004C14C8">
              <w:rPr>
                <w:rFonts w:ascii="Calibri Light" w:hAnsi="Calibri Light" w:cs="Calibri Light"/>
                <w:sz w:val="22"/>
                <w:szCs w:val="22"/>
              </w:rPr>
              <w:t>Informing</w:t>
            </w:r>
            <w:proofErr w:type="gramEnd"/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 the kindergarten curriculum. </w:t>
            </w:r>
            <w:r w:rsidRPr="004C14C8">
              <w:rPr>
                <w:rFonts w:ascii="Calibri Light" w:hAnsi="Calibri Light" w:cs="Calibri Light"/>
                <w:i/>
                <w:sz w:val="22"/>
                <w:szCs w:val="22"/>
              </w:rPr>
              <w:t>Children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Pr="004C14C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10(1), 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>1-22.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4C14C8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7" w:tgtFrame="_blank" w:history="1">
              <w:r w:rsidR="008413DC" w:rsidRPr="004C14C8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10.3390/children10010101</w:t>
              </w:r>
            </w:hyperlink>
          </w:p>
          <w:p w14:paraId="50FC1DC4" w14:textId="5DC8702E" w:rsidR="00AC428E" w:rsidRPr="004C14C8" w:rsidRDefault="00AC428E" w:rsidP="004C14C8">
            <w:pPr>
              <w:pStyle w:val="Odstavekseznama"/>
              <w:numPr>
                <w:ilvl w:val="0"/>
                <w:numId w:val="14"/>
              </w:numPr>
              <w:tabs>
                <w:tab w:val="left" w:pos="507"/>
              </w:tabs>
              <w:spacing w:after="160" w:line="259" w:lineRule="auto"/>
              <w:contextualSpacing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Istenič, A., Rosanda, V.,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&amp;</w:t>
            </w: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Gačnik, M. </w:t>
            </w:r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(2023).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Surveying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parents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of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preschool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children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about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digital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analogue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play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and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parent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–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child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interaction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. </w:t>
            </w:r>
            <w:proofErr w:type="spellStart"/>
            <w:r w:rsidRPr="004C14C8">
              <w:rPr>
                <w:rFonts w:ascii="Calibri Light" w:hAnsi="Calibri Light" w:cs="Calibri Light"/>
                <w:i/>
                <w:iCs/>
                <w:sz w:val="22"/>
                <w:szCs w:val="22"/>
                <w:lang w:val="sl-SI"/>
              </w:rPr>
              <w:t>Children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, </w:t>
            </w:r>
            <w:r w:rsidRPr="004C14C8">
              <w:rPr>
                <w:rFonts w:ascii="Calibri Light" w:hAnsi="Calibri Light" w:cs="Calibri Light"/>
                <w:i/>
                <w:sz w:val="22"/>
                <w:szCs w:val="22"/>
                <w:lang w:val="sl-SI"/>
              </w:rPr>
              <w:t>10(2),</w:t>
            </w:r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1-16. </w:t>
            </w:r>
            <w:proofErr w:type="spellStart"/>
            <w:r w:rsidR="008413DC"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doi</w:t>
            </w:r>
            <w:proofErr w:type="spellEnd"/>
            <w:r w:rsidRPr="004C14C8">
              <w:rPr>
                <w:rFonts w:ascii="Calibri Light" w:hAnsi="Calibri Light" w:cs="Calibri Light"/>
                <w:sz w:val="22"/>
                <w:szCs w:val="22"/>
                <w:lang w:val="sl-SI"/>
              </w:rPr>
              <w:t>: </w:t>
            </w:r>
            <w:hyperlink r:id="rId8" w:tgtFrame="_blank" w:history="1">
              <w:r w:rsidRPr="004C14C8">
                <w:rPr>
                  <w:rStyle w:val="Hiperpovezava"/>
                  <w:rFonts w:ascii="Calibri Light" w:hAnsi="Calibri Light" w:cs="Calibri Light"/>
                  <w:sz w:val="22"/>
                  <w:szCs w:val="22"/>
                  <w:lang w:val="sl-SI"/>
                </w:rPr>
                <w:t>10.3390/children10020251</w:t>
              </w:r>
            </w:hyperlink>
          </w:p>
          <w:p w14:paraId="3BAB13FF" w14:textId="677709EA" w:rsidR="00A665DB" w:rsidRPr="00356291" w:rsidRDefault="00A665DB" w:rsidP="00ED07FD">
            <w:pPr>
              <w:rPr>
                <w:lang w:val="sl-SI"/>
              </w:rPr>
            </w:pPr>
          </w:p>
        </w:tc>
      </w:tr>
    </w:tbl>
    <w:p w14:paraId="1E236F66" w14:textId="77777777" w:rsidR="00642700" w:rsidRDefault="00642700"/>
    <w:sectPr w:rsidR="00642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6B96FB" w16cex:dateUtc="2023-07-26T10:58:00Z"/>
  <w16cex:commentExtensible w16cex:durableId="286B9723" w16cex:dateUtc="2023-07-26T10:59:00Z"/>
  <w16cex:commentExtensible w16cex:durableId="286B974C" w16cex:dateUtc="2023-07-26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899370" w16cid:durableId="286B96FB"/>
  <w16cid:commentId w16cid:paraId="78BF883E" w16cid:durableId="286B9723"/>
  <w16cid:commentId w16cid:paraId="5F3B354E" w16cid:durableId="288DB6E1"/>
  <w16cid:commentId w16cid:paraId="69F4B109" w16cid:durableId="286B974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1D53"/>
    <w:multiLevelType w:val="hybridMultilevel"/>
    <w:tmpl w:val="8014D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44D2"/>
    <w:multiLevelType w:val="hybridMultilevel"/>
    <w:tmpl w:val="3E464FE4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333CF"/>
    <w:multiLevelType w:val="multilevel"/>
    <w:tmpl w:val="AF38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14177C"/>
    <w:multiLevelType w:val="hybridMultilevel"/>
    <w:tmpl w:val="591E5B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E7AD2"/>
    <w:multiLevelType w:val="hybridMultilevel"/>
    <w:tmpl w:val="435A3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1253E"/>
    <w:multiLevelType w:val="hybridMultilevel"/>
    <w:tmpl w:val="DF36D12E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3DD2"/>
    <w:multiLevelType w:val="multilevel"/>
    <w:tmpl w:val="E29A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D01650"/>
    <w:multiLevelType w:val="hybridMultilevel"/>
    <w:tmpl w:val="C3484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64ACB"/>
    <w:multiLevelType w:val="hybridMultilevel"/>
    <w:tmpl w:val="3F8AE3D0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50250"/>
    <w:multiLevelType w:val="hybridMultilevel"/>
    <w:tmpl w:val="4C20D9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C787D"/>
    <w:multiLevelType w:val="hybridMultilevel"/>
    <w:tmpl w:val="452AE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76DD6"/>
    <w:multiLevelType w:val="hybridMultilevel"/>
    <w:tmpl w:val="F42CF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91C34"/>
    <w:multiLevelType w:val="hybridMultilevel"/>
    <w:tmpl w:val="36C8129A"/>
    <w:lvl w:ilvl="0" w:tplc="710E7FC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601BD"/>
    <w:multiLevelType w:val="hybridMultilevel"/>
    <w:tmpl w:val="8828DE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4"/>
  </w:num>
  <w:num w:numId="5">
    <w:abstractNumId w:val="13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  <w:num w:numId="11">
    <w:abstractNumId w:val="12"/>
  </w:num>
  <w:num w:numId="12">
    <w:abstractNumId w:val="5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44"/>
    <w:rsid w:val="00054F2D"/>
    <w:rsid w:val="00065370"/>
    <w:rsid w:val="000C1365"/>
    <w:rsid w:val="00186CFA"/>
    <w:rsid w:val="00306FE8"/>
    <w:rsid w:val="003E1897"/>
    <w:rsid w:val="003E49BE"/>
    <w:rsid w:val="0044663C"/>
    <w:rsid w:val="00476665"/>
    <w:rsid w:val="00476B6D"/>
    <w:rsid w:val="004C14C8"/>
    <w:rsid w:val="004C677E"/>
    <w:rsid w:val="006368FC"/>
    <w:rsid w:val="00642700"/>
    <w:rsid w:val="00664FBD"/>
    <w:rsid w:val="00680D9E"/>
    <w:rsid w:val="006D4E8C"/>
    <w:rsid w:val="00744044"/>
    <w:rsid w:val="008413DC"/>
    <w:rsid w:val="00905F40"/>
    <w:rsid w:val="00962523"/>
    <w:rsid w:val="00A07FD1"/>
    <w:rsid w:val="00A665DB"/>
    <w:rsid w:val="00AC428E"/>
    <w:rsid w:val="00AF08FA"/>
    <w:rsid w:val="00B67DC3"/>
    <w:rsid w:val="00ED07FD"/>
    <w:rsid w:val="00ED6837"/>
    <w:rsid w:val="00F6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142F"/>
  <w15:chartTrackingRefBased/>
  <w15:docId w15:val="{4D1D3A0C-6AF3-4B83-B5BD-572F61E8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6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A665DB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styleId="Hiperpovezava">
    <w:name w:val="Hyperlink"/>
    <w:rsid w:val="00A665DB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A665DB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13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1365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86CF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86CF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86CFA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86CF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86CFA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Revizija">
    <w:name w:val="Revision"/>
    <w:hidden/>
    <w:uiPriority w:val="99"/>
    <w:semiHidden/>
    <w:rsid w:val="00AC4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4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65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390/children10020251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doi.org/10.3390/children10010101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80/13603116.2017.1412515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s://recatschool.eu/wp-content/uploads/2019/11/guidelines.pdf" TargetMode="External"/><Relationship Id="rId15" Type="http://schemas.openxmlformats.org/officeDocument/2006/relationships/customXml" Target="../customXml/item3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8C01205-FA92-4545-A271-0D01E662CB7F}"/>
</file>

<file path=customXml/itemProps2.xml><?xml version="1.0" encoding="utf-8"?>
<ds:datastoreItem xmlns:ds="http://schemas.openxmlformats.org/officeDocument/2006/customXml" ds:itemID="{101DC9FA-A378-4B20-8F02-A03697C2E60B}"/>
</file>

<file path=customXml/itemProps3.xml><?xml version="1.0" encoding="utf-8"?>
<ds:datastoreItem xmlns:ds="http://schemas.openxmlformats.org/officeDocument/2006/customXml" ds:itemID="{74B9CC36-C287-4F30-8933-33641992E1D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5</cp:revision>
  <dcterms:created xsi:type="dcterms:W3CDTF">2023-08-21T08:12:00Z</dcterms:created>
  <dcterms:modified xsi:type="dcterms:W3CDTF">2023-11-07T15:45:00Z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16484200</vt:r8>
  </property>
</Properties>
</file>