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8F3928" w:rsidRPr="003A0624" w14:paraId="39ACA8D0" w14:textId="77777777" w:rsidTr="00E76BFF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4C2A125" w14:textId="77777777" w:rsidR="008F3928" w:rsidRPr="003A0624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3A0624">
              <w:rPr>
                <w:rFonts w:asciiTheme="majorHAnsi" w:eastAsia="Times New Roman" w:hAnsiTheme="majorHAnsi" w:cstheme="majorHAnsi"/>
                <w:b/>
              </w:rPr>
              <w:t>UČNI NAČRT PREDMETA / COURSE SYLLABUS</w:t>
            </w:r>
          </w:p>
        </w:tc>
      </w:tr>
      <w:tr w:rsidR="008F3928" w:rsidRPr="003A0624" w14:paraId="07099B7D" w14:textId="77777777" w:rsidTr="00E76BFF">
        <w:tc>
          <w:tcPr>
            <w:tcW w:w="1799" w:type="dxa"/>
            <w:gridSpan w:val="3"/>
          </w:tcPr>
          <w:p w14:paraId="2FD4F906" w14:textId="77777777" w:rsidR="008F3928" w:rsidRPr="003A062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r w:rsidRPr="003A0624">
              <w:rPr>
                <w:rFonts w:asciiTheme="majorHAnsi" w:eastAsia="Times New Roman" w:hAnsiTheme="majorHAnsi" w:cstheme="majorHAnsi"/>
                <w:b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1D45" w14:textId="77777777" w:rsidR="008F3928" w:rsidRPr="003A0624" w:rsidRDefault="00533DAF" w:rsidP="00731460">
            <w:pPr>
              <w:spacing w:after="0" w:line="240" w:lineRule="auto"/>
              <w:rPr>
                <w:rFonts w:asciiTheme="majorHAnsi" w:eastAsia="Times New Roman" w:hAnsiTheme="majorHAnsi" w:cstheme="majorHAnsi"/>
                <w:highlight w:val="yellow"/>
              </w:rPr>
            </w:pPr>
            <w:r w:rsidRPr="003A0624">
              <w:rPr>
                <w:rFonts w:asciiTheme="majorHAnsi" w:eastAsia="Times New Roman" w:hAnsiTheme="majorHAnsi" w:cstheme="majorHAnsi"/>
              </w:rPr>
              <w:t>Slovenski znakovni jezik 1</w:t>
            </w:r>
            <w:r w:rsidR="00731460" w:rsidRPr="003A0624">
              <w:rPr>
                <w:rFonts w:asciiTheme="majorHAnsi" w:eastAsia="Times New Roman" w:hAnsiTheme="majorHAnsi" w:cstheme="majorHAnsi"/>
              </w:rPr>
              <w:t xml:space="preserve"> </w:t>
            </w:r>
          </w:p>
        </w:tc>
      </w:tr>
      <w:tr w:rsidR="008F3928" w:rsidRPr="003A0624" w14:paraId="71CBEACE" w14:textId="77777777" w:rsidTr="00E76BFF">
        <w:tc>
          <w:tcPr>
            <w:tcW w:w="1799" w:type="dxa"/>
            <w:gridSpan w:val="3"/>
          </w:tcPr>
          <w:p w14:paraId="169EBF76" w14:textId="77777777" w:rsidR="008F3928" w:rsidRPr="003A062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r w:rsidRPr="003A0624">
              <w:rPr>
                <w:rFonts w:asciiTheme="majorHAnsi" w:eastAsia="Times New Roman" w:hAnsiTheme="majorHAnsi" w:cstheme="majorHAnsi"/>
                <w:b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DC6B" w14:textId="1BC2BB4A" w:rsidR="008F3928" w:rsidRPr="003A0624" w:rsidRDefault="00343E04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3A0624">
              <w:rPr>
                <w:rFonts w:asciiTheme="majorHAnsi" w:eastAsia="Times New Roman" w:hAnsiTheme="majorHAnsi" w:cstheme="majorHAnsi"/>
              </w:rPr>
              <w:t>Slovenian sign language 1</w:t>
            </w:r>
          </w:p>
        </w:tc>
      </w:tr>
      <w:tr w:rsidR="008F3928" w:rsidRPr="003A0624" w14:paraId="29A44D9E" w14:textId="77777777" w:rsidTr="00E76BFF">
        <w:tc>
          <w:tcPr>
            <w:tcW w:w="3307" w:type="dxa"/>
            <w:gridSpan w:val="5"/>
            <w:vAlign w:val="center"/>
          </w:tcPr>
          <w:p w14:paraId="36FBDD4B" w14:textId="77777777" w:rsidR="008F3928" w:rsidRPr="003A0624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776554D8" w14:textId="77777777" w:rsidR="008F3928" w:rsidRPr="003A0624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574D111" w14:textId="77777777" w:rsidR="008F3928" w:rsidRPr="003A0624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6D85308C" w14:textId="77777777" w:rsidR="008F3928" w:rsidRPr="003A0624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</w:p>
        </w:tc>
      </w:tr>
      <w:tr w:rsidR="008F3928" w:rsidRPr="003A0624" w14:paraId="3CF50040" w14:textId="77777777" w:rsidTr="00E76BFF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426976" w14:textId="77777777" w:rsidR="008F3928" w:rsidRPr="003A0624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3A0624">
              <w:rPr>
                <w:rFonts w:asciiTheme="majorHAnsi" w:eastAsia="Times New Roman" w:hAnsiTheme="majorHAnsi" w:cstheme="majorHAnsi"/>
                <w:b/>
              </w:rPr>
              <w:t>Študijski program in stopnja</w:t>
            </w:r>
          </w:p>
          <w:p w14:paraId="51D49D25" w14:textId="77777777" w:rsidR="008F3928" w:rsidRPr="003A0624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</w:rPr>
            </w:pPr>
            <w:r w:rsidRPr="003A0624">
              <w:rPr>
                <w:rFonts w:asciiTheme="majorHAnsi" w:eastAsia="Times New Roman" w:hAnsiTheme="majorHAnsi" w:cstheme="majorHAnsi"/>
                <w:b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9D8701" w14:textId="77777777" w:rsidR="008F3928" w:rsidRPr="003A0624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3A0624">
              <w:rPr>
                <w:rFonts w:asciiTheme="majorHAnsi" w:eastAsia="Times New Roman" w:hAnsiTheme="majorHAnsi" w:cstheme="majorHAnsi"/>
                <w:b/>
              </w:rPr>
              <w:t>Študijska smer</w:t>
            </w:r>
          </w:p>
          <w:p w14:paraId="0A512727" w14:textId="77777777" w:rsidR="008F3928" w:rsidRPr="003A0624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3A0624">
              <w:rPr>
                <w:rFonts w:asciiTheme="majorHAnsi" w:eastAsia="Times New Roman" w:hAnsiTheme="majorHAnsi" w:cstheme="majorHAnsi"/>
                <w:b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57CB52" w14:textId="77777777" w:rsidR="008F3928" w:rsidRPr="003A0624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3A0624">
              <w:rPr>
                <w:rFonts w:asciiTheme="majorHAnsi" w:eastAsia="Times New Roman" w:hAnsiTheme="majorHAnsi" w:cstheme="majorHAnsi"/>
                <w:b/>
              </w:rPr>
              <w:t>Letnik</w:t>
            </w:r>
          </w:p>
          <w:p w14:paraId="512005EB" w14:textId="77777777" w:rsidR="008F3928" w:rsidRPr="003A0624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3A0624">
              <w:rPr>
                <w:rFonts w:asciiTheme="majorHAnsi" w:eastAsia="Times New Roman" w:hAnsiTheme="majorHAnsi" w:cstheme="majorHAnsi"/>
                <w:b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8FEF3F" w14:textId="77777777" w:rsidR="008F3928" w:rsidRPr="003A0624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3A0624">
              <w:rPr>
                <w:rFonts w:asciiTheme="majorHAnsi" w:eastAsia="Times New Roman" w:hAnsiTheme="majorHAnsi" w:cstheme="majorHAnsi"/>
                <w:b/>
              </w:rPr>
              <w:t>Semester</w:t>
            </w:r>
          </w:p>
          <w:p w14:paraId="30DA2CCA" w14:textId="77777777" w:rsidR="008F3928" w:rsidRPr="003A0624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3A0624">
              <w:rPr>
                <w:rFonts w:asciiTheme="majorHAnsi" w:eastAsia="Times New Roman" w:hAnsiTheme="majorHAnsi" w:cstheme="majorHAnsi"/>
                <w:b/>
              </w:rPr>
              <w:t>Semester</w:t>
            </w:r>
          </w:p>
        </w:tc>
      </w:tr>
      <w:tr w:rsidR="005A5C7E" w:rsidRPr="003A0624" w14:paraId="430D5529" w14:textId="77777777" w:rsidTr="000C723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B9684" w14:textId="77777777" w:rsidR="005A5C7E" w:rsidRPr="003A0624" w:rsidRDefault="005A5C7E" w:rsidP="005A5C7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3A0624">
              <w:rPr>
                <w:rFonts w:asciiTheme="majorHAnsi" w:eastAsia="Times New Roman" w:hAnsiTheme="majorHAnsi" w:cstheme="majorHAnsi"/>
                <w:bCs/>
                <w:lang w:val="sl-SI"/>
              </w:rPr>
              <w:t>Logopedija in surdopedagogika,</w:t>
            </w:r>
          </w:p>
          <w:p w14:paraId="00E218FE" w14:textId="038A0798" w:rsidR="005A5C7E" w:rsidRPr="003A0624" w:rsidRDefault="005A5C7E" w:rsidP="005A5C7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it-IT"/>
              </w:rPr>
            </w:pPr>
            <w:r w:rsidRPr="003A0624">
              <w:rPr>
                <w:rFonts w:asciiTheme="majorHAnsi" w:eastAsia="Times New Roman" w:hAnsiTheme="majorHAnsi" w:cstheme="majorHAnsi"/>
                <w:bCs/>
                <w:lang w:val="sl-SI"/>
              </w:rPr>
              <w:t>enovit magistrski študijski program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582B7" w14:textId="77777777" w:rsidR="005A5C7E" w:rsidRPr="003A0624" w:rsidRDefault="005A5C7E" w:rsidP="005A5C7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3A0624">
              <w:rPr>
                <w:rFonts w:asciiTheme="majorHAnsi" w:eastAsia="Times New Roman" w:hAnsiTheme="majorHAnsi" w:cstheme="majorHAnsi"/>
                <w:bCs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49A66" w14:textId="78B2E947" w:rsidR="005A5C7E" w:rsidRPr="003A0624" w:rsidRDefault="005A5C7E" w:rsidP="005A5C7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3A0624">
              <w:rPr>
                <w:rFonts w:asciiTheme="majorHAnsi" w:eastAsia="Times New Roman" w:hAnsiTheme="majorHAnsi" w:cstheme="majorHAnsi"/>
                <w:bCs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3FA11" w14:textId="19362019" w:rsidR="005A5C7E" w:rsidRPr="003A0624" w:rsidRDefault="005A5C7E" w:rsidP="005A5C7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highlight w:val="yellow"/>
              </w:rPr>
            </w:pPr>
            <w:r w:rsidRPr="003A0624">
              <w:rPr>
                <w:rFonts w:asciiTheme="majorHAnsi" w:eastAsia="Times New Roman" w:hAnsiTheme="majorHAnsi" w:cstheme="majorHAnsi"/>
                <w:bCs/>
              </w:rPr>
              <w:t>2.</w:t>
            </w:r>
          </w:p>
        </w:tc>
      </w:tr>
      <w:tr w:rsidR="005A5C7E" w:rsidRPr="003A0624" w14:paraId="4CD55D20" w14:textId="77777777" w:rsidTr="000C723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DC794" w14:textId="77777777" w:rsidR="005A5C7E" w:rsidRPr="003A0624" w:rsidRDefault="005A5C7E" w:rsidP="005A5C7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3A0624">
              <w:rPr>
                <w:rFonts w:asciiTheme="majorHAnsi" w:eastAsia="Times New Roman" w:hAnsiTheme="majorHAnsi" w:cstheme="majorHAnsi"/>
                <w:bCs/>
                <w:lang w:val="sl-SI"/>
              </w:rPr>
              <w:t>Speech and Language Therapy and Surdopedagogy</w:t>
            </w:r>
          </w:p>
          <w:p w14:paraId="2D8B637C" w14:textId="5FBE4112" w:rsidR="005A5C7E" w:rsidRPr="003A0624" w:rsidRDefault="005A5C7E" w:rsidP="005A5C7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</w:rPr>
            </w:pPr>
            <w:r w:rsidRPr="003A0624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single master’s study programme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452B4" w14:textId="77777777" w:rsidR="005A5C7E" w:rsidRPr="003A0624" w:rsidRDefault="005A5C7E" w:rsidP="005A5C7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3A0624">
              <w:rPr>
                <w:rFonts w:asciiTheme="majorHAnsi" w:eastAsia="Times New Roman" w:hAnsiTheme="majorHAnsi" w:cstheme="majorHAnsi"/>
                <w:bCs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5A83F" w14:textId="03BC7D3A" w:rsidR="005A5C7E" w:rsidRPr="003A0624" w:rsidRDefault="005A5C7E" w:rsidP="005A5C7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3A0624">
              <w:rPr>
                <w:rFonts w:asciiTheme="majorHAnsi" w:eastAsia="Times New Roman" w:hAnsiTheme="majorHAnsi" w:cstheme="majorHAnsi"/>
                <w:bCs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43F19" w14:textId="4C7A25E4" w:rsidR="005A5C7E" w:rsidRPr="003A0624" w:rsidRDefault="005A5C7E" w:rsidP="005A5C7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highlight w:val="yellow"/>
              </w:rPr>
            </w:pPr>
            <w:r w:rsidRPr="003A0624">
              <w:rPr>
                <w:rFonts w:asciiTheme="majorHAnsi" w:eastAsia="Times New Roman" w:hAnsiTheme="majorHAnsi" w:cstheme="majorHAnsi"/>
                <w:bCs/>
              </w:rPr>
              <w:t>2.</w:t>
            </w:r>
          </w:p>
        </w:tc>
      </w:tr>
      <w:tr w:rsidR="008F3928" w:rsidRPr="003A0624" w14:paraId="4BF8141C" w14:textId="77777777" w:rsidTr="00E76BFF">
        <w:trPr>
          <w:trHeight w:val="103"/>
        </w:trPr>
        <w:tc>
          <w:tcPr>
            <w:tcW w:w="9690" w:type="dxa"/>
            <w:gridSpan w:val="18"/>
          </w:tcPr>
          <w:p w14:paraId="3062738F" w14:textId="77777777" w:rsidR="008F3928" w:rsidRPr="003A062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</w:rPr>
            </w:pPr>
          </w:p>
        </w:tc>
      </w:tr>
      <w:tr w:rsidR="008F3928" w:rsidRPr="003A0624" w14:paraId="303B93F1" w14:textId="77777777" w:rsidTr="00E76BF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2843E0" w14:textId="77777777" w:rsidR="008F3928" w:rsidRPr="003A062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r w:rsidRPr="003A0624">
              <w:rPr>
                <w:rFonts w:asciiTheme="majorHAnsi" w:eastAsia="Times New Roman" w:hAnsiTheme="majorHAnsi" w:cstheme="majorHAnsi"/>
                <w:b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A9B7" w14:textId="4F44A844" w:rsidR="008F3928" w:rsidRPr="003A0624" w:rsidRDefault="00D7558E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3A0624">
              <w:rPr>
                <w:rFonts w:asciiTheme="majorHAnsi" w:eastAsia="Times New Roman" w:hAnsiTheme="majorHAnsi" w:cstheme="majorHAnsi"/>
              </w:rPr>
              <w:t>Obvezni</w:t>
            </w:r>
            <w:r w:rsidR="002F5AB6" w:rsidRPr="003A0624">
              <w:rPr>
                <w:rFonts w:asciiTheme="majorHAnsi" w:eastAsia="Times New Roman" w:hAnsiTheme="majorHAnsi" w:cstheme="majorHAnsi"/>
              </w:rPr>
              <w:t xml:space="preserve"> / Compulsory </w:t>
            </w:r>
          </w:p>
        </w:tc>
      </w:tr>
      <w:tr w:rsidR="008F3928" w:rsidRPr="003A0624" w14:paraId="6CC3E503" w14:textId="77777777" w:rsidTr="00E76BFF">
        <w:tc>
          <w:tcPr>
            <w:tcW w:w="5718" w:type="dxa"/>
            <w:gridSpan w:val="12"/>
          </w:tcPr>
          <w:p w14:paraId="78A762CF" w14:textId="77777777" w:rsidR="008F3928" w:rsidRPr="003A062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868C5F" w14:textId="77777777" w:rsidR="008F3928" w:rsidRPr="003A062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</w:tc>
      </w:tr>
      <w:tr w:rsidR="008F3928" w:rsidRPr="003A0624" w14:paraId="38758344" w14:textId="77777777" w:rsidTr="00E76BF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358F63" w14:textId="77777777" w:rsidR="008F3928" w:rsidRPr="003A062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r w:rsidRPr="003A0624">
              <w:rPr>
                <w:rFonts w:asciiTheme="majorHAnsi" w:eastAsia="Times New Roman" w:hAnsiTheme="majorHAnsi" w:cstheme="majorHAnsi"/>
                <w:b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A700" w14:textId="77777777" w:rsidR="008F3928" w:rsidRPr="003A062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3A0624">
              <w:rPr>
                <w:rFonts w:asciiTheme="majorHAnsi" w:eastAsia="Times New Roman" w:hAnsiTheme="majorHAnsi" w:cstheme="majorHAnsi"/>
              </w:rPr>
              <w:t>/</w:t>
            </w:r>
          </w:p>
        </w:tc>
      </w:tr>
      <w:tr w:rsidR="008F3928" w:rsidRPr="003A0624" w14:paraId="30CEE4FB" w14:textId="77777777" w:rsidTr="00E76BFF">
        <w:tc>
          <w:tcPr>
            <w:tcW w:w="9690" w:type="dxa"/>
            <w:gridSpan w:val="18"/>
          </w:tcPr>
          <w:p w14:paraId="0F39A07F" w14:textId="77777777" w:rsidR="008F3928" w:rsidRPr="003A062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</w:tc>
      </w:tr>
      <w:tr w:rsidR="008F3928" w:rsidRPr="003A0624" w14:paraId="3442B02B" w14:textId="77777777" w:rsidTr="00E76BFF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33378B" w14:textId="77777777" w:rsidR="008F3928" w:rsidRPr="003A0624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3A0624">
              <w:rPr>
                <w:rFonts w:asciiTheme="majorHAnsi" w:eastAsia="Times New Roman" w:hAnsiTheme="majorHAnsi" w:cstheme="majorHAnsi"/>
                <w:b/>
              </w:rPr>
              <w:t>Predavanja</w:t>
            </w:r>
          </w:p>
          <w:p w14:paraId="23E6987A" w14:textId="77777777" w:rsidR="008F3928" w:rsidRPr="003A0624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</w:rPr>
            </w:pPr>
            <w:r w:rsidRPr="003A0624">
              <w:rPr>
                <w:rFonts w:asciiTheme="majorHAnsi" w:eastAsia="Times New Roman" w:hAnsiTheme="majorHAnsi" w:cstheme="majorHAnsi"/>
                <w:b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745703" w14:textId="77777777" w:rsidR="008F3928" w:rsidRPr="003A0624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3A0624">
              <w:rPr>
                <w:rFonts w:asciiTheme="majorHAnsi" w:eastAsia="Times New Roman" w:hAnsiTheme="majorHAnsi" w:cstheme="majorHAnsi"/>
                <w:b/>
              </w:rPr>
              <w:t>Seminar</w:t>
            </w:r>
          </w:p>
          <w:p w14:paraId="6A3AEDFF" w14:textId="77777777" w:rsidR="008F3928" w:rsidRPr="003A0624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3A0624">
              <w:rPr>
                <w:rFonts w:asciiTheme="majorHAnsi" w:eastAsia="Times New Roman" w:hAnsiTheme="majorHAnsi" w:cstheme="majorHAnsi"/>
                <w:b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C93CA8" w14:textId="77777777" w:rsidR="008F3928" w:rsidRPr="003A0624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3A0624">
              <w:rPr>
                <w:rFonts w:asciiTheme="majorHAnsi" w:eastAsia="Times New Roman" w:hAnsiTheme="majorHAnsi" w:cstheme="majorHAnsi"/>
                <w:b/>
              </w:rPr>
              <w:t>Vaje</w:t>
            </w:r>
          </w:p>
          <w:p w14:paraId="5028DDE2" w14:textId="1897C9C5" w:rsidR="008F3928" w:rsidRPr="003A0624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3A0624">
              <w:rPr>
                <w:rFonts w:asciiTheme="majorHAnsi" w:eastAsia="Times New Roman" w:hAnsiTheme="majorHAnsi" w:cstheme="majorHAnsi"/>
                <w:b/>
              </w:rPr>
              <w:t>Tutorial</w:t>
            </w:r>
            <w:r w:rsidR="00343E04" w:rsidRPr="003A0624">
              <w:rPr>
                <w:rFonts w:asciiTheme="majorHAnsi" w:eastAsia="Times New Roman" w:hAnsiTheme="majorHAnsi" w:cstheme="majorHAnsi"/>
                <w:b/>
              </w:rPr>
              <w:t>s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D513D2" w14:textId="77777777" w:rsidR="008F3928" w:rsidRPr="003A0624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3A0624">
              <w:rPr>
                <w:rFonts w:asciiTheme="majorHAnsi" w:eastAsia="Times New Roman" w:hAnsiTheme="majorHAnsi" w:cstheme="majorHAnsi"/>
                <w:b/>
              </w:rPr>
              <w:t>Klinične vaje</w:t>
            </w:r>
          </w:p>
          <w:p w14:paraId="6B664EA1" w14:textId="075BA273" w:rsidR="008F3928" w:rsidRPr="003A0624" w:rsidRDefault="00343E04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3A0624">
              <w:rPr>
                <w:rFonts w:asciiTheme="majorHAnsi" w:eastAsia="Times New Roman" w:hAnsiTheme="majorHAnsi" w:cstheme="majorHAnsi"/>
                <w:b/>
              </w:rPr>
              <w:t xml:space="preserve">Clinical </w:t>
            </w:r>
            <w:r w:rsidR="008F3928" w:rsidRPr="003A0624">
              <w:rPr>
                <w:rFonts w:asciiTheme="majorHAnsi" w:eastAsia="Times New Roman" w:hAnsiTheme="majorHAnsi" w:cstheme="majorHAnsi"/>
                <w:b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C29100" w14:textId="77777777" w:rsidR="008F3928" w:rsidRPr="003A0624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3A0624">
              <w:rPr>
                <w:rFonts w:asciiTheme="majorHAnsi" w:eastAsia="Times New Roman" w:hAnsiTheme="majorHAnsi" w:cstheme="majorHAnsi"/>
                <w:b/>
              </w:rPr>
              <w:t>Druge oblike študija</w:t>
            </w:r>
          </w:p>
          <w:p w14:paraId="4EE3738B" w14:textId="192BFD67" w:rsidR="00F41A5A" w:rsidRPr="003A0624" w:rsidRDefault="00F41A5A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3A0624">
              <w:rPr>
                <w:rFonts w:asciiTheme="majorHAnsi" w:eastAsia="Times New Roman" w:hAnsiTheme="majorHAnsi" w:cstheme="majorHAnsi"/>
                <w:b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D47B7C" w14:textId="77777777" w:rsidR="008F3928" w:rsidRPr="003A0624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3A0624">
              <w:rPr>
                <w:rFonts w:asciiTheme="majorHAnsi" w:eastAsia="Times New Roman" w:hAnsiTheme="majorHAnsi" w:cstheme="majorHAnsi"/>
                <w:b/>
              </w:rPr>
              <w:t>Samost. delo</w:t>
            </w:r>
          </w:p>
          <w:p w14:paraId="2091EB50" w14:textId="77777777" w:rsidR="008F3928" w:rsidRPr="003A0624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3A0624">
              <w:rPr>
                <w:rFonts w:asciiTheme="majorHAnsi" w:eastAsia="Times New Roman" w:hAnsiTheme="majorHAnsi" w:cstheme="majorHAnsi"/>
                <w:b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18FD166F" w14:textId="77777777" w:rsidR="008F3928" w:rsidRPr="003A0624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5266E8" w14:textId="77777777" w:rsidR="008F3928" w:rsidRPr="003A0624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3A0624">
              <w:rPr>
                <w:rFonts w:asciiTheme="majorHAnsi" w:eastAsia="Times New Roman" w:hAnsiTheme="majorHAnsi" w:cstheme="majorHAnsi"/>
                <w:b/>
              </w:rPr>
              <w:t>ECTS</w:t>
            </w:r>
          </w:p>
        </w:tc>
      </w:tr>
      <w:tr w:rsidR="008F3928" w:rsidRPr="003A0624" w14:paraId="4873A8A8" w14:textId="77777777" w:rsidTr="00E76BFF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D2BF2" w14:textId="77777777" w:rsidR="008F3928" w:rsidRPr="003A0624" w:rsidRDefault="00F370F1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3A0624">
              <w:rPr>
                <w:rFonts w:asciiTheme="majorHAnsi" w:eastAsia="Times New Roman" w:hAnsiTheme="majorHAnsi" w:cstheme="majorHAnsi"/>
                <w:bCs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BEA4F" w14:textId="77777777" w:rsidR="008F3928" w:rsidRPr="003A0624" w:rsidRDefault="00F370F1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3A0624">
              <w:rPr>
                <w:rFonts w:asciiTheme="majorHAnsi" w:eastAsia="Times New Roman" w:hAnsiTheme="majorHAnsi" w:cstheme="majorHAnsi"/>
                <w:bCs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8BB3A" w14:textId="4480C6EB" w:rsidR="008F3928" w:rsidRPr="003A0624" w:rsidRDefault="00AB255D" w:rsidP="000411E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3A0624">
              <w:rPr>
                <w:rFonts w:asciiTheme="majorHAnsi" w:eastAsia="Times New Roman" w:hAnsiTheme="majorHAnsi" w:cstheme="majorHAnsi"/>
                <w:bCs/>
              </w:rPr>
              <w:t>60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39ACD" w14:textId="77777777" w:rsidR="008F3928" w:rsidRPr="003A0624" w:rsidRDefault="00F370F1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3A0624">
              <w:rPr>
                <w:rFonts w:asciiTheme="majorHAnsi" w:eastAsia="Times New Roman" w:hAnsiTheme="majorHAnsi" w:cstheme="majorHAnsi"/>
                <w:bCs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698B1" w14:textId="77777777" w:rsidR="008F3928" w:rsidRPr="003A0624" w:rsidRDefault="00F370F1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3A0624">
              <w:rPr>
                <w:rFonts w:asciiTheme="majorHAnsi" w:eastAsia="Times New Roman" w:hAnsiTheme="majorHAnsi" w:cstheme="majorHAnsi"/>
                <w:bCs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C9FA3" w14:textId="77777777" w:rsidR="008F3928" w:rsidRPr="003A0624" w:rsidRDefault="00D7558E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3A0624">
              <w:rPr>
                <w:rFonts w:asciiTheme="majorHAnsi" w:eastAsia="Times New Roman" w:hAnsiTheme="majorHAnsi" w:cstheme="majorHAnsi"/>
                <w:bCs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84E1D0" w14:textId="77777777" w:rsidR="008F3928" w:rsidRPr="003A0624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7F236" w14:textId="77777777" w:rsidR="008F3928" w:rsidRPr="003A0624" w:rsidRDefault="00D7558E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3A0624">
              <w:rPr>
                <w:rFonts w:asciiTheme="majorHAnsi" w:eastAsia="Times New Roman" w:hAnsiTheme="majorHAnsi" w:cstheme="majorHAnsi"/>
                <w:bCs/>
              </w:rPr>
              <w:t>6</w:t>
            </w:r>
          </w:p>
        </w:tc>
      </w:tr>
      <w:tr w:rsidR="008F3928" w:rsidRPr="003A0624" w14:paraId="389FCADE" w14:textId="77777777" w:rsidTr="00E76BFF">
        <w:tc>
          <w:tcPr>
            <w:tcW w:w="9690" w:type="dxa"/>
            <w:gridSpan w:val="18"/>
          </w:tcPr>
          <w:p w14:paraId="181A00DD" w14:textId="77777777" w:rsidR="008F3928" w:rsidRPr="003A0624" w:rsidRDefault="008F3928" w:rsidP="008F3928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</w:rPr>
            </w:pPr>
          </w:p>
        </w:tc>
      </w:tr>
      <w:tr w:rsidR="00C712E3" w:rsidRPr="003A0624" w14:paraId="2578D9C2" w14:textId="77777777" w:rsidTr="00AF413E">
        <w:tc>
          <w:tcPr>
            <w:tcW w:w="3307" w:type="dxa"/>
            <w:gridSpan w:val="5"/>
          </w:tcPr>
          <w:p w14:paraId="65368368" w14:textId="77777777" w:rsidR="00C712E3" w:rsidRPr="003A0624" w:rsidRDefault="00C712E3" w:rsidP="00C712E3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r w:rsidRPr="003A0624">
              <w:rPr>
                <w:rFonts w:asciiTheme="majorHAnsi" w:eastAsia="Times New Roman" w:hAnsiTheme="majorHAnsi" w:cstheme="majorHAnsi"/>
                <w:b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2809" w14:textId="47407622" w:rsidR="00C712E3" w:rsidRPr="003A0624" w:rsidRDefault="00C712E3" w:rsidP="00C712E3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3A0624">
              <w:rPr>
                <w:rFonts w:asciiTheme="majorHAnsi" w:eastAsia="Times New Roman" w:hAnsiTheme="majorHAnsi" w:cstheme="majorHAnsi"/>
                <w:lang w:val="sl-SI"/>
              </w:rPr>
              <w:t>prof. dr. Jasmina Kovačević</w:t>
            </w:r>
          </w:p>
        </w:tc>
      </w:tr>
      <w:tr w:rsidR="00C712E3" w:rsidRPr="003A0624" w14:paraId="38264F24" w14:textId="77777777" w:rsidTr="00E76BFF">
        <w:tc>
          <w:tcPr>
            <w:tcW w:w="9690" w:type="dxa"/>
            <w:gridSpan w:val="18"/>
          </w:tcPr>
          <w:p w14:paraId="28469DF4" w14:textId="77777777" w:rsidR="00C712E3" w:rsidRPr="003A0624" w:rsidRDefault="00C712E3" w:rsidP="00C712E3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</w:rPr>
            </w:pPr>
          </w:p>
        </w:tc>
      </w:tr>
      <w:tr w:rsidR="00C712E3" w:rsidRPr="003A0624" w14:paraId="24A35020" w14:textId="77777777" w:rsidTr="00E76BFF">
        <w:tc>
          <w:tcPr>
            <w:tcW w:w="1641" w:type="dxa"/>
            <w:gridSpan w:val="2"/>
            <w:vMerge w:val="restart"/>
          </w:tcPr>
          <w:p w14:paraId="30B6E614" w14:textId="77777777" w:rsidR="00C712E3" w:rsidRPr="003A0624" w:rsidRDefault="00C712E3" w:rsidP="00C712E3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r w:rsidRPr="003A0624">
              <w:rPr>
                <w:rFonts w:asciiTheme="majorHAnsi" w:eastAsia="Times New Roman" w:hAnsiTheme="majorHAnsi" w:cstheme="majorHAnsi"/>
                <w:b/>
              </w:rPr>
              <w:t xml:space="preserve">Jeziki / </w:t>
            </w:r>
          </w:p>
          <w:p w14:paraId="73A56A79" w14:textId="77777777" w:rsidR="00C712E3" w:rsidRPr="003A0624" w:rsidRDefault="00C712E3" w:rsidP="00C712E3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3A0624">
              <w:rPr>
                <w:rFonts w:asciiTheme="majorHAnsi" w:eastAsia="Times New Roman" w:hAnsiTheme="majorHAnsi" w:cstheme="majorHAnsi"/>
                <w:b/>
              </w:rPr>
              <w:t>Languages:</w:t>
            </w:r>
          </w:p>
        </w:tc>
        <w:tc>
          <w:tcPr>
            <w:tcW w:w="2241" w:type="dxa"/>
            <w:gridSpan w:val="4"/>
          </w:tcPr>
          <w:p w14:paraId="2BF2A2AA" w14:textId="77777777" w:rsidR="00C712E3" w:rsidRPr="003A0624" w:rsidRDefault="00C712E3" w:rsidP="00C712E3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</w:rPr>
            </w:pPr>
            <w:r w:rsidRPr="003A0624">
              <w:rPr>
                <w:rFonts w:asciiTheme="majorHAnsi" w:eastAsia="Times New Roman" w:hAnsiTheme="majorHAnsi" w:cstheme="majorHAnsi"/>
                <w:b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0D3B" w14:textId="64DEE49E" w:rsidR="00C712E3" w:rsidRPr="003A0624" w:rsidRDefault="00C712E3" w:rsidP="00C712E3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3A0624">
              <w:rPr>
                <w:rFonts w:asciiTheme="majorHAnsi" w:eastAsia="Times New Roman" w:hAnsiTheme="majorHAnsi" w:cstheme="majorHAnsi"/>
              </w:rPr>
              <w:t>Slovenski/Slovenian</w:t>
            </w:r>
          </w:p>
        </w:tc>
      </w:tr>
      <w:tr w:rsidR="00C712E3" w:rsidRPr="003A0624" w14:paraId="3BFAA011" w14:textId="77777777" w:rsidTr="00E76BFF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28459E3D" w14:textId="77777777" w:rsidR="00C712E3" w:rsidRPr="003A0624" w:rsidRDefault="00C712E3" w:rsidP="00C712E3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</w:rPr>
            </w:pPr>
          </w:p>
        </w:tc>
        <w:tc>
          <w:tcPr>
            <w:tcW w:w="2241" w:type="dxa"/>
            <w:gridSpan w:val="4"/>
          </w:tcPr>
          <w:p w14:paraId="11D44FFF" w14:textId="6B3E62B6" w:rsidR="00C712E3" w:rsidRPr="003A0624" w:rsidRDefault="00C712E3" w:rsidP="00C712E3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</w:rPr>
            </w:pPr>
            <w:r w:rsidRPr="003A0624">
              <w:rPr>
                <w:rFonts w:asciiTheme="majorHAnsi" w:eastAsia="Times New Roman" w:hAnsiTheme="majorHAnsi" w:cstheme="majorHAnsi"/>
                <w:b/>
              </w:rPr>
              <w:t>Vaje / Tutorials: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A834" w14:textId="56508D02" w:rsidR="00C712E3" w:rsidRPr="003A0624" w:rsidRDefault="00C712E3" w:rsidP="00C712E3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3A0624">
              <w:rPr>
                <w:rFonts w:asciiTheme="majorHAnsi" w:eastAsia="Times New Roman" w:hAnsiTheme="majorHAnsi" w:cstheme="majorHAnsi"/>
              </w:rPr>
              <w:t>Slovenski/Slovenian</w:t>
            </w:r>
          </w:p>
        </w:tc>
      </w:tr>
      <w:tr w:rsidR="00C712E3" w:rsidRPr="003A0624" w14:paraId="63F4E5BD" w14:textId="77777777" w:rsidTr="00E76BFF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DB8977" w14:textId="77777777" w:rsidR="00C712E3" w:rsidRPr="003A0624" w:rsidRDefault="00C712E3" w:rsidP="00C712E3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</w:rPr>
            </w:pPr>
          </w:p>
          <w:p w14:paraId="3935532D" w14:textId="77777777" w:rsidR="00C712E3" w:rsidRPr="003A0624" w:rsidRDefault="00C712E3" w:rsidP="00C712E3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r w:rsidRPr="003A0624">
              <w:rPr>
                <w:rFonts w:asciiTheme="majorHAnsi" w:eastAsia="Times New Roman" w:hAnsiTheme="majorHAnsi" w:cstheme="majorHAnsi"/>
                <w:b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4DC4C0FC" w14:textId="77777777" w:rsidR="00C712E3" w:rsidRPr="003A0624" w:rsidRDefault="00C712E3" w:rsidP="00C712E3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  <w:p w14:paraId="102C6302" w14:textId="77777777" w:rsidR="00C712E3" w:rsidRPr="003A0624" w:rsidRDefault="00C712E3" w:rsidP="00C712E3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DF06F1" w14:textId="77777777" w:rsidR="00C712E3" w:rsidRPr="003A0624" w:rsidRDefault="00C712E3" w:rsidP="00C712E3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  <w:p w14:paraId="3419FC68" w14:textId="77777777" w:rsidR="00C712E3" w:rsidRPr="003A0624" w:rsidRDefault="00C712E3" w:rsidP="00C712E3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r w:rsidRPr="003A0624">
              <w:rPr>
                <w:rFonts w:asciiTheme="majorHAnsi" w:eastAsia="Times New Roman" w:hAnsiTheme="majorHAnsi" w:cstheme="majorHAnsi"/>
                <w:b/>
              </w:rPr>
              <w:t>Prerequisites:</w:t>
            </w:r>
          </w:p>
        </w:tc>
      </w:tr>
      <w:tr w:rsidR="00C712E3" w:rsidRPr="003A0624" w14:paraId="687D0CC2" w14:textId="77777777" w:rsidTr="00E76BFF">
        <w:trPr>
          <w:trHeight w:val="371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7A32" w14:textId="77777777" w:rsidR="00C712E3" w:rsidRPr="003A0624" w:rsidRDefault="00C712E3" w:rsidP="00C712E3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3A0624">
              <w:rPr>
                <w:rFonts w:asciiTheme="majorHAnsi" w:eastAsia="Times New Roman" w:hAnsiTheme="majorHAnsi" w:cstheme="majorHAns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42B7A4" w14:textId="77777777" w:rsidR="00C712E3" w:rsidRPr="003A0624" w:rsidRDefault="00C712E3" w:rsidP="00C712E3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E27F" w14:textId="77777777" w:rsidR="00C712E3" w:rsidRPr="003A0624" w:rsidRDefault="00C712E3" w:rsidP="00C712E3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3A0624">
              <w:rPr>
                <w:rFonts w:asciiTheme="majorHAnsi" w:eastAsia="Times New Roman" w:hAnsiTheme="majorHAnsi" w:cstheme="majorHAnsi"/>
              </w:rPr>
              <w:t>/</w:t>
            </w:r>
          </w:p>
        </w:tc>
      </w:tr>
      <w:tr w:rsidR="00C712E3" w:rsidRPr="003A0624" w14:paraId="3FCCE669" w14:textId="77777777" w:rsidTr="00E76BFF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5F5A87" w14:textId="77777777" w:rsidR="00C712E3" w:rsidRPr="003A0624" w:rsidRDefault="00C712E3" w:rsidP="00C712E3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  <w:p w14:paraId="05209DAD" w14:textId="77777777" w:rsidR="00C712E3" w:rsidRPr="003A0624" w:rsidRDefault="00C712E3" w:rsidP="00C712E3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r w:rsidRPr="003A0624">
              <w:rPr>
                <w:rFonts w:asciiTheme="majorHAnsi" w:eastAsia="Times New Roman" w:hAnsiTheme="majorHAnsi" w:cstheme="majorHAnsi"/>
                <w:b/>
              </w:rPr>
              <w:t>Vsebina:</w:t>
            </w:r>
            <w:r w:rsidRPr="003A0624">
              <w:rPr>
                <w:rFonts w:asciiTheme="majorHAnsi" w:eastAsia="Times New Roman" w:hAnsiTheme="majorHAnsi" w:cstheme="majorHAns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4F4DA4E7" w14:textId="77777777" w:rsidR="00C712E3" w:rsidRPr="003A0624" w:rsidRDefault="00C712E3" w:rsidP="00C712E3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BC0E74" w14:textId="77777777" w:rsidR="00C712E3" w:rsidRPr="003A0624" w:rsidRDefault="00C712E3" w:rsidP="00C712E3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  <w:p w14:paraId="79835E7D" w14:textId="77777777" w:rsidR="00C712E3" w:rsidRPr="003A0624" w:rsidRDefault="00C712E3" w:rsidP="00C712E3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r w:rsidRPr="003A0624">
              <w:rPr>
                <w:rFonts w:asciiTheme="majorHAnsi" w:eastAsia="Times New Roman" w:hAnsiTheme="majorHAnsi" w:cstheme="majorHAnsi"/>
                <w:b/>
              </w:rPr>
              <w:t>Content (Syllabus outline):</w:t>
            </w:r>
          </w:p>
        </w:tc>
      </w:tr>
      <w:tr w:rsidR="00C712E3" w:rsidRPr="003A0624" w14:paraId="7AFAC9A7" w14:textId="77777777" w:rsidTr="00E76BFF">
        <w:trPr>
          <w:trHeight w:val="981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0D82" w14:textId="77777777" w:rsidR="00C712E3" w:rsidRPr="003A0624" w:rsidRDefault="00C712E3" w:rsidP="00C712E3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ind w:left="372" w:hanging="284"/>
              <w:rPr>
                <w:rFonts w:asciiTheme="majorHAnsi" w:eastAsia="Times New Roman" w:hAnsiTheme="majorHAnsi" w:cstheme="majorHAnsi"/>
                <w:lang w:eastAsia="sl-SI"/>
              </w:rPr>
            </w:pPr>
            <w:r w:rsidRPr="003A0624">
              <w:rPr>
                <w:rFonts w:asciiTheme="majorHAnsi" w:eastAsia="Times New Roman" w:hAnsiTheme="majorHAnsi" w:cstheme="majorHAnsi"/>
                <w:lang w:eastAsia="sl-SI"/>
              </w:rPr>
              <w:t>Gluhota in znakovni jezik:</w:t>
            </w:r>
          </w:p>
          <w:p w14:paraId="2702F305" w14:textId="77777777" w:rsidR="00C712E3" w:rsidRPr="003A0624" w:rsidRDefault="00C712E3" w:rsidP="00C712E3">
            <w:pPr>
              <w:pStyle w:val="Odstavekseznama"/>
              <w:numPr>
                <w:ilvl w:val="0"/>
                <w:numId w:val="12"/>
              </w:numPr>
              <w:spacing w:after="0"/>
              <w:ind w:left="655" w:hanging="283"/>
              <w:rPr>
                <w:rFonts w:asciiTheme="majorHAnsi" w:eastAsia="Times New Roman" w:hAnsiTheme="majorHAnsi" w:cstheme="majorHAnsi"/>
                <w:lang w:eastAsia="sl-SI"/>
              </w:rPr>
            </w:pPr>
            <w:r w:rsidRPr="003A0624">
              <w:rPr>
                <w:rFonts w:asciiTheme="majorHAnsi" w:eastAsia="Times New Roman" w:hAnsiTheme="majorHAnsi" w:cstheme="majorHAnsi"/>
                <w:lang w:eastAsia="sl-SI"/>
              </w:rPr>
              <w:t xml:space="preserve">-kulturalnojezikovna identiteta, </w:t>
            </w:r>
          </w:p>
          <w:p w14:paraId="3731C289" w14:textId="77777777" w:rsidR="00C712E3" w:rsidRPr="003A0624" w:rsidRDefault="00C712E3" w:rsidP="00C712E3">
            <w:pPr>
              <w:pStyle w:val="Odstavekseznama"/>
              <w:numPr>
                <w:ilvl w:val="0"/>
                <w:numId w:val="12"/>
              </w:numPr>
              <w:spacing w:after="0"/>
              <w:ind w:left="655" w:hanging="283"/>
              <w:rPr>
                <w:rFonts w:asciiTheme="majorHAnsi" w:eastAsia="Times New Roman" w:hAnsiTheme="majorHAnsi" w:cstheme="majorHAnsi"/>
                <w:lang w:eastAsia="sl-SI"/>
              </w:rPr>
            </w:pPr>
            <w:r w:rsidRPr="003A0624">
              <w:rPr>
                <w:rFonts w:asciiTheme="majorHAnsi" w:eastAsia="Times New Roman" w:hAnsiTheme="majorHAnsi" w:cstheme="majorHAnsi"/>
                <w:lang w:eastAsia="sl-SI"/>
              </w:rPr>
              <w:t>-komunikacijske poti in šumi,</w:t>
            </w:r>
          </w:p>
          <w:p w14:paraId="0B00D2B2" w14:textId="77777777" w:rsidR="00C712E3" w:rsidRPr="003A0624" w:rsidRDefault="00C712E3" w:rsidP="00C712E3">
            <w:pPr>
              <w:pStyle w:val="Odstavekseznama"/>
              <w:numPr>
                <w:ilvl w:val="0"/>
                <w:numId w:val="12"/>
              </w:numPr>
              <w:spacing w:after="0"/>
              <w:ind w:left="655" w:hanging="283"/>
              <w:rPr>
                <w:rFonts w:asciiTheme="majorHAnsi" w:eastAsia="Times New Roman" w:hAnsiTheme="majorHAnsi" w:cstheme="majorHAnsi"/>
                <w:lang w:eastAsia="sl-SI"/>
              </w:rPr>
            </w:pPr>
            <w:r w:rsidRPr="003A0624">
              <w:rPr>
                <w:rFonts w:asciiTheme="majorHAnsi" w:eastAsia="Times New Roman" w:hAnsiTheme="majorHAnsi" w:cstheme="majorHAnsi"/>
                <w:lang w:eastAsia="sl-SI"/>
              </w:rPr>
              <w:t>-usvajanje slovenskega znakovnega jezika,</w:t>
            </w:r>
          </w:p>
          <w:p w14:paraId="399FB0BC" w14:textId="77777777" w:rsidR="00C712E3" w:rsidRPr="003A0624" w:rsidRDefault="00C712E3" w:rsidP="00C712E3">
            <w:pPr>
              <w:pStyle w:val="Odstavekseznama"/>
              <w:numPr>
                <w:ilvl w:val="0"/>
                <w:numId w:val="12"/>
              </w:numPr>
              <w:spacing w:after="0"/>
              <w:ind w:left="655" w:hanging="283"/>
              <w:rPr>
                <w:rFonts w:asciiTheme="majorHAnsi" w:eastAsia="Times New Roman" w:hAnsiTheme="majorHAnsi" w:cstheme="majorHAnsi"/>
                <w:lang w:eastAsia="sl-SI"/>
              </w:rPr>
            </w:pPr>
            <w:r w:rsidRPr="003A0624">
              <w:rPr>
                <w:rFonts w:asciiTheme="majorHAnsi" w:eastAsia="Times New Roman" w:hAnsiTheme="majorHAnsi" w:cstheme="majorHAnsi"/>
                <w:lang w:eastAsia="sl-SI"/>
              </w:rPr>
              <w:t>-raba slovenskega znakovnega jezika.</w:t>
            </w:r>
          </w:p>
          <w:p w14:paraId="3E4BED5F" w14:textId="77777777" w:rsidR="00C712E3" w:rsidRPr="003A0624" w:rsidRDefault="00C712E3" w:rsidP="00C712E3">
            <w:pPr>
              <w:pStyle w:val="Odstavekseznama"/>
              <w:numPr>
                <w:ilvl w:val="0"/>
                <w:numId w:val="13"/>
              </w:numPr>
              <w:ind w:left="372" w:hanging="284"/>
              <w:rPr>
                <w:rFonts w:asciiTheme="majorHAnsi" w:hAnsiTheme="majorHAnsi" w:cstheme="majorHAnsi"/>
              </w:rPr>
            </w:pPr>
            <w:r w:rsidRPr="003A0624">
              <w:rPr>
                <w:rFonts w:asciiTheme="majorHAnsi" w:hAnsiTheme="majorHAnsi" w:cstheme="majorHAnsi"/>
                <w:bCs/>
              </w:rPr>
              <w:t>Fonologija SZJ - r</w:t>
            </w:r>
            <w:r w:rsidRPr="003A0624">
              <w:rPr>
                <w:rFonts w:asciiTheme="majorHAnsi" w:hAnsiTheme="majorHAnsi" w:cstheme="majorHAnsi"/>
              </w:rPr>
              <w:t>aziskovalne oznake: mesto kretanja, oblika dlani, pravilo aktivnih prstov, vrste oznak (raziskovalne, odvisne, proste), gibanje, usmerjenost, mimika.</w:t>
            </w:r>
          </w:p>
          <w:p w14:paraId="01DE1D86" w14:textId="77777777" w:rsidR="00C712E3" w:rsidRPr="003A0624" w:rsidRDefault="00C712E3" w:rsidP="00C712E3">
            <w:pPr>
              <w:pStyle w:val="Odstavekseznama"/>
              <w:numPr>
                <w:ilvl w:val="0"/>
                <w:numId w:val="13"/>
              </w:numPr>
              <w:spacing w:after="0"/>
              <w:ind w:left="372" w:hanging="284"/>
              <w:rPr>
                <w:rFonts w:asciiTheme="majorHAnsi" w:hAnsiTheme="majorHAnsi" w:cstheme="majorHAnsi"/>
                <w:bCs/>
              </w:rPr>
            </w:pPr>
            <w:r w:rsidRPr="003A0624">
              <w:rPr>
                <w:rFonts w:asciiTheme="majorHAnsi" w:hAnsiTheme="majorHAnsi" w:cstheme="majorHAnsi"/>
                <w:bCs/>
              </w:rPr>
              <w:t>Morfologija SZJ:</w:t>
            </w:r>
          </w:p>
          <w:p w14:paraId="411F4026" w14:textId="77777777" w:rsidR="00C712E3" w:rsidRPr="003A0624" w:rsidRDefault="00C712E3" w:rsidP="00C712E3">
            <w:pPr>
              <w:pStyle w:val="Odstavekseznama"/>
              <w:numPr>
                <w:ilvl w:val="0"/>
                <w:numId w:val="12"/>
              </w:numPr>
              <w:spacing w:after="0"/>
              <w:ind w:left="655" w:hanging="283"/>
              <w:rPr>
                <w:rFonts w:asciiTheme="majorHAnsi" w:eastAsia="Times New Roman" w:hAnsiTheme="majorHAnsi" w:cstheme="majorHAnsi"/>
                <w:lang w:eastAsia="sl-SI"/>
              </w:rPr>
            </w:pPr>
            <w:r w:rsidRPr="003A0624">
              <w:rPr>
                <w:rFonts w:asciiTheme="majorHAnsi" w:eastAsia="Times New Roman" w:hAnsiTheme="majorHAnsi" w:cstheme="majorHAnsi"/>
                <w:lang w:eastAsia="sl-SI"/>
              </w:rPr>
              <w:t>znakovne vrste: nastanek kretnje, samostalnik, glagol, čas, potek dogodka, pridevnik, zaimki,</w:t>
            </w:r>
          </w:p>
          <w:p w14:paraId="66ECBA8F" w14:textId="77777777" w:rsidR="00C712E3" w:rsidRPr="003A0624" w:rsidRDefault="00C712E3" w:rsidP="00C712E3">
            <w:pPr>
              <w:pStyle w:val="Odstavekseznama"/>
              <w:numPr>
                <w:ilvl w:val="0"/>
                <w:numId w:val="12"/>
              </w:numPr>
              <w:spacing w:after="0"/>
              <w:ind w:left="655" w:hanging="283"/>
              <w:rPr>
                <w:rFonts w:asciiTheme="majorHAnsi" w:eastAsia="Times New Roman" w:hAnsiTheme="majorHAnsi" w:cstheme="majorHAnsi"/>
                <w:lang w:eastAsia="sl-SI"/>
              </w:rPr>
            </w:pPr>
            <w:r w:rsidRPr="003A0624">
              <w:rPr>
                <w:rFonts w:asciiTheme="majorHAnsi" w:eastAsia="Times New Roman" w:hAnsiTheme="majorHAnsi" w:cstheme="majorHAnsi"/>
                <w:lang w:eastAsia="sl-SI"/>
              </w:rPr>
              <w:t>ujemanje: postavljanje v prostor, udeleženske vloge, ročno ujemanje, ujemani pomožni glagol, posebnosti ujemanja,</w:t>
            </w:r>
          </w:p>
          <w:p w14:paraId="22BDFF1B" w14:textId="77777777" w:rsidR="00C712E3" w:rsidRPr="003A0624" w:rsidRDefault="00C712E3" w:rsidP="00C712E3">
            <w:pPr>
              <w:pStyle w:val="Odstavekseznama"/>
              <w:numPr>
                <w:ilvl w:val="0"/>
                <w:numId w:val="12"/>
              </w:numPr>
              <w:ind w:left="655" w:hanging="283"/>
              <w:rPr>
                <w:rFonts w:asciiTheme="majorHAnsi" w:eastAsia="Times New Roman" w:hAnsiTheme="majorHAnsi" w:cstheme="majorHAnsi"/>
                <w:lang w:eastAsia="sl-SI"/>
              </w:rPr>
            </w:pPr>
            <w:r w:rsidRPr="003A0624">
              <w:rPr>
                <w:rFonts w:asciiTheme="majorHAnsi" w:eastAsia="Times New Roman" w:hAnsiTheme="majorHAnsi" w:cstheme="majorHAnsi"/>
                <w:lang w:eastAsia="sl-SI"/>
              </w:rPr>
              <w:lastRenderedPageBreak/>
              <w:t>razvrščevalci: posnemovalne kretnje, klasifikatorski glagol, vrste klasifikatorskih glagolov, klasifikatorski glagol in znakovni red, ustvarjanje novih kretenj.</w:t>
            </w:r>
          </w:p>
          <w:p w14:paraId="6DF06BA6" w14:textId="77777777" w:rsidR="00C712E3" w:rsidRPr="003A0624" w:rsidRDefault="00C712E3" w:rsidP="00C712E3">
            <w:pPr>
              <w:pStyle w:val="Odstavekseznama"/>
              <w:numPr>
                <w:ilvl w:val="0"/>
                <w:numId w:val="11"/>
              </w:numPr>
              <w:spacing w:after="0"/>
              <w:ind w:left="230" w:hanging="142"/>
              <w:rPr>
                <w:rFonts w:asciiTheme="majorHAnsi" w:hAnsiTheme="majorHAnsi" w:cstheme="majorHAnsi"/>
                <w:bCs/>
              </w:rPr>
            </w:pPr>
            <w:r w:rsidRPr="003A0624">
              <w:rPr>
                <w:rFonts w:asciiTheme="majorHAnsi" w:hAnsiTheme="majorHAnsi" w:cstheme="majorHAnsi"/>
                <w:bCs/>
              </w:rPr>
              <w:t>Skladnja SZJ:</w:t>
            </w:r>
            <w:r w:rsidRPr="003A0624">
              <w:rPr>
                <w:rFonts w:asciiTheme="majorHAnsi" w:hAnsiTheme="majorHAnsi" w:cstheme="majorHAnsi"/>
                <w:bCs/>
              </w:rPr>
              <w:tab/>
            </w:r>
          </w:p>
          <w:p w14:paraId="3B5EAC07" w14:textId="77777777" w:rsidR="00C712E3" w:rsidRPr="003A0624" w:rsidRDefault="00C712E3" w:rsidP="00C712E3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ind w:left="513" w:hanging="283"/>
              <w:rPr>
                <w:rFonts w:asciiTheme="majorHAnsi" w:eastAsia="Times New Roman" w:hAnsiTheme="majorHAnsi" w:cstheme="majorHAnsi"/>
                <w:lang w:eastAsia="sl-SI"/>
              </w:rPr>
            </w:pPr>
            <w:r w:rsidRPr="003A0624">
              <w:rPr>
                <w:rFonts w:asciiTheme="majorHAnsi" w:eastAsia="Times New Roman" w:hAnsiTheme="majorHAnsi" w:cstheme="majorHAnsi"/>
                <w:lang w:eastAsia="sl-SI"/>
              </w:rPr>
              <w:t>znakovni red: znakovna zveza, stavek brez glagola, osnovni znakovni red, neosnovni znakovni red,</w:t>
            </w:r>
          </w:p>
          <w:p w14:paraId="39FA5199" w14:textId="77777777" w:rsidR="00C712E3" w:rsidRPr="003A0624" w:rsidRDefault="00C712E3" w:rsidP="00C712E3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ind w:left="513" w:hanging="283"/>
              <w:rPr>
                <w:rFonts w:asciiTheme="majorHAnsi" w:eastAsia="Times New Roman" w:hAnsiTheme="majorHAnsi" w:cstheme="majorHAnsi"/>
                <w:lang w:eastAsia="sl-SI"/>
              </w:rPr>
            </w:pPr>
            <w:r w:rsidRPr="003A0624">
              <w:rPr>
                <w:rFonts w:asciiTheme="majorHAnsi" w:eastAsia="Times New Roman" w:hAnsiTheme="majorHAnsi" w:cstheme="majorHAnsi"/>
                <w:lang w:eastAsia="sl-SI"/>
              </w:rPr>
              <w:t>pokazati kraj: krajevni stavki, podlaga in lik, pomožni ostanek, obstoj, premikanje in krajevni prislovi,</w:t>
            </w:r>
          </w:p>
          <w:p w14:paraId="5319383E" w14:textId="77777777" w:rsidR="00C712E3" w:rsidRPr="003A0624" w:rsidRDefault="00C712E3" w:rsidP="00C712E3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ind w:left="513" w:hanging="283"/>
              <w:rPr>
                <w:rFonts w:asciiTheme="majorHAnsi" w:eastAsia="Times New Roman" w:hAnsiTheme="majorHAnsi" w:cstheme="majorHAnsi"/>
                <w:lang w:eastAsia="sl-SI"/>
              </w:rPr>
            </w:pPr>
            <w:r w:rsidRPr="003A0624">
              <w:rPr>
                <w:rFonts w:asciiTheme="majorHAnsi" w:eastAsia="Times New Roman" w:hAnsiTheme="majorHAnsi" w:cstheme="majorHAnsi"/>
                <w:lang w:eastAsia="sl-SI"/>
              </w:rPr>
              <w:t>zanikanje: zanikanje (beseda ali stavek), trdilni in nikalni stavki, zanikani stavek, nikalne kretnje,  mimika odkimavanja, nikalni glagoli,</w:t>
            </w:r>
          </w:p>
          <w:p w14:paraId="098F7E50" w14:textId="77777777" w:rsidR="00C712E3" w:rsidRPr="003A0624" w:rsidRDefault="00C712E3" w:rsidP="00C712E3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ind w:left="513" w:hanging="283"/>
              <w:rPr>
                <w:rFonts w:asciiTheme="majorHAnsi" w:eastAsia="Times New Roman" w:hAnsiTheme="majorHAnsi" w:cstheme="majorHAnsi"/>
                <w:lang w:eastAsia="sl-SI"/>
              </w:rPr>
            </w:pPr>
            <w:r w:rsidRPr="003A0624">
              <w:rPr>
                <w:rFonts w:asciiTheme="majorHAnsi" w:eastAsia="Times New Roman" w:hAnsiTheme="majorHAnsi" w:cstheme="majorHAnsi"/>
                <w:lang w:eastAsia="sl-SI"/>
              </w:rPr>
              <w:t>vprašanja: odločevalna in dopolnjevalna vprašanja, vprašalna mimika, znakovni red in ujemanje v vprašanjih, dopolnjevalne vprašalnice za okoliščine.</w:t>
            </w:r>
          </w:p>
          <w:p w14:paraId="60ED8A18" w14:textId="77777777" w:rsidR="00C712E3" w:rsidRPr="003A0624" w:rsidRDefault="00C712E3" w:rsidP="00C712E3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ind w:left="230" w:hanging="142"/>
              <w:rPr>
                <w:rFonts w:asciiTheme="majorHAnsi" w:hAnsiTheme="majorHAnsi" w:cstheme="majorHAnsi"/>
                <w:lang w:val="it-IT"/>
              </w:rPr>
            </w:pPr>
            <w:r w:rsidRPr="003A0624">
              <w:rPr>
                <w:rFonts w:asciiTheme="majorHAnsi" w:hAnsiTheme="majorHAnsi" w:cstheme="majorHAnsi"/>
                <w:lang w:val="it-IT"/>
              </w:rPr>
              <w:t>Besedišče/kretišče SZJ in elementi SZJ:</w:t>
            </w:r>
          </w:p>
          <w:p w14:paraId="13D79C0E" w14:textId="77777777" w:rsidR="00C712E3" w:rsidRPr="003A0624" w:rsidRDefault="00C712E3" w:rsidP="00C712E3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ind w:left="513" w:hanging="283"/>
              <w:rPr>
                <w:rFonts w:asciiTheme="majorHAnsi" w:eastAsia="Times New Roman" w:hAnsiTheme="majorHAnsi" w:cstheme="majorHAnsi"/>
                <w:lang w:val="it-IT" w:eastAsia="sl-SI"/>
              </w:rPr>
            </w:pPr>
            <w:r w:rsidRPr="003A0624">
              <w:rPr>
                <w:rFonts w:asciiTheme="majorHAnsi" w:eastAsia="Times New Roman" w:hAnsiTheme="majorHAnsi" w:cstheme="majorHAnsi"/>
                <w:lang w:val="it-IT" w:eastAsia="sl-SI"/>
              </w:rPr>
              <w:t>pridobitev besedišča SZJ na jezikovni ravni A1: Pozdravi, Vljudnostni izrazi, Osebe, Vprašalnice, Gluhota, Sporazumevanje, Čas, Števila, Letni časi, Različni časovni izrazi, Prazniki, Prosti čas, Glagoli, Predlogi,</w:t>
            </w:r>
          </w:p>
          <w:p w14:paraId="518A76B0" w14:textId="77777777" w:rsidR="00C712E3" w:rsidRPr="003A0624" w:rsidRDefault="00C712E3" w:rsidP="00C712E3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ind w:left="513" w:hanging="283"/>
              <w:rPr>
                <w:rFonts w:asciiTheme="majorHAnsi" w:eastAsia="Times New Roman" w:hAnsiTheme="majorHAnsi" w:cstheme="majorHAnsi"/>
                <w:lang w:eastAsia="sl-SI"/>
              </w:rPr>
            </w:pPr>
            <w:r w:rsidRPr="003A0624">
              <w:rPr>
                <w:rFonts w:asciiTheme="majorHAnsi" w:eastAsia="Times New Roman" w:hAnsiTheme="majorHAnsi" w:cstheme="majorHAnsi"/>
                <w:lang w:eastAsia="sl-SI"/>
              </w:rPr>
              <w:t>usvojitev jezikovnih elementov SZJ,</w:t>
            </w:r>
          </w:p>
          <w:p w14:paraId="47F82138" w14:textId="77777777" w:rsidR="00C712E3" w:rsidRPr="003A0624" w:rsidRDefault="00C712E3" w:rsidP="00C712E3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ind w:left="513" w:hanging="283"/>
              <w:rPr>
                <w:rFonts w:asciiTheme="majorHAnsi" w:eastAsia="Times New Roman" w:hAnsiTheme="majorHAnsi" w:cstheme="majorHAnsi"/>
                <w:lang w:eastAsia="sl-SI"/>
              </w:rPr>
            </w:pPr>
            <w:r w:rsidRPr="003A0624">
              <w:rPr>
                <w:rFonts w:asciiTheme="majorHAnsi" w:eastAsia="Times New Roman" w:hAnsiTheme="majorHAnsi" w:cstheme="majorHAnsi"/>
                <w:lang w:eastAsia="sl-SI"/>
              </w:rPr>
              <w:t>usvojitev nejezikovnih elementov SZJ.</w:t>
            </w:r>
          </w:p>
          <w:p w14:paraId="151F2EAC" w14:textId="77777777" w:rsidR="00C712E3" w:rsidRPr="003A0624" w:rsidRDefault="00C712E3" w:rsidP="00C712E3">
            <w:p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4E4157" w14:textId="77777777" w:rsidR="00C712E3" w:rsidRPr="003A0624" w:rsidRDefault="00C712E3" w:rsidP="00C712E3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5862" w14:textId="77777777" w:rsidR="00C712E3" w:rsidRPr="003A0624" w:rsidRDefault="00C712E3" w:rsidP="00C712E3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558"/>
              <w:rPr>
                <w:rFonts w:asciiTheme="majorHAnsi" w:eastAsia="Times New Roman" w:hAnsiTheme="majorHAnsi" w:cstheme="majorHAnsi"/>
                <w:lang w:eastAsia="sl-SI"/>
              </w:rPr>
            </w:pPr>
            <w:r w:rsidRPr="003A0624">
              <w:rPr>
                <w:rFonts w:asciiTheme="majorHAnsi" w:eastAsia="Times New Roman" w:hAnsiTheme="majorHAnsi" w:cstheme="majorHAnsi"/>
                <w:lang w:eastAsia="sl-SI"/>
              </w:rPr>
              <w:t>Deafness and sign language:</w:t>
            </w:r>
          </w:p>
          <w:p w14:paraId="3CDE6EC9" w14:textId="0AA28BE6" w:rsidR="00C712E3" w:rsidRPr="003A0624" w:rsidRDefault="00C712E3" w:rsidP="00C712E3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ind w:hanging="162"/>
              <w:rPr>
                <w:rFonts w:asciiTheme="majorHAnsi" w:eastAsia="Times New Roman" w:hAnsiTheme="majorHAnsi" w:cstheme="majorHAnsi"/>
                <w:lang w:eastAsia="sl-SI"/>
              </w:rPr>
            </w:pPr>
            <w:r w:rsidRPr="003A0624">
              <w:rPr>
                <w:rFonts w:asciiTheme="majorHAnsi" w:eastAsia="Times New Roman" w:hAnsiTheme="majorHAnsi" w:cstheme="majorHAnsi"/>
                <w:lang w:eastAsia="sl-SI"/>
              </w:rPr>
              <w:t xml:space="preserve">cultural-linguistic identity, </w:t>
            </w:r>
          </w:p>
          <w:p w14:paraId="3C4CDDED" w14:textId="18DDAE4E" w:rsidR="00C712E3" w:rsidRPr="003A0624" w:rsidRDefault="00C712E3" w:rsidP="00C712E3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ind w:hanging="162"/>
              <w:rPr>
                <w:rFonts w:asciiTheme="majorHAnsi" w:eastAsia="Times New Roman" w:hAnsiTheme="majorHAnsi" w:cstheme="majorHAnsi"/>
                <w:lang w:eastAsia="sl-SI"/>
              </w:rPr>
            </w:pPr>
            <w:r w:rsidRPr="003A0624">
              <w:rPr>
                <w:rFonts w:asciiTheme="majorHAnsi" w:eastAsia="Times New Roman" w:hAnsiTheme="majorHAnsi" w:cstheme="majorHAnsi"/>
                <w:lang w:eastAsia="sl-SI"/>
              </w:rPr>
              <w:t>communication pathways and noises,</w:t>
            </w:r>
          </w:p>
          <w:p w14:paraId="6BEA9CD2" w14:textId="631B8567" w:rsidR="00C712E3" w:rsidRPr="003A0624" w:rsidRDefault="00C712E3" w:rsidP="00C712E3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ind w:hanging="162"/>
              <w:rPr>
                <w:rFonts w:asciiTheme="majorHAnsi" w:eastAsia="Times New Roman" w:hAnsiTheme="majorHAnsi" w:cstheme="majorHAnsi"/>
                <w:lang w:eastAsia="sl-SI"/>
              </w:rPr>
            </w:pPr>
            <w:r w:rsidRPr="003A0624">
              <w:rPr>
                <w:rFonts w:asciiTheme="majorHAnsi" w:eastAsia="Times New Roman" w:hAnsiTheme="majorHAnsi" w:cstheme="majorHAnsi"/>
                <w:lang w:eastAsia="sl-SI"/>
              </w:rPr>
              <w:t>acquisition of Slovenian sign language,</w:t>
            </w:r>
          </w:p>
          <w:p w14:paraId="228F0852" w14:textId="140C88ED" w:rsidR="00C712E3" w:rsidRPr="003A0624" w:rsidRDefault="00C712E3" w:rsidP="00C712E3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ind w:hanging="162"/>
              <w:rPr>
                <w:rFonts w:asciiTheme="majorHAnsi" w:eastAsia="Times New Roman" w:hAnsiTheme="majorHAnsi" w:cstheme="majorHAnsi"/>
                <w:lang w:eastAsia="sl-SI"/>
              </w:rPr>
            </w:pPr>
            <w:r w:rsidRPr="003A0624">
              <w:rPr>
                <w:rFonts w:asciiTheme="majorHAnsi" w:eastAsia="Times New Roman" w:hAnsiTheme="majorHAnsi" w:cstheme="majorHAnsi"/>
                <w:lang w:eastAsia="sl-SI"/>
              </w:rPr>
              <w:t>the use of Slovene sign language.</w:t>
            </w:r>
          </w:p>
          <w:p w14:paraId="643EF825" w14:textId="42FC6B3F" w:rsidR="00C712E3" w:rsidRPr="003A0624" w:rsidRDefault="00C712E3" w:rsidP="00C712E3">
            <w:pPr>
              <w:pStyle w:val="Odstavekseznama"/>
              <w:numPr>
                <w:ilvl w:val="0"/>
                <w:numId w:val="17"/>
              </w:numPr>
              <w:spacing w:after="0" w:line="240" w:lineRule="auto"/>
              <w:ind w:left="558"/>
              <w:rPr>
                <w:rFonts w:asciiTheme="majorHAnsi" w:eastAsia="Times New Roman" w:hAnsiTheme="majorHAnsi" w:cstheme="majorHAnsi"/>
                <w:lang w:eastAsia="sl-SI"/>
              </w:rPr>
            </w:pPr>
            <w:r w:rsidRPr="003A0624">
              <w:rPr>
                <w:rFonts w:asciiTheme="majorHAnsi" w:eastAsia="Times New Roman" w:hAnsiTheme="majorHAnsi" w:cstheme="majorHAnsi"/>
                <w:lang w:eastAsia="sl-SI"/>
              </w:rPr>
              <w:t>Phonology of SSL - exploratory signs: place of gesturing, shape of the hand, active fingers rule, types of signs (exploratory, dependent, free), movement, orientation, facial expressions.</w:t>
            </w:r>
          </w:p>
          <w:p w14:paraId="5EC292C9" w14:textId="7806EF22" w:rsidR="00C712E3" w:rsidRPr="003A0624" w:rsidRDefault="00C712E3" w:rsidP="00C712E3">
            <w:pPr>
              <w:pStyle w:val="Odstavekseznama"/>
              <w:numPr>
                <w:ilvl w:val="0"/>
                <w:numId w:val="17"/>
              </w:numPr>
              <w:spacing w:after="0" w:line="240" w:lineRule="auto"/>
              <w:ind w:left="558"/>
              <w:rPr>
                <w:rFonts w:asciiTheme="majorHAnsi" w:eastAsia="Times New Roman" w:hAnsiTheme="majorHAnsi" w:cstheme="majorHAnsi"/>
                <w:lang w:eastAsia="sl-SI"/>
              </w:rPr>
            </w:pPr>
            <w:r w:rsidRPr="003A0624">
              <w:rPr>
                <w:rFonts w:asciiTheme="majorHAnsi" w:eastAsia="Times New Roman" w:hAnsiTheme="majorHAnsi" w:cstheme="majorHAnsi"/>
                <w:lang w:eastAsia="sl-SI"/>
              </w:rPr>
              <w:t>Morphology of SSL:</w:t>
            </w:r>
          </w:p>
          <w:p w14:paraId="6985FFB6" w14:textId="7BCC4CFB" w:rsidR="00C712E3" w:rsidRPr="003A0624" w:rsidRDefault="00C712E3" w:rsidP="00C712E3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ind w:left="738" w:hanging="180"/>
              <w:rPr>
                <w:rFonts w:asciiTheme="majorHAnsi" w:eastAsia="Times New Roman" w:hAnsiTheme="majorHAnsi" w:cstheme="majorHAnsi"/>
                <w:lang w:eastAsia="sl-SI"/>
              </w:rPr>
            </w:pPr>
            <w:r w:rsidRPr="003A0624">
              <w:rPr>
                <w:rFonts w:asciiTheme="majorHAnsi" w:eastAsia="Times New Roman" w:hAnsiTheme="majorHAnsi" w:cstheme="majorHAnsi"/>
                <w:lang w:eastAsia="sl-SI"/>
              </w:rPr>
              <w:t>sign types: gesture formation, noun, verb, tense, course of action, adjective, pronouns,</w:t>
            </w:r>
          </w:p>
          <w:p w14:paraId="54AFC906" w14:textId="380E6634" w:rsidR="00C712E3" w:rsidRPr="003A0624" w:rsidRDefault="00C712E3" w:rsidP="00C712E3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ind w:left="738" w:hanging="180"/>
              <w:rPr>
                <w:rFonts w:asciiTheme="majorHAnsi" w:eastAsia="Times New Roman" w:hAnsiTheme="majorHAnsi" w:cstheme="majorHAnsi"/>
                <w:lang w:eastAsia="sl-SI"/>
              </w:rPr>
            </w:pPr>
            <w:r w:rsidRPr="003A0624">
              <w:rPr>
                <w:rFonts w:asciiTheme="majorHAnsi" w:eastAsia="Times New Roman" w:hAnsiTheme="majorHAnsi" w:cstheme="majorHAnsi"/>
                <w:lang w:eastAsia="sl-SI"/>
              </w:rPr>
              <w:t>matching: placement in space, participant roles, manual matching, matched auxiliary verb, specific features of matching,</w:t>
            </w:r>
          </w:p>
          <w:p w14:paraId="76BFD833" w14:textId="3A15F3DE" w:rsidR="00C712E3" w:rsidRPr="003A0624" w:rsidRDefault="00C712E3" w:rsidP="00C712E3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ind w:left="738" w:hanging="180"/>
              <w:rPr>
                <w:rFonts w:asciiTheme="majorHAnsi" w:eastAsia="Times New Roman" w:hAnsiTheme="majorHAnsi" w:cstheme="majorHAnsi"/>
                <w:lang w:eastAsia="sl-SI"/>
              </w:rPr>
            </w:pPr>
            <w:r w:rsidRPr="003A0624">
              <w:rPr>
                <w:rFonts w:asciiTheme="majorHAnsi" w:eastAsia="Times New Roman" w:hAnsiTheme="majorHAnsi" w:cstheme="majorHAnsi"/>
                <w:lang w:eastAsia="sl-SI"/>
              </w:rPr>
              <w:lastRenderedPageBreak/>
              <w:t>classifiers: imitative gestures, classifier verb, types of classifier verbs, classifier verb and sign order, creating new gestures.</w:t>
            </w:r>
          </w:p>
          <w:p w14:paraId="38D60162" w14:textId="219CFD92" w:rsidR="00C712E3" w:rsidRPr="003A0624" w:rsidRDefault="00C712E3" w:rsidP="00C712E3">
            <w:pPr>
              <w:pStyle w:val="Odstavekseznama"/>
              <w:numPr>
                <w:ilvl w:val="0"/>
                <w:numId w:val="18"/>
              </w:numPr>
              <w:spacing w:after="0" w:line="240" w:lineRule="auto"/>
              <w:ind w:left="558"/>
              <w:rPr>
                <w:rFonts w:asciiTheme="majorHAnsi" w:eastAsia="Times New Roman" w:hAnsiTheme="majorHAnsi" w:cstheme="majorHAnsi"/>
                <w:lang w:eastAsia="sl-SI"/>
              </w:rPr>
            </w:pPr>
            <w:r w:rsidRPr="003A0624">
              <w:rPr>
                <w:rFonts w:asciiTheme="majorHAnsi" w:eastAsia="Times New Roman" w:hAnsiTheme="majorHAnsi" w:cstheme="majorHAnsi"/>
                <w:lang w:eastAsia="sl-SI"/>
              </w:rPr>
              <w:t>SSL syntax:</w:t>
            </w:r>
            <w:r w:rsidRPr="003A0624">
              <w:rPr>
                <w:rFonts w:asciiTheme="majorHAnsi" w:eastAsia="Times New Roman" w:hAnsiTheme="majorHAnsi" w:cstheme="majorHAnsi"/>
                <w:lang w:eastAsia="sl-SI"/>
              </w:rPr>
              <w:tab/>
            </w:r>
          </w:p>
          <w:p w14:paraId="04FFD2F7" w14:textId="0954CD36" w:rsidR="00C712E3" w:rsidRPr="003A0624" w:rsidRDefault="00C712E3" w:rsidP="00C712E3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r w:rsidRPr="003A0624">
              <w:rPr>
                <w:rFonts w:asciiTheme="majorHAnsi" w:eastAsia="Times New Roman" w:hAnsiTheme="majorHAnsi" w:cstheme="majorHAnsi"/>
                <w:lang w:eastAsia="sl-SI"/>
              </w:rPr>
              <w:t>sign order: sign phrase, non-verbal sentence, basic sign order, non-basic sign order,</w:t>
            </w:r>
          </w:p>
          <w:p w14:paraId="654CF058" w14:textId="69A8930F" w:rsidR="00C712E3" w:rsidRPr="003A0624" w:rsidRDefault="00C712E3" w:rsidP="00C712E3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r w:rsidRPr="003A0624">
              <w:rPr>
                <w:rFonts w:asciiTheme="majorHAnsi" w:eastAsia="Times New Roman" w:hAnsiTheme="majorHAnsi" w:cstheme="majorHAnsi"/>
                <w:lang w:eastAsia="sl-SI"/>
              </w:rPr>
              <w:t>showing a place: locative phrases, base and character, auxiliary remainder, existence, movement and locative adverbs,</w:t>
            </w:r>
          </w:p>
          <w:p w14:paraId="53AD5D06" w14:textId="468E4D9A" w:rsidR="00C712E3" w:rsidRPr="003A0624" w:rsidRDefault="00C712E3" w:rsidP="00C712E3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r w:rsidRPr="003A0624">
              <w:rPr>
                <w:rFonts w:asciiTheme="majorHAnsi" w:eastAsia="Times New Roman" w:hAnsiTheme="majorHAnsi" w:cstheme="majorHAnsi"/>
                <w:lang w:eastAsia="sl-SI"/>
              </w:rPr>
              <w:t>negation: negation (word or phrase), affirmative and negative clause, negation clause, negation gestures, nodding gestures, negation verbs,</w:t>
            </w:r>
          </w:p>
          <w:p w14:paraId="3CD68F17" w14:textId="516B14DE" w:rsidR="00C712E3" w:rsidRPr="003A0624" w:rsidRDefault="00C712E3" w:rsidP="00C712E3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r w:rsidRPr="003A0624">
              <w:rPr>
                <w:rFonts w:asciiTheme="majorHAnsi" w:eastAsia="Times New Roman" w:hAnsiTheme="majorHAnsi" w:cstheme="majorHAnsi"/>
                <w:lang w:eastAsia="sl-SI"/>
              </w:rPr>
              <w:t>questions: decisional and complementary questions, questioning facial expressions, sign order and matching in questions, complementary questionnaires for circumstances.</w:t>
            </w:r>
          </w:p>
          <w:p w14:paraId="0E3C2C04" w14:textId="1A695D42" w:rsidR="00C712E3" w:rsidRPr="003A0624" w:rsidRDefault="00C712E3" w:rsidP="00C712E3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ind w:left="558"/>
              <w:rPr>
                <w:rFonts w:asciiTheme="majorHAnsi" w:eastAsia="Times New Roman" w:hAnsiTheme="majorHAnsi" w:cstheme="majorHAnsi"/>
                <w:lang w:eastAsia="sl-SI"/>
              </w:rPr>
            </w:pPr>
            <w:r w:rsidRPr="003A0624">
              <w:rPr>
                <w:rFonts w:asciiTheme="majorHAnsi" w:eastAsia="Times New Roman" w:hAnsiTheme="majorHAnsi" w:cstheme="majorHAnsi"/>
                <w:lang w:eastAsia="sl-SI"/>
              </w:rPr>
              <w:t>Vocabulary/gestures in SSL and elements of SSL:</w:t>
            </w:r>
          </w:p>
          <w:p w14:paraId="357153F2" w14:textId="404228BC" w:rsidR="00C712E3" w:rsidRPr="003A0624" w:rsidRDefault="00C712E3" w:rsidP="00C712E3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r w:rsidRPr="003A0624">
              <w:rPr>
                <w:rFonts w:asciiTheme="majorHAnsi" w:eastAsia="Times New Roman" w:hAnsiTheme="majorHAnsi" w:cstheme="majorHAnsi"/>
                <w:lang w:eastAsia="sl-SI"/>
              </w:rPr>
              <w:t>acquisition of SSL vocabulary at language level A1: greetings, courtesy expressions, persons, question marks, deafness, communication, time, numbers, seasons, different time expressions, holidays, leisure, verbs, prepositions,</w:t>
            </w:r>
          </w:p>
          <w:p w14:paraId="23701B8E" w14:textId="53AE9BF2" w:rsidR="00C712E3" w:rsidRPr="003A0624" w:rsidRDefault="00C712E3" w:rsidP="00C712E3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r w:rsidRPr="003A0624">
              <w:rPr>
                <w:rFonts w:asciiTheme="majorHAnsi" w:eastAsia="Times New Roman" w:hAnsiTheme="majorHAnsi" w:cstheme="majorHAnsi"/>
                <w:lang w:eastAsia="sl-SI"/>
              </w:rPr>
              <w:t>acquisition of the linguistic elements of the SSL,</w:t>
            </w:r>
          </w:p>
          <w:p w14:paraId="1D2DA40A" w14:textId="7F3CA6A6" w:rsidR="00C712E3" w:rsidRPr="003A0624" w:rsidRDefault="00C712E3" w:rsidP="00C712E3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r w:rsidRPr="003A0624">
              <w:rPr>
                <w:rFonts w:asciiTheme="majorHAnsi" w:eastAsia="Times New Roman" w:hAnsiTheme="majorHAnsi" w:cstheme="majorHAnsi"/>
                <w:lang w:eastAsia="sl-SI"/>
              </w:rPr>
              <w:t>Acquisition of non-linguistic elements of the SSL.</w:t>
            </w:r>
          </w:p>
        </w:tc>
      </w:tr>
    </w:tbl>
    <w:p w14:paraId="02170A73" w14:textId="77777777" w:rsidR="008F3928" w:rsidRPr="003A0624" w:rsidRDefault="008F3928" w:rsidP="008F3928">
      <w:pPr>
        <w:spacing w:after="0" w:line="240" w:lineRule="auto"/>
        <w:rPr>
          <w:rFonts w:asciiTheme="majorHAnsi" w:eastAsia="Times New Roman" w:hAnsiTheme="majorHAnsi" w:cstheme="majorHAns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315"/>
        <w:gridCol w:w="142"/>
        <w:gridCol w:w="705"/>
        <w:gridCol w:w="3811"/>
      </w:tblGrid>
      <w:tr w:rsidR="008F3928" w:rsidRPr="009752A0" w14:paraId="04D7A60C" w14:textId="77777777" w:rsidTr="1431E037">
        <w:tc>
          <w:tcPr>
            <w:tcW w:w="9690" w:type="dxa"/>
            <w:gridSpan w:val="6"/>
          </w:tcPr>
          <w:p w14:paraId="48F89E24" w14:textId="77777777" w:rsidR="008F3928" w:rsidRPr="003A0624" w:rsidRDefault="008F3928" w:rsidP="008F3928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lang w:val="it-IT"/>
              </w:rPr>
            </w:pPr>
            <w:r w:rsidRPr="009752A0">
              <w:rPr>
                <w:rFonts w:asciiTheme="majorHAnsi" w:eastAsia="Times New Roman" w:hAnsiTheme="majorHAnsi" w:cstheme="majorHAnsi"/>
                <w:lang w:val="it-IT"/>
              </w:rPr>
              <w:br w:type="page"/>
            </w:r>
            <w:r w:rsidRPr="003A0624">
              <w:rPr>
                <w:rFonts w:asciiTheme="majorHAnsi" w:eastAsia="Times New Roman" w:hAnsiTheme="majorHAnsi" w:cstheme="majorHAnsi"/>
                <w:b/>
                <w:lang w:val="it-IT"/>
              </w:rPr>
              <w:t>Temeljni literatura in viri / Readings:</w:t>
            </w:r>
          </w:p>
        </w:tc>
      </w:tr>
      <w:tr w:rsidR="008F3928" w:rsidRPr="003A0624" w14:paraId="524B2023" w14:textId="77777777" w:rsidTr="1431E037">
        <w:trPr>
          <w:trHeight w:val="693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D21B" w14:textId="77777777" w:rsidR="008F3928" w:rsidRPr="003A0624" w:rsidRDefault="008F3928" w:rsidP="00ED347C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r w:rsidRPr="003A0624">
              <w:rPr>
                <w:rFonts w:asciiTheme="majorHAnsi" w:eastAsia="Times New Roman" w:hAnsiTheme="majorHAnsi" w:cstheme="majorHAnsi"/>
                <w:u w:val="single"/>
              </w:rPr>
              <w:t>Temeljna literatura in viri  / Basic readings and sources:</w:t>
            </w:r>
          </w:p>
          <w:p w14:paraId="73CE350A" w14:textId="77777777" w:rsidR="00E312D0" w:rsidRPr="003A0624" w:rsidRDefault="00E312D0" w:rsidP="00794F73">
            <w:pPr>
              <w:pStyle w:val="Odstavekseznama"/>
              <w:widowControl w:val="0"/>
              <w:numPr>
                <w:ilvl w:val="0"/>
                <w:numId w:val="8"/>
              </w:numPr>
              <w:suppressAutoHyphens/>
              <w:overflowPunct w:val="0"/>
              <w:spacing w:after="0" w:line="240" w:lineRule="auto"/>
              <w:rPr>
                <w:rFonts w:asciiTheme="majorHAnsi" w:hAnsiTheme="majorHAnsi" w:cstheme="majorHAnsi"/>
              </w:rPr>
            </w:pPr>
            <w:r w:rsidRPr="003A0624">
              <w:rPr>
                <w:rFonts w:asciiTheme="majorHAnsi" w:hAnsiTheme="majorHAnsi" w:cstheme="majorHAnsi"/>
              </w:rPr>
              <w:t>Pavlič, M. (2019). Priročna video slovnica slovenskega znakovnega jezika. Ljubljana: Zveza društev gluhih in naglušnih Slovenije.</w:t>
            </w:r>
          </w:p>
          <w:p w14:paraId="48D5BBAA" w14:textId="77777777" w:rsidR="00E312D0" w:rsidRPr="003A0624" w:rsidRDefault="00E312D0" w:rsidP="00794F73">
            <w:pPr>
              <w:pStyle w:val="Odstavekseznama"/>
              <w:widowControl w:val="0"/>
              <w:numPr>
                <w:ilvl w:val="0"/>
                <w:numId w:val="8"/>
              </w:numPr>
              <w:suppressAutoHyphens/>
              <w:overflowPunct w:val="0"/>
              <w:spacing w:after="0" w:line="240" w:lineRule="auto"/>
              <w:rPr>
                <w:rFonts w:asciiTheme="majorHAnsi" w:hAnsiTheme="majorHAnsi" w:cstheme="majorHAnsi"/>
              </w:rPr>
            </w:pPr>
            <w:r w:rsidRPr="003A0624">
              <w:rPr>
                <w:rFonts w:asciiTheme="majorHAnsi" w:hAnsiTheme="majorHAnsi" w:cstheme="majorHAnsi"/>
              </w:rPr>
              <w:t>Pavlič, M. (2016). The word order parameter in Slovenian Sign Language: transitive, ditransitive, classifier and locative constructions. Benetke: Universita Ca' Foscari. Doktorska disertacija.</w:t>
            </w:r>
          </w:p>
          <w:p w14:paraId="36024951" w14:textId="77777777" w:rsidR="008F3928" w:rsidRPr="003A062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eastAsia="en-GB"/>
              </w:rPr>
            </w:pPr>
          </w:p>
          <w:p w14:paraId="10C3784D" w14:textId="593B777B" w:rsidR="008F3928" w:rsidRPr="003A0624" w:rsidRDefault="009752A0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it-IT"/>
              </w:rPr>
            </w:pPr>
            <w:r>
              <w:rPr>
                <w:rFonts w:asciiTheme="majorHAnsi" w:eastAsia="Times New Roman" w:hAnsiTheme="majorHAnsi" w:cstheme="majorHAnsi"/>
                <w:u w:val="single"/>
                <w:lang w:val="it-IT"/>
              </w:rPr>
              <w:t>Dodatna</w:t>
            </w:r>
            <w:r w:rsidRPr="003A0624">
              <w:rPr>
                <w:rFonts w:asciiTheme="majorHAnsi" w:eastAsia="Times New Roman" w:hAnsiTheme="majorHAnsi" w:cstheme="majorHAnsi"/>
                <w:u w:val="single"/>
                <w:lang w:val="it-IT"/>
              </w:rPr>
              <w:t xml:space="preserve"> </w:t>
            </w:r>
            <w:r w:rsidR="008F3928" w:rsidRPr="003A0624">
              <w:rPr>
                <w:rFonts w:asciiTheme="majorHAnsi" w:eastAsia="Times New Roman" w:hAnsiTheme="majorHAnsi" w:cstheme="majorHAnsi"/>
                <w:u w:val="single"/>
                <w:lang w:val="it-IT"/>
              </w:rPr>
              <w:t>literatura in viri / Additional readings:</w:t>
            </w:r>
          </w:p>
          <w:p w14:paraId="35EAED94" w14:textId="77777777" w:rsidR="00575CE4" w:rsidRPr="003A0624" w:rsidRDefault="00575CE4" w:rsidP="00794F73">
            <w:pPr>
              <w:pStyle w:val="Brezrazmikov"/>
              <w:numPr>
                <w:ilvl w:val="0"/>
                <w:numId w:val="8"/>
              </w:numPr>
              <w:rPr>
                <w:rFonts w:asciiTheme="majorHAnsi" w:hAnsiTheme="majorHAnsi" w:cstheme="majorHAnsi"/>
                <w:lang w:val="en-GB"/>
              </w:rPr>
            </w:pPr>
            <w:r w:rsidRPr="003A0624">
              <w:rPr>
                <w:rFonts w:asciiTheme="majorHAnsi" w:hAnsiTheme="majorHAnsi" w:cstheme="majorHAnsi"/>
                <w:lang w:val="en-GB"/>
              </w:rPr>
              <w:t>Košir, S. (1999). Sluh naglušnost in gluhost. Ljubljana: Zveza društev gluhih in naglušnih Slovenije.</w:t>
            </w:r>
          </w:p>
          <w:p w14:paraId="3C6C7CCA" w14:textId="77777777" w:rsidR="008F3928" w:rsidRDefault="00E641D1" w:rsidP="00794F73">
            <w:pPr>
              <w:pStyle w:val="Odstavekseznama"/>
              <w:widowControl w:val="0"/>
              <w:numPr>
                <w:ilvl w:val="0"/>
                <w:numId w:val="8"/>
              </w:numPr>
              <w:suppressAutoHyphens/>
              <w:overflowPunct w:val="0"/>
              <w:spacing w:after="0" w:line="240" w:lineRule="auto"/>
              <w:rPr>
                <w:rFonts w:asciiTheme="majorHAnsi" w:hAnsiTheme="majorHAnsi" w:cstheme="majorHAnsi"/>
              </w:rPr>
            </w:pPr>
            <w:r w:rsidRPr="003A0624">
              <w:rPr>
                <w:rFonts w:asciiTheme="majorHAnsi" w:eastAsia="Times New Roman" w:hAnsiTheme="majorHAnsi" w:cstheme="majorHAnsi"/>
              </w:rPr>
              <w:t>Pavlič, M. (2016). Kako otrok z okvaro sluha usvoji jezik?. Ljubljana:</w:t>
            </w:r>
            <w:r w:rsidR="00EC7C77" w:rsidRPr="003A0624">
              <w:rPr>
                <w:rFonts w:asciiTheme="majorHAnsi" w:eastAsia="Times New Roman" w:hAnsiTheme="majorHAnsi" w:cstheme="majorHAnsi"/>
              </w:rPr>
              <w:t xml:space="preserve"> </w:t>
            </w:r>
            <w:r w:rsidRPr="003A0624">
              <w:rPr>
                <w:rFonts w:asciiTheme="majorHAnsi" w:hAnsiTheme="majorHAnsi" w:cstheme="majorHAnsi"/>
              </w:rPr>
              <w:t>Zveza društev gluhih in naglušnih Slovenije.</w:t>
            </w:r>
          </w:p>
          <w:p w14:paraId="28FC1CB0" w14:textId="77777777" w:rsidR="00794F73" w:rsidRPr="003A0624" w:rsidRDefault="00794F73" w:rsidP="00794F73">
            <w:pPr>
              <w:pStyle w:val="Odstavekseznama"/>
              <w:widowControl w:val="0"/>
              <w:numPr>
                <w:ilvl w:val="0"/>
                <w:numId w:val="8"/>
              </w:numPr>
              <w:suppressAutoHyphens/>
              <w:overflowPunct w:val="0"/>
              <w:spacing w:after="0" w:line="240" w:lineRule="auto"/>
              <w:rPr>
                <w:rFonts w:asciiTheme="majorHAnsi" w:hAnsiTheme="majorHAnsi" w:cstheme="majorHAnsi"/>
              </w:rPr>
            </w:pPr>
            <w:r w:rsidRPr="003A0624">
              <w:rPr>
                <w:rFonts w:asciiTheme="majorHAnsi" w:hAnsiTheme="majorHAnsi" w:cstheme="majorHAnsi"/>
              </w:rPr>
              <w:t>Podboršek, L. in Kranjc, K. (2014). Naučimo se slovenskega znakovega jezika, Učbenik za slovenski znakovni jezik 1. Ljubljana: Zveza društev gluhih in naglušnih Slovenije.</w:t>
            </w:r>
          </w:p>
          <w:p w14:paraId="6AE55477" w14:textId="77777777" w:rsidR="00794F73" w:rsidRPr="003A0624" w:rsidRDefault="00794F73" w:rsidP="00794F73">
            <w:pPr>
              <w:pStyle w:val="Odstavekseznama"/>
              <w:widowControl w:val="0"/>
              <w:numPr>
                <w:ilvl w:val="0"/>
                <w:numId w:val="8"/>
              </w:numPr>
              <w:suppressAutoHyphens/>
              <w:overflowPunct w:val="0"/>
              <w:spacing w:after="0" w:line="240" w:lineRule="auto"/>
              <w:rPr>
                <w:rFonts w:asciiTheme="majorHAnsi" w:hAnsiTheme="majorHAnsi" w:cstheme="majorHAnsi"/>
              </w:rPr>
            </w:pPr>
            <w:r w:rsidRPr="003A0624">
              <w:rPr>
                <w:rFonts w:asciiTheme="majorHAnsi" w:hAnsiTheme="majorHAnsi" w:cstheme="majorHAnsi"/>
              </w:rPr>
              <w:t>Podboršek, L. in Kranjc, K. (2014). Naučimo se slovenskega znakovega jezika, Učbenik za slovenski znakovni jezik 2. Ljubljana: Zveza društev gluhih in naglušnih Slovenije.</w:t>
            </w:r>
          </w:p>
          <w:p w14:paraId="7AE652D6" w14:textId="77777777" w:rsidR="00794F73" w:rsidRPr="003A0624" w:rsidRDefault="00794F73" w:rsidP="00794F73">
            <w:pPr>
              <w:pStyle w:val="Odstavekseznama"/>
              <w:widowControl w:val="0"/>
              <w:numPr>
                <w:ilvl w:val="0"/>
                <w:numId w:val="8"/>
              </w:numPr>
              <w:suppressAutoHyphens/>
              <w:overflowPunct w:val="0"/>
              <w:spacing w:after="0" w:line="240" w:lineRule="auto"/>
              <w:rPr>
                <w:rFonts w:asciiTheme="majorHAnsi" w:hAnsiTheme="majorHAnsi" w:cstheme="majorHAnsi"/>
              </w:rPr>
            </w:pPr>
            <w:r w:rsidRPr="003A0624">
              <w:rPr>
                <w:rFonts w:asciiTheme="majorHAnsi" w:hAnsiTheme="majorHAnsi" w:cstheme="majorHAnsi"/>
              </w:rPr>
              <w:t>Podboršek, L. in Kranjc, K. (2014). Naučimo se slovenskega znakovega jezika, Slikovni slovar za slovenski znakovni jezik 1. Ljubljana: Zveza društev gluhih in naglušnih Slovenije.</w:t>
            </w:r>
          </w:p>
          <w:p w14:paraId="3F2A3BF6" w14:textId="0F6A1141" w:rsidR="00794F73" w:rsidRPr="00EB4063" w:rsidRDefault="00794F73" w:rsidP="00794F73">
            <w:pPr>
              <w:pStyle w:val="Odstavekseznama"/>
              <w:widowControl w:val="0"/>
              <w:numPr>
                <w:ilvl w:val="0"/>
                <w:numId w:val="8"/>
              </w:numPr>
              <w:suppressAutoHyphens/>
              <w:overflowPunct w:val="0"/>
              <w:spacing w:after="0" w:line="240" w:lineRule="auto"/>
              <w:rPr>
                <w:rFonts w:asciiTheme="majorHAnsi" w:hAnsiTheme="majorHAnsi" w:cstheme="majorHAnsi"/>
              </w:rPr>
            </w:pPr>
            <w:r w:rsidRPr="003A0624">
              <w:rPr>
                <w:rFonts w:asciiTheme="majorHAnsi" w:hAnsiTheme="majorHAnsi" w:cstheme="majorHAnsi"/>
              </w:rPr>
              <w:t>Podboršek, L. in Kranjc, K. (2014). Naučimo se slovenskega znakovega jezika, Slikovni slovar za slovenski znakovni jezik 2. Ljubljana: Zveza društev gluhih in naglušnih Slovenije</w:t>
            </w:r>
          </w:p>
        </w:tc>
      </w:tr>
      <w:tr w:rsidR="008F3928" w:rsidRPr="003A0624" w14:paraId="682D06E8" w14:textId="77777777" w:rsidTr="1431E03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1CBB67" w14:textId="77777777" w:rsidR="008F3928" w:rsidRPr="003A062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  <w:p w14:paraId="144E2C59" w14:textId="77777777" w:rsidR="008F3928" w:rsidRPr="003A062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3A0624">
              <w:rPr>
                <w:rFonts w:asciiTheme="majorHAnsi" w:eastAsia="Times New Roman" w:hAnsiTheme="majorHAnsi" w:cstheme="majorHAnsi"/>
                <w:b/>
                <w:lang w:val="sl-SI"/>
              </w:rPr>
              <w:lastRenderedPageBreak/>
              <w:t>Cilji in kompetence:</w:t>
            </w:r>
          </w:p>
        </w:tc>
        <w:tc>
          <w:tcPr>
            <w:tcW w:w="457" w:type="dxa"/>
            <w:gridSpan w:val="2"/>
          </w:tcPr>
          <w:p w14:paraId="16080237" w14:textId="77777777" w:rsidR="008F3928" w:rsidRPr="003A062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49AE14" w14:textId="77777777" w:rsidR="008F3928" w:rsidRPr="003A062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41A814A6" w14:textId="77777777" w:rsidR="008F3928" w:rsidRPr="003A062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3A0624">
              <w:rPr>
                <w:rFonts w:asciiTheme="majorHAnsi" w:eastAsia="Times New Roman" w:hAnsiTheme="majorHAnsi" w:cstheme="majorHAnsi"/>
                <w:b/>
              </w:rPr>
              <w:lastRenderedPageBreak/>
              <w:t>Objectives and competences</w:t>
            </w:r>
            <w:r w:rsidRPr="003A0624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</w:tr>
      <w:tr w:rsidR="008F3928" w:rsidRPr="003A0624" w14:paraId="02265D76" w14:textId="77777777" w:rsidTr="1431E037">
        <w:trPr>
          <w:trHeight w:val="552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F3FC" w14:textId="77777777" w:rsidR="008F3928" w:rsidRPr="003A062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r w:rsidRPr="003A0624">
              <w:rPr>
                <w:rFonts w:asciiTheme="majorHAnsi" w:eastAsia="Times New Roman" w:hAnsiTheme="majorHAnsi" w:cstheme="majorHAnsi"/>
                <w:u w:val="single"/>
              </w:rPr>
              <w:lastRenderedPageBreak/>
              <w:t>Cilji:</w:t>
            </w:r>
          </w:p>
          <w:p w14:paraId="1592CE23" w14:textId="1BFB58A6" w:rsidR="00F95316" w:rsidRPr="003A0624" w:rsidRDefault="00F95316" w:rsidP="00F95316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3A0624">
              <w:rPr>
                <w:rFonts w:asciiTheme="majorHAnsi" w:eastAsia="Times New Roman" w:hAnsiTheme="majorHAnsi" w:cstheme="majorHAnsi"/>
              </w:rPr>
              <w:t>Študent/</w:t>
            </w:r>
            <w:r w:rsidR="004B34E9" w:rsidRPr="003A0624">
              <w:rPr>
                <w:rFonts w:asciiTheme="majorHAnsi" w:eastAsia="Times New Roman" w:hAnsiTheme="majorHAnsi" w:cstheme="majorHAnsi"/>
              </w:rPr>
              <w:t>-</w:t>
            </w:r>
            <w:r w:rsidRPr="003A0624">
              <w:rPr>
                <w:rFonts w:asciiTheme="majorHAnsi" w:eastAsia="Times New Roman" w:hAnsiTheme="majorHAnsi" w:cstheme="majorHAnsi"/>
              </w:rPr>
              <w:t>ka:</w:t>
            </w:r>
          </w:p>
          <w:p w14:paraId="3BFAC20C" w14:textId="34265909" w:rsidR="0051392C" w:rsidRPr="003A0624" w:rsidRDefault="00F95316">
            <w:pPr>
              <w:pStyle w:val="Brezrazmikov"/>
              <w:numPr>
                <w:ilvl w:val="0"/>
                <w:numId w:val="1"/>
              </w:numPr>
              <w:rPr>
                <w:rFonts w:asciiTheme="majorHAnsi" w:hAnsiTheme="majorHAnsi" w:cstheme="majorHAnsi"/>
                <w:lang w:val="en-GB"/>
              </w:rPr>
            </w:pPr>
            <w:r w:rsidRPr="003A0624">
              <w:rPr>
                <w:rFonts w:asciiTheme="majorHAnsi" w:hAnsiTheme="majorHAnsi" w:cstheme="majorHAnsi"/>
                <w:lang w:val="en-GB"/>
              </w:rPr>
              <w:t>r</w:t>
            </w:r>
            <w:r w:rsidR="0051392C" w:rsidRPr="003A0624">
              <w:rPr>
                <w:rFonts w:asciiTheme="majorHAnsi" w:hAnsiTheme="majorHAnsi" w:cstheme="majorHAnsi"/>
                <w:lang w:val="en-GB"/>
              </w:rPr>
              <w:t>azume in uporablja pogoste vsakodnevne izraze in zelo osnovne besedne zveze</w:t>
            </w:r>
            <w:r w:rsidR="091CED32" w:rsidRPr="003A0624">
              <w:rPr>
                <w:rFonts w:asciiTheme="majorHAnsi" w:hAnsiTheme="majorHAnsi" w:cstheme="majorHAnsi"/>
                <w:lang w:val="en-GB"/>
              </w:rPr>
              <w:t>;</w:t>
            </w:r>
          </w:p>
          <w:p w14:paraId="1DF31C14" w14:textId="173E1308" w:rsidR="0051392C" w:rsidRPr="003A0624" w:rsidRDefault="0051392C">
            <w:pPr>
              <w:pStyle w:val="Brezrazmikov"/>
              <w:numPr>
                <w:ilvl w:val="0"/>
                <w:numId w:val="1"/>
              </w:numPr>
              <w:rPr>
                <w:rFonts w:asciiTheme="majorHAnsi" w:hAnsiTheme="majorHAnsi" w:cstheme="majorHAnsi"/>
                <w:lang w:val="it-IT"/>
              </w:rPr>
            </w:pPr>
            <w:r w:rsidRPr="003A0624">
              <w:rPr>
                <w:rFonts w:asciiTheme="majorHAnsi" w:hAnsiTheme="majorHAnsi" w:cstheme="majorHAnsi"/>
                <w:lang w:val="it-IT"/>
              </w:rPr>
              <w:t xml:space="preserve">zna </w:t>
            </w:r>
            <w:r w:rsidR="35ABEA91" w:rsidRPr="003A0624">
              <w:rPr>
                <w:rFonts w:asciiTheme="majorHAnsi" w:hAnsiTheme="majorHAnsi" w:cstheme="majorHAnsi"/>
                <w:lang w:val="it-IT"/>
              </w:rPr>
              <w:t xml:space="preserve">predstaviti </w:t>
            </w:r>
            <w:r w:rsidRPr="003A0624">
              <w:rPr>
                <w:rFonts w:asciiTheme="majorHAnsi" w:hAnsiTheme="majorHAnsi" w:cstheme="majorHAnsi"/>
                <w:lang w:val="it-IT"/>
              </w:rPr>
              <w:t>sebe in druge ter spraševati in o</w:t>
            </w:r>
            <w:r w:rsidR="00F95316" w:rsidRPr="003A0624">
              <w:rPr>
                <w:rFonts w:asciiTheme="majorHAnsi" w:hAnsiTheme="majorHAnsi" w:cstheme="majorHAnsi"/>
                <w:lang w:val="it-IT"/>
              </w:rPr>
              <w:t>dgovarjati na osnovna vprašanja</w:t>
            </w:r>
            <w:r w:rsidR="1EFD11BA" w:rsidRPr="003A0624">
              <w:rPr>
                <w:rFonts w:asciiTheme="majorHAnsi" w:hAnsiTheme="majorHAnsi" w:cstheme="majorHAnsi"/>
                <w:lang w:val="it-IT"/>
              </w:rPr>
              <w:t>;</w:t>
            </w:r>
          </w:p>
          <w:p w14:paraId="1288FD51" w14:textId="77777777" w:rsidR="0051392C" w:rsidRPr="003A0624" w:rsidRDefault="00F95316">
            <w:pPr>
              <w:pStyle w:val="Brezrazmikov"/>
              <w:numPr>
                <w:ilvl w:val="0"/>
                <w:numId w:val="1"/>
              </w:numPr>
              <w:rPr>
                <w:rFonts w:asciiTheme="majorHAnsi" w:hAnsiTheme="majorHAnsi" w:cstheme="majorHAnsi"/>
                <w:lang w:val="it-IT"/>
              </w:rPr>
            </w:pPr>
            <w:r w:rsidRPr="003A0624">
              <w:rPr>
                <w:rFonts w:asciiTheme="majorHAnsi" w:hAnsiTheme="majorHAnsi" w:cstheme="majorHAnsi"/>
                <w:lang w:val="it-IT"/>
              </w:rPr>
              <w:t>r</w:t>
            </w:r>
            <w:r w:rsidR="0051392C" w:rsidRPr="003A0624">
              <w:rPr>
                <w:rFonts w:asciiTheme="majorHAnsi" w:hAnsiTheme="majorHAnsi" w:cstheme="majorHAnsi"/>
                <w:lang w:val="it-IT"/>
              </w:rPr>
              <w:t>azume področje gluhote in znakovnega jezika;</w:t>
            </w:r>
          </w:p>
          <w:p w14:paraId="2C6ABBEF" w14:textId="77777777" w:rsidR="0051392C" w:rsidRPr="003A0624" w:rsidRDefault="00F95316">
            <w:pPr>
              <w:pStyle w:val="Brezrazmikov"/>
              <w:numPr>
                <w:ilvl w:val="0"/>
                <w:numId w:val="1"/>
              </w:numPr>
              <w:rPr>
                <w:rFonts w:asciiTheme="majorHAnsi" w:hAnsiTheme="majorHAnsi" w:cstheme="majorHAnsi"/>
                <w:lang w:val="it-IT"/>
              </w:rPr>
            </w:pPr>
            <w:r w:rsidRPr="003A0624">
              <w:rPr>
                <w:rFonts w:asciiTheme="majorHAnsi" w:hAnsiTheme="majorHAnsi" w:cstheme="majorHAnsi"/>
                <w:lang w:val="it-IT"/>
              </w:rPr>
              <w:t>p</w:t>
            </w:r>
            <w:r w:rsidR="0051392C" w:rsidRPr="003A0624">
              <w:rPr>
                <w:rFonts w:asciiTheme="majorHAnsi" w:hAnsiTheme="majorHAnsi" w:cstheme="majorHAnsi"/>
                <w:lang w:val="it-IT"/>
              </w:rPr>
              <w:t>ozna jezikovne in nejezikovne značilnosti znakovnega jezika;</w:t>
            </w:r>
          </w:p>
          <w:p w14:paraId="15B87972" w14:textId="65BE0484" w:rsidR="0051392C" w:rsidRPr="003A0624" w:rsidRDefault="00F95316">
            <w:pPr>
              <w:pStyle w:val="Brezrazmikov"/>
              <w:numPr>
                <w:ilvl w:val="0"/>
                <w:numId w:val="1"/>
              </w:numPr>
              <w:rPr>
                <w:rFonts w:asciiTheme="majorHAnsi" w:hAnsiTheme="majorHAnsi" w:cstheme="majorHAnsi"/>
                <w:lang w:val="it-IT"/>
              </w:rPr>
            </w:pPr>
            <w:r w:rsidRPr="003A0624">
              <w:rPr>
                <w:rFonts w:asciiTheme="majorHAnsi" w:hAnsiTheme="majorHAnsi" w:cstheme="majorHAnsi"/>
                <w:lang w:val="it-IT"/>
              </w:rPr>
              <w:t>u</w:t>
            </w:r>
            <w:r w:rsidR="0051392C" w:rsidRPr="003A0624">
              <w:rPr>
                <w:rFonts w:asciiTheme="majorHAnsi" w:hAnsiTheme="majorHAnsi" w:cstheme="majorHAnsi"/>
                <w:lang w:val="it-IT"/>
              </w:rPr>
              <w:t>porablja etične pristope in načine ravnanja in sporazumevanja z uporabniki znakovnega jezika ter razume pomen neverbalne komunikacije;</w:t>
            </w:r>
          </w:p>
          <w:p w14:paraId="6117D80A" w14:textId="77777777" w:rsidR="0051392C" w:rsidRPr="003A0624" w:rsidRDefault="00F95316">
            <w:pPr>
              <w:pStyle w:val="Brezrazmikov"/>
              <w:numPr>
                <w:ilvl w:val="0"/>
                <w:numId w:val="1"/>
              </w:numPr>
              <w:rPr>
                <w:rFonts w:asciiTheme="majorHAnsi" w:hAnsiTheme="majorHAnsi" w:cstheme="majorHAnsi"/>
                <w:lang w:val="it-IT"/>
              </w:rPr>
            </w:pPr>
            <w:r w:rsidRPr="003A0624">
              <w:rPr>
                <w:rFonts w:asciiTheme="majorHAnsi" w:hAnsiTheme="majorHAnsi" w:cstheme="majorHAnsi"/>
                <w:lang w:val="it-IT"/>
              </w:rPr>
              <w:t>p</w:t>
            </w:r>
            <w:r w:rsidR="0051392C" w:rsidRPr="003A0624">
              <w:rPr>
                <w:rFonts w:asciiTheme="majorHAnsi" w:hAnsiTheme="majorHAnsi" w:cstheme="majorHAnsi"/>
                <w:lang w:val="it-IT"/>
              </w:rPr>
              <w:t>ozna pravice ljudi z gluhoto ter slovensko zakonodajo s področja uporabe znakovnega jezika</w:t>
            </w:r>
            <w:r w:rsidR="00731460" w:rsidRPr="003A0624">
              <w:rPr>
                <w:rFonts w:asciiTheme="majorHAnsi" w:hAnsiTheme="majorHAnsi" w:cstheme="majorHAnsi"/>
                <w:lang w:val="it-IT"/>
              </w:rPr>
              <w:t>;</w:t>
            </w:r>
          </w:p>
          <w:p w14:paraId="6AC7D85D" w14:textId="77777777" w:rsidR="0051392C" w:rsidRPr="003A0624" w:rsidRDefault="00F95316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it-IT"/>
              </w:rPr>
            </w:pPr>
            <w:r w:rsidRPr="003A0624">
              <w:rPr>
                <w:rFonts w:asciiTheme="majorHAnsi" w:eastAsia="Times New Roman" w:hAnsiTheme="majorHAnsi" w:cstheme="majorHAnsi"/>
                <w:lang w:val="it-IT"/>
              </w:rPr>
              <w:t>o</w:t>
            </w:r>
            <w:r w:rsidR="0051392C" w:rsidRPr="003A0624">
              <w:rPr>
                <w:rFonts w:asciiTheme="majorHAnsi" w:eastAsia="Times New Roman" w:hAnsiTheme="majorHAnsi" w:cstheme="majorHAnsi"/>
                <w:lang w:val="it-IT"/>
              </w:rPr>
              <w:t>bvlada preprosto interakcijo, če se uporabnik znakovnega jezika izraža počasi in razločno ter je pripravljen pomagati</w:t>
            </w:r>
            <w:r w:rsidR="00731460" w:rsidRPr="003A0624">
              <w:rPr>
                <w:rFonts w:asciiTheme="majorHAnsi" w:eastAsia="Times New Roman" w:hAnsiTheme="majorHAnsi" w:cstheme="majorHAnsi"/>
                <w:lang w:val="it-IT"/>
              </w:rPr>
              <w:t>.</w:t>
            </w:r>
          </w:p>
          <w:p w14:paraId="0FC454BC" w14:textId="77777777" w:rsidR="008F3928" w:rsidRPr="003A062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it-IT" w:eastAsia="sl-SI"/>
              </w:rPr>
            </w:pPr>
          </w:p>
          <w:p w14:paraId="79F367F7" w14:textId="77777777" w:rsidR="008F3928" w:rsidRPr="003A062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r w:rsidRPr="003A0624">
              <w:rPr>
                <w:rFonts w:asciiTheme="majorHAnsi" w:eastAsia="Times New Roman" w:hAnsiTheme="majorHAnsi" w:cstheme="majorHAnsi"/>
                <w:u w:val="single"/>
              </w:rPr>
              <w:t>Splošne kompetence:</w:t>
            </w:r>
          </w:p>
          <w:p w14:paraId="09E86D5D" w14:textId="686C9CC9" w:rsidR="00883A9B" w:rsidRPr="003A0624" w:rsidRDefault="00883A9B" w:rsidP="00883A9B">
            <w:pPr>
              <w:pStyle w:val="Brezrazmikov"/>
              <w:rPr>
                <w:rFonts w:asciiTheme="majorHAnsi" w:hAnsiTheme="majorHAnsi" w:cstheme="majorHAnsi"/>
                <w:lang w:val="en-GB"/>
              </w:rPr>
            </w:pPr>
            <w:r w:rsidRPr="003A0624">
              <w:rPr>
                <w:rFonts w:asciiTheme="majorHAnsi" w:hAnsiTheme="majorHAnsi" w:cstheme="majorHAnsi"/>
                <w:lang w:val="en-GB"/>
              </w:rPr>
              <w:t>Študent/</w:t>
            </w:r>
            <w:r w:rsidR="004B34E9" w:rsidRPr="003A0624">
              <w:rPr>
                <w:rFonts w:asciiTheme="majorHAnsi" w:hAnsiTheme="majorHAnsi" w:cstheme="majorHAnsi"/>
                <w:lang w:val="en-GB"/>
              </w:rPr>
              <w:t>-</w:t>
            </w:r>
            <w:r w:rsidRPr="003A0624">
              <w:rPr>
                <w:rFonts w:asciiTheme="majorHAnsi" w:hAnsiTheme="majorHAnsi" w:cstheme="majorHAnsi"/>
                <w:lang w:val="en-GB"/>
              </w:rPr>
              <w:t>ka:</w:t>
            </w:r>
          </w:p>
          <w:p w14:paraId="34B83B5D" w14:textId="3B2A1262" w:rsidR="008F3928" w:rsidRPr="003A0624" w:rsidRDefault="00883A9B" w:rsidP="1431E037">
            <w:pPr>
              <w:pStyle w:val="Brezrazmikov"/>
              <w:numPr>
                <w:ilvl w:val="0"/>
                <w:numId w:val="1"/>
              </w:numPr>
              <w:rPr>
                <w:rFonts w:asciiTheme="majorHAnsi" w:hAnsiTheme="majorHAnsi" w:cstheme="majorHAnsi"/>
                <w:color w:val="000000" w:themeColor="text1"/>
                <w:lang w:val="en-GB"/>
              </w:rPr>
            </w:pPr>
            <w:r w:rsidRPr="003A0624">
              <w:rPr>
                <w:rFonts w:asciiTheme="majorHAnsi" w:hAnsiTheme="majorHAnsi" w:cstheme="majorHAnsi"/>
                <w:color w:val="000000" w:themeColor="text1"/>
                <w:lang w:val="en-GB"/>
              </w:rPr>
              <w:t>razume</w:t>
            </w:r>
            <w:r w:rsidR="00F95316" w:rsidRPr="003A0624">
              <w:rPr>
                <w:rFonts w:asciiTheme="majorHAnsi" w:hAnsiTheme="majorHAnsi" w:cstheme="majorHAnsi"/>
                <w:color w:val="000000" w:themeColor="text1"/>
                <w:lang w:val="en-GB"/>
              </w:rPr>
              <w:t>, sprejema in</w:t>
            </w:r>
            <w:r w:rsidRPr="003A0624">
              <w:rPr>
                <w:rFonts w:asciiTheme="majorHAnsi" w:hAnsiTheme="majorHAnsi" w:cstheme="majorHAnsi"/>
                <w:color w:val="000000" w:themeColor="text1"/>
                <w:lang w:val="en-GB"/>
              </w:rPr>
              <w:t xml:space="preserve"> je</w:t>
            </w:r>
            <w:r w:rsidR="00F95316" w:rsidRPr="003A0624">
              <w:rPr>
                <w:rFonts w:asciiTheme="majorHAnsi" w:hAnsiTheme="majorHAnsi" w:cstheme="majorHAnsi"/>
                <w:color w:val="000000" w:themeColor="text1"/>
                <w:lang w:val="en-GB"/>
              </w:rPr>
              <w:t xml:space="preserve"> usmerjen</w:t>
            </w:r>
            <w:r w:rsidR="00576ED9" w:rsidRPr="003A0624">
              <w:rPr>
                <w:rFonts w:asciiTheme="majorHAnsi" w:hAnsiTheme="majorHAnsi" w:cstheme="majorHAnsi"/>
                <w:color w:val="000000" w:themeColor="text1"/>
                <w:lang w:val="en-GB"/>
              </w:rPr>
              <w:t>/</w:t>
            </w:r>
            <w:r w:rsidR="004B34E9" w:rsidRPr="003A0624">
              <w:rPr>
                <w:rFonts w:asciiTheme="majorHAnsi" w:hAnsiTheme="majorHAnsi" w:cstheme="majorHAnsi"/>
                <w:color w:val="000000" w:themeColor="text1"/>
                <w:lang w:val="en-GB"/>
              </w:rPr>
              <w:t>-n</w:t>
            </w:r>
            <w:r w:rsidR="00477C32" w:rsidRPr="003A0624">
              <w:rPr>
                <w:rFonts w:asciiTheme="majorHAnsi" w:hAnsiTheme="majorHAnsi" w:cstheme="majorHAnsi"/>
                <w:color w:val="000000" w:themeColor="text1"/>
                <w:lang w:val="en-GB"/>
              </w:rPr>
              <w:t>a</w:t>
            </w:r>
            <w:r w:rsidR="00F95316" w:rsidRPr="003A0624">
              <w:rPr>
                <w:rFonts w:asciiTheme="majorHAnsi" w:hAnsiTheme="majorHAnsi" w:cstheme="majorHAnsi"/>
                <w:color w:val="000000" w:themeColor="text1"/>
                <w:lang w:val="en-GB"/>
              </w:rPr>
              <w:t xml:space="preserve"> v inkluzivnost in medkulturnost</w:t>
            </w:r>
            <w:r w:rsidR="6543B410" w:rsidRPr="003A0624">
              <w:rPr>
                <w:rFonts w:asciiTheme="majorHAnsi" w:hAnsiTheme="majorHAnsi" w:cstheme="majorHAnsi"/>
                <w:color w:val="000000" w:themeColor="text1"/>
                <w:lang w:val="en-GB"/>
              </w:rPr>
              <w:t>;</w:t>
            </w:r>
          </w:p>
          <w:p w14:paraId="1ACA2991" w14:textId="32300D58" w:rsidR="00F95316" w:rsidRPr="003A0624" w:rsidRDefault="00883A9B">
            <w:pPr>
              <w:pStyle w:val="Brezrazmikov"/>
              <w:numPr>
                <w:ilvl w:val="0"/>
                <w:numId w:val="1"/>
              </w:numPr>
              <w:rPr>
                <w:rFonts w:asciiTheme="majorHAnsi" w:hAnsiTheme="majorHAnsi" w:cstheme="majorHAnsi"/>
                <w:lang w:val="it-IT"/>
              </w:rPr>
            </w:pPr>
            <w:r w:rsidRPr="003A0624">
              <w:rPr>
                <w:rFonts w:asciiTheme="majorHAnsi" w:hAnsiTheme="majorHAnsi" w:cstheme="majorHAnsi"/>
                <w:lang w:val="it-IT"/>
              </w:rPr>
              <w:t>je sposoben</w:t>
            </w:r>
            <w:r w:rsidR="00477C32" w:rsidRPr="003A0624">
              <w:rPr>
                <w:rFonts w:asciiTheme="majorHAnsi" w:hAnsiTheme="majorHAnsi" w:cstheme="majorHAnsi"/>
                <w:lang w:val="it-IT"/>
              </w:rPr>
              <w:t>/a</w:t>
            </w:r>
            <w:r w:rsidRPr="003A0624">
              <w:rPr>
                <w:rFonts w:asciiTheme="majorHAnsi" w:hAnsiTheme="majorHAnsi" w:cstheme="majorHAnsi"/>
                <w:lang w:val="it-IT"/>
              </w:rPr>
              <w:t xml:space="preserve"> </w:t>
            </w:r>
            <w:r w:rsidR="00F95316" w:rsidRPr="003A0624">
              <w:rPr>
                <w:rFonts w:asciiTheme="majorHAnsi" w:hAnsiTheme="majorHAnsi" w:cstheme="majorHAnsi"/>
                <w:lang w:val="it-IT"/>
              </w:rPr>
              <w:t>fleksibilnost</w:t>
            </w:r>
            <w:r w:rsidRPr="003A0624">
              <w:rPr>
                <w:rFonts w:asciiTheme="majorHAnsi" w:hAnsiTheme="majorHAnsi" w:cstheme="majorHAnsi"/>
                <w:lang w:val="it-IT"/>
              </w:rPr>
              <w:t>i</w:t>
            </w:r>
            <w:r w:rsidR="00F95316" w:rsidRPr="003A0624">
              <w:rPr>
                <w:rFonts w:asciiTheme="majorHAnsi" w:hAnsiTheme="majorHAnsi" w:cstheme="majorHAnsi"/>
                <w:lang w:val="it-IT"/>
              </w:rPr>
              <w:t xml:space="preserve"> – prilagajanje svojega vedenja novim situacijam,</w:t>
            </w:r>
          </w:p>
          <w:p w14:paraId="58A95DCA" w14:textId="78F2484F" w:rsidR="00F95316" w:rsidRPr="003A0624" w:rsidRDefault="00883A9B">
            <w:pPr>
              <w:pStyle w:val="Brezrazmikov"/>
              <w:numPr>
                <w:ilvl w:val="0"/>
                <w:numId w:val="1"/>
              </w:numPr>
              <w:rPr>
                <w:rFonts w:asciiTheme="majorHAnsi" w:hAnsiTheme="majorHAnsi" w:cstheme="majorHAnsi"/>
                <w:lang w:val="it-IT"/>
              </w:rPr>
            </w:pPr>
            <w:r w:rsidRPr="003A0624">
              <w:rPr>
                <w:rFonts w:asciiTheme="majorHAnsi" w:hAnsiTheme="majorHAnsi" w:cstheme="majorHAnsi"/>
                <w:lang w:val="it-IT"/>
              </w:rPr>
              <w:t xml:space="preserve">je </w:t>
            </w:r>
            <w:r w:rsidR="00F95316" w:rsidRPr="003A0624">
              <w:rPr>
                <w:rFonts w:asciiTheme="majorHAnsi" w:hAnsiTheme="majorHAnsi" w:cstheme="majorHAnsi"/>
                <w:lang w:val="it-IT"/>
              </w:rPr>
              <w:t>sposob</w:t>
            </w:r>
            <w:r w:rsidRPr="003A0624">
              <w:rPr>
                <w:rFonts w:asciiTheme="majorHAnsi" w:hAnsiTheme="majorHAnsi" w:cstheme="majorHAnsi"/>
                <w:lang w:val="it-IT"/>
              </w:rPr>
              <w:t>e</w:t>
            </w:r>
            <w:r w:rsidR="00F95316" w:rsidRPr="003A0624">
              <w:rPr>
                <w:rFonts w:asciiTheme="majorHAnsi" w:hAnsiTheme="majorHAnsi" w:cstheme="majorHAnsi"/>
                <w:lang w:val="it-IT"/>
              </w:rPr>
              <w:t>n</w:t>
            </w:r>
            <w:r w:rsidR="00576ED9" w:rsidRPr="003A0624">
              <w:rPr>
                <w:rFonts w:asciiTheme="majorHAnsi" w:hAnsiTheme="majorHAnsi" w:cstheme="majorHAnsi"/>
                <w:lang w:val="it-IT"/>
              </w:rPr>
              <w:t>/</w:t>
            </w:r>
            <w:r w:rsidR="004B34E9" w:rsidRPr="003A0624">
              <w:rPr>
                <w:rFonts w:asciiTheme="majorHAnsi" w:hAnsiTheme="majorHAnsi" w:cstheme="majorHAnsi"/>
                <w:lang w:val="it-IT"/>
              </w:rPr>
              <w:t>-n</w:t>
            </w:r>
            <w:r w:rsidR="00576ED9" w:rsidRPr="003A0624">
              <w:rPr>
                <w:rFonts w:asciiTheme="majorHAnsi" w:hAnsiTheme="majorHAnsi" w:cstheme="majorHAnsi"/>
                <w:lang w:val="it-IT"/>
              </w:rPr>
              <w:t>a</w:t>
            </w:r>
            <w:r w:rsidR="00F95316" w:rsidRPr="003A0624">
              <w:rPr>
                <w:rFonts w:asciiTheme="majorHAnsi" w:hAnsiTheme="majorHAnsi" w:cstheme="majorHAnsi"/>
                <w:lang w:val="it-IT"/>
              </w:rPr>
              <w:t xml:space="preserve"> za timsko delo.</w:t>
            </w:r>
          </w:p>
          <w:p w14:paraId="747FFE79" w14:textId="77777777" w:rsidR="002F6552" w:rsidRPr="003A0624" w:rsidRDefault="002F6552" w:rsidP="002F6552">
            <w:pPr>
              <w:pStyle w:val="Brezrazmikov"/>
              <w:ind w:left="720"/>
              <w:rPr>
                <w:rFonts w:asciiTheme="majorHAnsi" w:hAnsiTheme="majorHAnsi" w:cstheme="majorHAnsi"/>
                <w:lang w:val="it-IT"/>
              </w:rPr>
            </w:pPr>
          </w:p>
          <w:p w14:paraId="6D525DF7" w14:textId="77777777" w:rsidR="008F3928" w:rsidRPr="003A062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r w:rsidRPr="003A0624">
              <w:rPr>
                <w:rFonts w:asciiTheme="majorHAnsi" w:eastAsia="Times New Roman" w:hAnsiTheme="majorHAnsi" w:cstheme="majorHAnsi"/>
                <w:u w:val="single"/>
              </w:rPr>
              <w:t>Predmetnospecifične kompetence:</w:t>
            </w:r>
          </w:p>
          <w:p w14:paraId="0BEBD03C" w14:textId="1AF86ABA" w:rsidR="002F6552" w:rsidRPr="003A0624" w:rsidRDefault="002F6552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3A0624">
              <w:rPr>
                <w:rFonts w:asciiTheme="majorHAnsi" w:eastAsia="Times New Roman" w:hAnsiTheme="majorHAnsi" w:cstheme="majorHAnsi"/>
              </w:rPr>
              <w:t>Študent/</w:t>
            </w:r>
            <w:r w:rsidR="004B34E9" w:rsidRPr="003A0624">
              <w:rPr>
                <w:rFonts w:asciiTheme="majorHAnsi" w:eastAsia="Times New Roman" w:hAnsiTheme="majorHAnsi" w:cstheme="majorHAnsi"/>
              </w:rPr>
              <w:t>-</w:t>
            </w:r>
            <w:r w:rsidRPr="003A0624">
              <w:rPr>
                <w:rFonts w:asciiTheme="majorHAnsi" w:eastAsia="Times New Roman" w:hAnsiTheme="majorHAnsi" w:cstheme="majorHAnsi"/>
              </w:rPr>
              <w:t>ka:</w:t>
            </w:r>
          </w:p>
          <w:p w14:paraId="70A038E1" w14:textId="574E0B7B" w:rsidR="00731460" w:rsidRPr="003A0624" w:rsidRDefault="00F95316">
            <w:pPr>
              <w:numPr>
                <w:ilvl w:val="0"/>
                <w:numId w:val="1"/>
              </w:num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it-IT"/>
              </w:rPr>
            </w:pPr>
            <w:r w:rsidRPr="003A0624">
              <w:rPr>
                <w:rFonts w:asciiTheme="majorHAnsi" w:eastAsia="Times New Roman" w:hAnsiTheme="majorHAnsi" w:cstheme="majorHAnsi"/>
                <w:color w:val="000000" w:themeColor="text1"/>
                <w:lang w:val="it-IT"/>
              </w:rPr>
              <w:t>prepozna potrebe in zna poiskati ustrezne rešitve pri premagovanju komunikacijskih ovir</w:t>
            </w:r>
            <w:r w:rsidR="23D7BF8D" w:rsidRPr="003A0624">
              <w:rPr>
                <w:rFonts w:asciiTheme="majorHAnsi" w:eastAsia="Times New Roman" w:hAnsiTheme="majorHAnsi" w:cstheme="majorHAnsi"/>
                <w:color w:val="000000" w:themeColor="text1"/>
                <w:lang w:val="it-IT"/>
              </w:rPr>
              <w:t>;</w:t>
            </w:r>
          </w:p>
          <w:p w14:paraId="4DB2FA96" w14:textId="311C533D" w:rsidR="00731460" w:rsidRPr="003A0624" w:rsidRDefault="00466AA8">
            <w:pPr>
              <w:numPr>
                <w:ilvl w:val="0"/>
                <w:numId w:val="1"/>
              </w:num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</w:rPr>
            </w:pPr>
            <w:r w:rsidRPr="003A0624">
              <w:rPr>
                <w:rFonts w:asciiTheme="majorHAnsi" w:eastAsia="Times New Roman" w:hAnsiTheme="majorHAnsi" w:cstheme="majorHAnsi"/>
                <w:color w:val="000000" w:themeColor="text1"/>
              </w:rPr>
              <w:t>izvaja ustrezn</w:t>
            </w:r>
            <w:r w:rsidR="002F6552" w:rsidRPr="003A0624">
              <w:rPr>
                <w:rFonts w:asciiTheme="majorHAnsi" w:eastAsia="Times New Roman" w:hAnsiTheme="majorHAnsi" w:cstheme="majorHAnsi"/>
                <w:color w:val="000000" w:themeColor="text1"/>
              </w:rPr>
              <w:t>e</w:t>
            </w:r>
            <w:r w:rsidRPr="003A0624">
              <w:rPr>
                <w:rFonts w:asciiTheme="majorHAnsi" w:eastAsia="Times New Roman" w:hAnsiTheme="majorHAnsi" w:cstheme="majorHAnsi"/>
                <w:color w:val="000000" w:themeColor="text1"/>
              </w:rPr>
              <w:t xml:space="preserve"> tehnik</w:t>
            </w:r>
            <w:r w:rsidR="002F6552" w:rsidRPr="003A0624">
              <w:rPr>
                <w:rFonts w:asciiTheme="majorHAnsi" w:eastAsia="Times New Roman" w:hAnsiTheme="majorHAnsi" w:cstheme="majorHAnsi"/>
                <w:color w:val="000000" w:themeColor="text1"/>
              </w:rPr>
              <w:t>e</w:t>
            </w:r>
            <w:r w:rsidRPr="003A0624">
              <w:rPr>
                <w:rFonts w:asciiTheme="majorHAnsi" w:eastAsia="Times New Roman" w:hAnsiTheme="majorHAnsi" w:cstheme="majorHAnsi"/>
                <w:color w:val="000000" w:themeColor="text1"/>
              </w:rPr>
              <w:t xml:space="preserve"> in uporab</w:t>
            </w:r>
            <w:r w:rsidR="002F6552" w:rsidRPr="003A0624">
              <w:rPr>
                <w:rFonts w:asciiTheme="majorHAnsi" w:eastAsia="Times New Roman" w:hAnsiTheme="majorHAnsi" w:cstheme="majorHAnsi"/>
                <w:color w:val="000000" w:themeColor="text1"/>
              </w:rPr>
              <w:t>lj</w:t>
            </w:r>
            <w:r w:rsidRPr="003A0624">
              <w:rPr>
                <w:rFonts w:asciiTheme="majorHAnsi" w:eastAsia="Times New Roman" w:hAnsiTheme="majorHAnsi" w:cstheme="majorHAnsi"/>
                <w:color w:val="000000" w:themeColor="text1"/>
              </w:rPr>
              <w:t>a ustrez</w:t>
            </w:r>
            <w:r w:rsidR="002F6552" w:rsidRPr="003A0624">
              <w:rPr>
                <w:rFonts w:asciiTheme="majorHAnsi" w:eastAsia="Times New Roman" w:hAnsiTheme="majorHAnsi" w:cstheme="majorHAnsi"/>
                <w:color w:val="000000" w:themeColor="text1"/>
              </w:rPr>
              <w:t xml:space="preserve">ne </w:t>
            </w:r>
            <w:r w:rsidRPr="003A0624">
              <w:rPr>
                <w:rFonts w:asciiTheme="majorHAnsi" w:eastAsia="Times New Roman" w:hAnsiTheme="majorHAnsi" w:cstheme="majorHAnsi"/>
                <w:color w:val="000000" w:themeColor="text1"/>
              </w:rPr>
              <w:t>material</w:t>
            </w:r>
            <w:r w:rsidR="002F6552" w:rsidRPr="003A0624">
              <w:rPr>
                <w:rFonts w:asciiTheme="majorHAnsi" w:eastAsia="Times New Roman" w:hAnsiTheme="majorHAnsi" w:cstheme="majorHAnsi"/>
                <w:color w:val="000000" w:themeColor="text1"/>
              </w:rPr>
              <w:t>e</w:t>
            </w:r>
            <w:r w:rsidRPr="003A0624">
              <w:rPr>
                <w:rFonts w:asciiTheme="majorHAnsi" w:eastAsia="Times New Roman" w:hAnsiTheme="majorHAnsi" w:cstheme="majorHAnsi"/>
                <w:color w:val="000000" w:themeColor="text1"/>
              </w:rPr>
              <w:t>, instrument</w:t>
            </w:r>
            <w:r w:rsidR="002F6552" w:rsidRPr="003A0624">
              <w:rPr>
                <w:rFonts w:asciiTheme="majorHAnsi" w:eastAsia="Times New Roman" w:hAnsiTheme="majorHAnsi" w:cstheme="majorHAnsi"/>
                <w:color w:val="000000" w:themeColor="text1"/>
              </w:rPr>
              <w:t>e in opremo</w:t>
            </w:r>
            <w:r w:rsidR="0537DFAC" w:rsidRPr="003A0624">
              <w:rPr>
                <w:rFonts w:asciiTheme="majorHAnsi" w:eastAsia="Times New Roman" w:hAnsiTheme="majorHAnsi" w:cstheme="majorHAnsi"/>
                <w:color w:val="000000" w:themeColor="text1"/>
              </w:rPr>
              <w:t>;</w:t>
            </w:r>
          </w:p>
          <w:p w14:paraId="6644273A" w14:textId="77777777" w:rsidR="003A5CD7" w:rsidRPr="003A0624" w:rsidRDefault="00466AA8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it-IT" w:eastAsia="sl-SI"/>
              </w:rPr>
            </w:pPr>
            <w:r w:rsidRPr="003A0624">
              <w:rPr>
                <w:rFonts w:asciiTheme="majorHAnsi" w:eastAsia="Times New Roman" w:hAnsiTheme="majorHAnsi" w:cstheme="majorHAnsi"/>
                <w:lang w:val="it-IT" w:eastAsia="sl-SI"/>
              </w:rPr>
              <w:t>skrb</w:t>
            </w:r>
            <w:r w:rsidR="002F6552" w:rsidRPr="003A0624">
              <w:rPr>
                <w:rFonts w:asciiTheme="majorHAnsi" w:eastAsia="Times New Roman" w:hAnsiTheme="majorHAnsi" w:cstheme="majorHAnsi"/>
                <w:lang w:val="it-IT" w:eastAsia="sl-SI"/>
              </w:rPr>
              <w:t>i</w:t>
            </w:r>
            <w:r w:rsidRPr="003A0624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za osebnostno i</w:t>
            </w:r>
            <w:r w:rsidR="002F6552" w:rsidRPr="003A0624">
              <w:rPr>
                <w:rFonts w:asciiTheme="majorHAnsi" w:eastAsia="Times New Roman" w:hAnsiTheme="majorHAnsi" w:cstheme="majorHAnsi"/>
                <w:lang w:val="it-IT" w:eastAsia="sl-SI"/>
              </w:rPr>
              <w:t>n profesionalno rast, razvija</w:t>
            </w:r>
            <w:r w:rsidRPr="003A0624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medosebn</w:t>
            </w:r>
            <w:r w:rsidR="002F6552" w:rsidRPr="003A0624">
              <w:rPr>
                <w:rFonts w:asciiTheme="majorHAnsi" w:eastAsia="Times New Roman" w:hAnsiTheme="majorHAnsi" w:cstheme="majorHAnsi"/>
                <w:lang w:val="it-IT" w:eastAsia="sl-SI"/>
              </w:rPr>
              <w:t xml:space="preserve">e </w:t>
            </w:r>
            <w:r w:rsidRPr="003A0624">
              <w:rPr>
                <w:rFonts w:asciiTheme="majorHAnsi" w:eastAsia="Times New Roman" w:hAnsiTheme="majorHAnsi" w:cstheme="majorHAnsi"/>
                <w:lang w:val="it-IT" w:eastAsia="sl-SI"/>
              </w:rPr>
              <w:t>in komunikacijsk</w:t>
            </w:r>
            <w:r w:rsidR="002F6552" w:rsidRPr="003A0624">
              <w:rPr>
                <w:rFonts w:asciiTheme="majorHAnsi" w:eastAsia="Times New Roman" w:hAnsiTheme="majorHAnsi" w:cstheme="majorHAnsi"/>
                <w:lang w:val="it-IT" w:eastAsia="sl-SI"/>
              </w:rPr>
              <w:t xml:space="preserve">e </w:t>
            </w:r>
            <w:r w:rsidRPr="003A0624">
              <w:rPr>
                <w:rFonts w:asciiTheme="majorHAnsi" w:eastAsia="Times New Roman" w:hAnsiTheme="majorHAnsi" w:cstheme="majorHAnsi"/>
                <w:lang w:val="it-IT" w:eastAsia="sl-SI"/>
              </w:rPr>
              <w:t>veščin</w:t>
            </w:r>
            <w:r w:rsidR="002F6552" w:rsidRPr="003A0624">
              <w:rPr>
                <w:rFonts w:asciiTheme="majorHAnsi" w:eastAsia="Times New Roman" w:hAnsiTheme="majorHAnsi" w:cstheme="majorHAnsi"/>
                <w:lang w:val="it-IT" w:eastAsia="sl-SI"/>
              </w:rPr>
              <w:t>e</w:t>
            </w:r>
            <w:r w:rsidRPr="003A0624">
              <w:rPr>
                <w:rFonts w:asciiTheme="majorHAnsi" w:eastAsia="Times New Roman" w:hAnsiTheme="majorHAnsi" w:cstheme="majorHAnsi"/>
                <w:lang w:val="it-IT" w:eastAsia="sl-SI"/>
              </w:rPr>
              <w:t>.</w:t>
            </w:r>
          </w:p>
        </w:tc>
        <w:tc>
          <w:tcPr>
            <w:tcW w:w="45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A1DAFF" w14:textId="77777777" w:rsidR="008F3928" w:rsidRPr="003A062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it-IT"/>
              </w:rPr>
            </w:pPr>
          </w:p>
        </w:tc>
        <w:tc>
          <w:tcPr>
            <w:tcW w:w="4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BEF1" w14:textId="77777777" w:rsidR="00343E04" w:rsidRPr="003A0624" w:rsidRDefault="00343E04" w:rsidP="00343E04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r w:rsidRPr="003A0624">
              <w:rPr>
                <w:rFonts w:asciiTheme="majorHAnsi" w:eastAsia="Times New Roman" w:hAnsiTheme="majorHAnsi" w:cstheme="majorHAnsi"/>
                <w:u w:val="single"/>
              </w:rPr>
              <w:t>Objectives:</w:t>
            </w:r>
          </w:p>
          <w:p w14:paraId="6B6D05B4" w14:textId="0192B794" w:rsidR="00343E04" w:rsidRPr="003A0624" w:rsidRDefault="00AB255D" w:rsidP="00343E04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>Student:</w:t>
            </w:r>
          </w:p>
          <w:p w14:paraId="5080C8A5" w14:textId="5C87C4A4" w:rsidR="00343E04" w:rsidRPr="003A0624" w:rsidRDefault="00343E04">
            <w:pPr>
              <w:pStyle w:val="Odstavekseznama"/>
              <w:numPr>
                <w:ilvl w:val="0"/>
                <w:numId w:val="20"/>
              </w:numPr>
              <w:spacing w:after="0" w:line="240" w:lineRule="auto"/>
              <w:ind w:left="570"/>
              <w:rPr>
                <w:rFonts w:asciiTheme="majorHAnsi" w:eastAsia="Times New Roman" w:hAnsiTheme="majorHAnsi" w:cstheme="majorHAnsi"/>
              </w:rPr>
            </w:pPr>
            <w:r w:rsidRPr="003A0624">
              <w:rPr>
                <w:rFonts w:asciiTheme="majorHAnsi" w:eastAsia="Times New Roman" w:hAnsiTheme="majorHAnsi" w:cstheme="majorHAnsi"/>
              </w:rPr>
              <w:t>understands and uses common everyday expressions and very basic phrases</w:t>
            </w:r>
            <w:r w:rsidR="05B9376F" w:rsidRPr="003A0624">
              <w:rPr>
                <w:rFonts w:asciiTheme="majorHAnsi" w:eastAsia="Times New Roman" w:hAnsiTheme="majorHAnsi" w:cstheme="majorHAnsi"/>
              </w:rPr>
              <w:t>;</w:t>
            </w:r>
          </w:p>
          <w:p w14:paraId="779E3E53" w14:textId="56DB84F5" w:rsidR="00343E04" w:rsidRPr="003A0624" w:rsidRDefault="00343E04">
            <w:pPr>
              <w:pStyle w:val="Odstavekseznama"/>
              <w:numPr>
                <w:ilvl w:val="0"/>
                <w:numId w:val="20"/>
              </w:numPr>
              <w:spacing w:after="0" w:line="240" w:lineRule="auto"/>
              <w:ind w:left="570"/>
              <w:rPr>
                <w:rFonts w:asciiTheme="majorHAnsi" w:eastAsia="Times New Roman" w:hAnsiTheme="majorHAnsi" w:cstheme="majorHAnsi"/>
              </w:rPr>
            </w:pPr>
            <w:r w:rsidRPr="003A0624">
              <w:rPr>
                <w:rFonts w:asciiTheme="majorHAnsi" w:eastAsia="Times New Roman" w:hAnsiTheme="majorHAnsi" w:cstheme="majorHAnsi"/>
              </w:rPr>
              <w:t>is able to introduce himself/herself and others and to ask and answer basic questions</w:t>
            </w:r>
            <w:r w:rsidR="13469BC3" w:rsidRPr="003A0624">
              <w:rPr>
                <w:rFonts w:asciiTheme="majorHAnsi" w:eastAsia="Times New Roman" w:hAnsiTheme="majorHAnsi" w:cstheme="majorHAnsi"/>
              </w:rPr>
              <w:t>;</w:t>
            </w:r>
          </w:p>
          <w:p w14:paraId="0CC9F4EF" w14:textId="42038F63" w:rsidR="00343E04" w:rsidRPr="003A0624" w:rsidRDefault="00020A03">
            <w:pPr>
              <w:pStyle w:val="Odstavekseznama"/>
              <w:numPr>
                <w:ilvl w:val="0"/>
                <w:numId w:val="20"/>
              </w:numPr>
              <w:spacing w:after="0" w:line="240" w:lineRule="auto"/>
              <w:ind w:left="570"/>
              <w:rPr>
                <w:rFonts w:asciiTheme="majorHAnsi" w:eastAsia="Times New Roman" w:hAnsiTheme="majorHAnsi" w:cstheme="majorHAnsi"/>
              </w:rPr>
            </w:pPr>
            <w:r w:rsidRPr="003A0624">
              <w:rPr>
                <w:rFonts w:asciiTheme="majorHAnsi" w:eastAsia="Times New Roman" w:hAnsiTheme="majorHAnsi" w:cstheme="majorHAnsi"/>
              </w:rPr>
              <w:t>u</w:t>
            </w:r>
            <w:r w:rsidR="00343E04" w:rsidRPr="003A0624">
              <w:rPr>
                <w:rFonts w:asciiTheme="majorHAnsi" w:eastAsia="Times New Roman" w:hAnsiTheme="majorHAnsi" w:cstheme="majorHAnsi"/>
              </w:rPr>
              <w:t>nderstands the field of deafness and sign language;</w:t>
            </w:r>
          </w:p>
          <w:p w14:paraId="3AC63530" w14:textId="40D1A74D" w:rsidR="00343E04" w:rsidRPr="003A0624" w:rsidRDefault="00343E04">
            <w:pPr>
              <w:pStyle w:val="Odstavekseznama"/>
              <w:numPr>
                <w:ilvl w:val="0"/>
                <w:numId w:val="20"/>
              </w:numPr>
              <w:spacing w:after="0" w:line="240" w:lineRule="auto"/>
              <w:ind w:left="570"/>
              <w:rPr>
                <w:rFonts w:asciiTheme="majorHAnsi" w:eastAsia="Times New Roman" w:hAnsiTheme="majorHAnsi" w:cstheme="majorHAnsi"/>
              </w:rPr>
            </w:pPr>
            <w:r w:rsidRPr="003A0624">
              <w:rPr>
                <w:rFonts w:asciiTheme="majorHAnsi" w:eastAsia="Times New Roman" w:hAnsiTheme="majorHAnsi" w:cstheme="majorHAnsi"/>
              </w:rPr>
              <w:t>knows the linguistic and non-linguistic features of sign language;</w:t>
            </w:r>
          </w:p>
          <w:p w14:paraId="60F34D66" w14:textId="3484822D" w:rsidR="00343E04" w:rsidRPr="003A0624" w:rsidRDefault="00343E04">
            <w:pPr>
              <w:pStyle w:val="Odstavekseznama"/>
              <w:numPr>
                <w:ilvl w:val="0"/>
                <w:numId w:val="20"/>
              </w:numPr>
              <w:spacing w:after="0" w:line="240" w:lineRule="auto"/>
              <w:ind w:left="570"/>
              <w:rPr>
                <w:rFonts w:asciiTheme="majorHAnsi" w:eastAsia="Times New Roman" w:hAnsiTheme="majorHAnsi" w:cstheme="majorHAnsi"/>
              </w:rPr>
            </w:pPr>
            <w:r w:rsidRPr="003A0624">
              <w:rPr>
                <w:rFonts w:asciiTheme="majorHAnsi" w:eastAsia="Times New Roman" w:hAnsiTheme="majorHAnsi" w:cstheme="majorHAnsi"/>
              </w:rPr>
              <w:t>use</w:t>
            </w:r>
            <w:r w:rsidR="00020A03" w:rsidRPr="003A0624">
              <w:rPr>
                <w:rFonts w:asciiTheme="majorHAnsi" w:eastAsia="Times New Roman" w:hAnsiTheme="majorHAnsi" w:cstheme="majorHAnsi"/>
              </w:rPr>
              <w:t>s</w:t>
            </w:r>
            <w:r w:rsidRPr="003A0624">
              <w:rPr>
                <w:rFonts w:asciiTheme="majorHAnsi" w:eastAsia="Times New Roman" w:hAnsiTheme="majorHAnsi" w:cstheme="majorHAnsi"/>
              </w:rPr>
              <w:t xml:space="preserve"> ethical approaches and ways of dealing and communicating with sign language users and understand</w:t>
            </w:r>
            <w:r w:rsidR="00020A03" w:rsidRPr="003A0624">
              <w:rPr>
                <w:rFonts w:asciiTheme="majorHAnsi" w:eastAsia="Times New Roman" w:hAnsiTheme="majorHAnsi" w:cstheme="majorHAnsi"/>
              </w:rPr>
              <w:t>s</w:t>
            </w:r>
            <w:r w:rsidRPr="003A0624">
              <w:rPr>
                <w:rFonts w:asciiTheme="majorHAnsi" w:eastAsia="Times New Roman" w:hAnsiTheme="majorHAnsi" w:cstheme="majorHAnsi"/>
              </w:rPr>
              <w:t xml:space="preserve"> the importance of non-verbal communication;</w:t>
            </w:r>
          </w:p>
          <w:p w14:paraId="70ED2F86" w14:textId="3E50C984" w:rsidR="00343E04" w:rsidRPr="003A0624" w:rsidRDefault="008F21C6">
            <w:pPr>
              <w:pStyle w:val="Odstavekseznama"/>
              <w:numPr>
                <w:ilvl w:val="0"/>
                <w:numId w:val="20"/>
              </w:numPr>
              <w:spacing w:after="0" w:line="240" w:lineRule="auto"/>
              <w:ind w:left="570"/>
              <w:rPr>
                <w:rFonts w:asciiTheme="majorHAnsi" w:eastAsia="Times New Roman" w:hAnsiTheme="majorHAnsi" w:cstheme="majorHAnsi"/>
              </w:rPr>
            </w:pPr>
            <w:r w:rsidRPr="003A0624">
              <w:rPr>
                <w:rFonts w:asciiTheme="majorHAnsi" w:eastAsia="Times New Roman" w:hAnsiTheme="majorHAnsi" w:cstheme="majorHAnsi"/>
              </w:rPr>
              <w:t>knows</w:t>
            </w:r>
            <w:r w:rsidR="00343E04" w:rsidRPr="003A0624">
              <w:rPr>
                <w:rFonts w:asciiTheme="majorHAnsi" w:eastAsia="Times New Roman" w:hAnsiTheme="majorHAnsi" w:cstheme="majorHAnsi"/>
              </w:rPr>
              <w:t xml:space="preserve"> the rights of </w:t>
            </w:r>
            <w:r w:rsidRPr="003A0624">
              <w:rPr>
                <w:rFonts w:asciiTheme="majorHAnsi" w:eastAsia="Times New Roman" w:hAnsiTheme="majorHAnsi" w:cstheme="majorHAnsi"/>
              </w:rPr>
              <w:t xml:space="preserve">deaf </w:t>
            </w:r>
            <w:r w:rsidR="00343E04" w:rsidRPr="003A0624">
              <w:rPr>
                <w:rFonts w:asciiTheme="majorHAnsi" w:eastAsia="Times New Roman" w:hAnsiTheme="majorHAnsi" w:cstheme="majorHAnsi"/>
              </w:rPr>
              <w:t xml:space="preserve">people and </w:t>
            </w:r>
            <w:r w:rsidRPr="003A0624">
              <w:rPr>
                <w:rFonts w:asciiTheme="majorHAnsi" w:eastAsia="Times New Roman" w:hAnsiTheme="majorHAnsi" w:cstheme="majorHAnsi"/>
              </w:rPr>
              <w:t xml:space="preserve">the </w:t>
            </w:r>
            <w:r w:rsidR="00343E04" w:rsidRPr="003A0624">
              <w:rPr>
                <w:rFonts w:asciiTheme="majorHAnsi" w:eastAsia="Times New Roman" w:hAnsiTheme="majorHAnsi" w:cstheme="majorHAnsi"/>
              </w:rPr>
              <w:t>Slovenian legislation on the use of sign language;</w:t>
            </w:r>
          </w:p>
          <w:p w14:paraId="56450FFB" w14:textId="1F844BCF" w:rsidR="00343E04" w:rsidRPr="003A0624" w:rsidRDefault="008F21C6">
            <w:pPr>
              <w:pStyle w:val="Odstavekseznama"/>
              <w:numPr>
                <w:ilvl w:val="0"/>
                <w:numId w:val="20"/>
              </w:numPr>
              <w:spacing w:after="0" w:line="240" w:lineRule="auto"/>
              <w:ind w:left="570"/>
              <w:rPr>
                <w:rFonts w:asciiTheme="majorHAnsi" w:eastAsia="Times New Roman" w:hAnsiTheme="majorHAnsi" w:cstheme="majorHAnsi"/>
              </w:rPr>
            </w:pPr>
            <w:r w:rsidRPr="003A0624">
              <w:rPr>
                <w:rFonts w:asciiTheme="majorHAnsi" w:eastAsia="Times New Roman" w:hAnsiTheme="majorHAnsi" w:cstheme="majorHAnsi"/>
              </w:rPr>
              <w:t>understands</w:t>
            </w:r>
            <w:r w:rsidR="00343E04" w:rsidRPr="003A0624">
              <w:rPr>
                <w:rFonts w:asciiTheme="majorHAnsi" w:eastAsia="Times New Roman" w:hAnsiTheme="majorHAnsi" w:cstheme="majorHAnsi"/>
              </w:rPr>
              <w:t xml:space="preserve"> simple interaction if the sign language user</w:t>
            </w:r>
            <w:r w:rsidRPr="003A0624">
              <w:rPr>
                <w:rFonts w:asciiTheme="majorHAnsi" w:eastAsia="Times New Roman" w:hAnsiTheme="majorHAnsi" w:cstheme="majorHAnsi"/>
              </w:rPr>
              <w:t>s</w:t>
            </w:r>
            <w:r w:rsidR="00343E04" w:rsidRPr="003A0624">
              <w:rPr>
                <w:rFonts w:asciiTheme="majorHAnsi" w:eastAsia="Times New Roman" w:hAnsiTheme="majorHAnsi" w:cstheme="majorHAnsi"/>
              </w:rPr>
              <w:t xml:space="preserve"> express themselves slowly and clearly</w:t>
            </w:r>
            <w:r w:rsidRPr="003A0624">
              <w:rPr>
                <w:rFonts w:asciiTheme="majorHAnsi" w:eastAsia="Times New Roman" w:hAnsiTheme="majorHAnsi" w:cstheme="majorHAnsi"/>
              </w:rPr>
              <w:t>,</w:t>
            </w:r>
            <w:r w:rsidR="00343E04" w:rsidRPr="003A0624">
              <w:rPr>
                <w:rFonts w:asciiTheme="majorHAnsi" w:eastAsia="Times New Roman" w:hAnsiTheme="majorHAnsi" w:cstheme="majorHAnsi"/>
              </w:rPr>
              <w:t xml:space="preserve"> and is willing to help.</w:t>
            </w:r>
          </w:p>
          <w:p w14:paraId="3282E408" w14:textId="77777777" w:rsidR="00343E04" w:rsidRPr="003A0624" w:rsidRDefault="00343E04" w:rsidP="00343E04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  <w:p w14:paraId="6272C432" w14:textId="77777777" w:rsidR="00343E04" w:rsidRPr="003A0624" w:rsidRDefault="00343E04" w:rsidP="00343E04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r w:rsidRPr="003A0624">
              <w:rPr>
                <w:rFonts w:asciiTheme="majorHAnsi" w:eastAsia="Times New Roman" w:hAnsiTheme="majorHAnsi" w:cstheme="majorHAnsi"/>
                <w:u w:val="single"/>
              </w:rPr>
              <w:t>General competences:</w:t>
            </w:r>
          </w:p>
          <w:p w14:paraId="67DDA254" w14:textId="269CE2AF" w:rsidR="00343E04" w:rsidRPr="003A0624" w:rsidRDefault="00AB255D" w:rsidP="00343E04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>Student</w:t>
            </w:r>
            <w:r w:rsidR="00343E04" w:rsidRPr="003A0624">
              <w:rPr>
                <w:rFonts w:asciiTheme="majorHAnsi" w:eastAsia="Times New Roman" w:hAnsiTheme="majorHAnsi" w:cstheme="majorHAnsi"/>
              </w:rPr>
              <w:t>:</w:t>
            </w:r>
          </w:p>
          <w:p w14:paraId="3CA96D7F" w14:textId="3351F4A4" w:rsidR="00343E04" w:rsidRPr="003A0624" w:rsidRDefault="008F21C6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ind w:left="570"/>
              <w:rPr>
                <w:rFonts w:asciiTheme="majorHAnsi" w:eastAsia="Times New Roman" w:hAnsiTheme="majorHAnsi" w:cstheme="majorHAnsi"/>
              </w:rPr>
            </w:pPr>
            <w:r w:rsidRPr="003A0624">
              <w:rPr>
                <w:rFonts w:asciiTheme="majorHAnsi" w:eastAsia="Times New Roman" w:hAnsiTheme="majorHAnsi" w:cstheme="majorHAnsi"/>
              </w:rPr>
              <w:t>u</w:t>
            </w:r>
            <w:r w:rsidR="00343E04" w:rsidRPr="003A0624">
              <w:rPr>
                <w:rFonts w:asciiTheme="majorHAnsi" w:eastAsia="Times New Roman" w:hAnsiTheme="majorHAnsi" w:cstheme="majorHAnsi"/>
              </w:rPr>
              <w:t>nderstands, accepts and is oriented towards inclusiveness and interculturality</w:t>
            </w:r>
            <w:r w:rsidR="50B480CD" w:rsidRPr="003A0624">
              <w:rPr>
                <w:rFonts w:asciiTheme="majorHAnsi" w:eastAsia="Times New Roman" w:hAnsiTheme="majorHAnsi" w:cstheme="majorHAnsi"/>
              </w:rPr>
              <w:t>;</w:t>
            </w:r>
          </w:p>
          <w:p w14:paraId="4ADA7A14" w14:textId="07F6CA47" w:rsidR="00343E04" w:rsidRPr="003A0624" w:rsidRDefault="00343E04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ind w:left="570"/>
              <w:rPr>
                <w:rFonts w:asciiTheme="majorHAnsi" w:eastAsia="Times New Roman" w:hAnsiTheme="majorHAnsi" w:cstheme="majorHAnsi"/>
              </w:rPr>
            </w:pPr>
            <w:r w:rsidRPr="003A0624">
              <w:rPr>
                <w:rFonts w:asciiTheme="majorHAnsi" w:eastAsia="Times New Roman" w:hAnsiTheme="majorHAnsi" w:cstheme="majorHAnsi"/>
              </w:rPr>
              <w:t xml:space="preserve">is able to be flexible - adapting </w:t>
            </w:r>
            <w:r w:rsidR="008F21C6" w:rsidRPr="003A0624">
              <w:rPr>
                <w:rFonts w:asciiTheme="majorHAnsi" w:eastAsia="Times New Roman" w:hAnsiTheme="majorHAnsi" w:cstheme="majorHAnsi"/>
              </w:rPr>
              <w:t>own</w:t>
            </w:r>
            <w:r w:rsidRPr="003A0624">
              <w:rPr>
                <w:rFonts w:asciiTheme="majorHAnsi" w:eastAsia="Times New Roman" w:hAnsiTheme="majorHAnsi" w:cstheme="majorHAnsi"/>
              </w:rPr>
              <w:t xml:space="preserve"> behaviour to new situations,</w:t>
            </w:r>
          </w:p>
          <w:p w14:paraId="3A8A1C0B" w14:textId="05551118" w:rsidR="00343E04" w:rsidRPr="003A0624" w:rsidRDefault="00343E04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ind w:left="570"/>
              <w:rPr>
                <w:rFonts w:asciiTheme="majorHAnsi" w:eastAsia="Times New Roman" w:hAnsiTheme="majorHAnsi" w:cstheme="majorHAnsi"/>
              </w:rPr>
            </w:pPr>
            <w:r w:rsidRPr="003A0624">
              <w:rPr>
                <w:rFonts w:asciiTheme="majorHAnsi" w:eastAsia="Times New Roman" w:hAnsiTheme="majorHAnsi" w:cstheme="majorHAnsi"/>
              </w:rPr>
              <w:t>is able to work in a team.</w:t>
            </w:r>
          </w:p>
          <w:p w14:paraId="5F62B679" w14:textId="77777777" w:rsidR="00343E04" w:rsidRPr="003A0624" w:rsidRDefault="00343E04" w:rsidP="00343E04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  <w:p w14:paraId="68FF300C" w14:textId="77777777" w:rsidR="00343E04" w:rsidRPr="003A0624" w:rsidRDefault="00343E04" w:rsidP="00343E04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r w:rsidRPr="003A0624">
              <w:rPr>
                <w:rFonts w:asciiTheme="majorHAnsi" w:eastAsia="Times New Roman" w:hAnsiTheme="majorHAnsi" w:cstheme="majorHAnsi"/>
                <w:u w:val="single"/>
              </w:rPr>
              <w:t>Subject-specific competences:</w:t>
            </w:r>
          </w:p>
          <w:p w14:paraId="20E33260" w14:textId="6253FDC1" w:rsidR="00343E04" w:rsidRPr="003A0624" w:rsidRDefault="00AB255D" w:rsidP="00343E04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>Student</w:t>
            </w:r>
            <w:r w:rsidR="00343E04" w:rsidRPr="003A0624">
              <w:rPr>
                <w:rFonts w:asciiTheme="majorHAnsi" w:eastAsia="Times New Roman" w:hAnsiTheme="majorHAnsi" w:cstheme="majorHAnsi"/>
              </w:rPr>
              <w:t>:</w:t>
            </w:r>
          </w:p>
          <w:p w14:paraId="47104393" w14:textId="2A0D97F1" w:rsidR="00343E04" w:rsidRPr="003A0624" w:rsidRDefault="00343E04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ind w:left="570"/>
              <w:rPr>
                <w:rFonts w:asciiTheme="majorHAnsi" w:eastAsia="Times New Roman" w:hAnsiTheme="majorHAnsi" w:cstheme="majorHAnsi"/>
              </w:rPr>
            </w:pPr>
            <w:r w:rsidRPr="003A0624">
              <w:rPr>
                <w:rFonts w:asciiTheme="majorHAnsi" w:eastAsia="Times New Roman" w:hAnsiTheme="majorHAnsi" w:cstheme="majorHAnsi"/>
              </w:rPr>
              <w:t xml:space="preserve">recognises </w:t>
            </w:r>
            <w:r w:rsidR="008F21C6" w:rsidRPr="003A0624">
              <w:rPr>
                <w:rFonts w:asciiTheme="majorHAnsi" w:eastAsia="Times New Roman" w:hAnsiTheme="majorHAnsi" w:cstheme="majorHAnsi"/>
              </w:rPr>
              <w:t xml:space="preserve">the </w:t>
            </w:r>
            <w:r w:rsidRPr="003A0624">
              <w:rPr>
                <w:rFonts w:asciiTheme="majorHAnsi" w:eastAsia="Times New Roman" w:hAnsiTheme="majorHAnsi" w:cstheme="majorHAnsi"/>
              </w:rPr>
              <w:t xml:space="preserve">needs and is able to find appropriate solutions </w:t>
            </w:r>
            <w:r w:rsidR="008F21C6" w:rsidRPr="003A0624">
              <w:rPr>
                <w:rFonts w:asciiTheme="majorHAnsi" w:eastAsia="Times New Roman" w:hAnsiTheme="majorHAnsi" w:cstheme="majorHAnsi"/>
              </w:rPr>
              <w:t>in</w:t>
            </w:r>
            <w:r w:rsidRPr="003A0624">
              <w:rPr>
                <w:rFonts w:asciiTheme="majorHAnsi" w:eastAsia="Times New Roman" w:hAnsiTheme="majorHAnsi" w:cstheme="majorHAnsi"/>
              </w:rPr>
              <w:t xml:space="preserve"> overcom</w:t>
            </w:r>
            <w:r w:rsidR="008F21C6" w:rsidRPr="003A0624">
              <w:rPr>
                <w:rFonts w:asciiTheme="majorHAnsi" w:eastAsia="Times New Roman" w:hAnsiTheme="majorHAnsi" w:cstheme="majorHAnsi"/>
              </w:rPr>
              <w:t>ing</w:t>
            </w:r>
            <w:r w:rsidRPr="003A0624">
              <w:rPr>
                <w:rFonts w:asciiTheme="majorHAnsi" w:eastAsia="Times New Roman" w:hAnsiTheme="majorHAnsi" w:cstheme="majorHAnsi"/>
              </w:rPr>
              <w:t xml:space="preserve"> communication barriers</w:t>
            </w:r>
            <w:r w:rsidR="18D1D252" w:rsidRPr="003A0624">
              <w:rPr>
                <w:rFonts w:asciiTheme="majorHAnsi" w:eastAsia="Times New Roman" w:hAnsiTheme="majorHAnsi" w:cstheme="majorHAnsi"/>
              </w:rPr>
              <w:t>;</w:t>
            </w:r>
          </w:p>
          <w:p w14:paraId="55FD28CE" w14:textId="4C88F121" w:rsidR="00343E04" w:rsidRPr="003A0624" w:rsidRDefault="00343E04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ind w:left="570"/>
              <w:rPr>
                <w:rFonts w:asciiTheme="majorHAnsi" w:eastAsia="Times New Roman" w:hAnsiTheme="majorHAnsi" w:cstheme="majorHAnsi"/>
              </w:rPr>
            </w:pPr>
            <w:r w:rsidRPr="003A0624">
              <w:rPr>
                <w:rFonts w:asciiTheme="majorHAnsi" w:eastAsia="Times New Roman" w:hAnsiTheme="majorHAnsi" w:cstheme="majorHAnsi"/>
              </w:rPr>
              <w:t>implements appropriate techniques and uses appropriate materials, instruments and equipment</w:t>
            </w:r>
            <w:r w:rsidR="378AD38B" w:rsidRPr="003A0624">
              <w:rPr>
                <w:rFonts w:asciiTheme="majorHAnsi" w:eastAsia="Times New Roman" w:hAnsiTheme="majorHAnsi" w:cstheme="majorHAnsi"/>
              </w:rPr>
              <w:t>;</w:t>
            </w:r>
          </w:p>
          <w:p w14:paraId="1197A875" w14:textId="538162B9" w:rsidR="008F3928" w:rsidRPr="003A0624" w:rsidRDefault="008F21C6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ind w:left="570"/>
              <w:rPr>
                <w:rFonts w:asciiTheme="majorHAnsi" w:eastAsia="Times New Roman" w:hAnsiTheme="majorHAnsi" w:cstheme="majorHAnsi"/>
              </w:rPr>
            </w:pPr>
            <w:r w:rsidRPr="003A0624">
              <w:rPr>
                <w:rFonts w:asciiTheme="majorHAnsi" w:eastAsia="Times New Roman" w:hAnsiTheme="majorHAnsi" w:cstheme="majorHAnsi"/>
              </w:rPr>
              <w:t xml:space="preserve">takes care of personal and professional growth, </w:t>
            </w:r>
            <w:r w:rsidR="00343E04" w:rsidRPr="003A0624">
              <w:rPr>
                <w:rFonts w:asciiTheme="majorHAnsi" w:eastAsia="Times New Roman" w:hAnsiTheme="majorHAnsi" w:cstheme="majorHAnsi"/>
              </w:rPr>
              <w:t>develops interpersonal and communication skills.</w:t>
            </w:r>
          </w:p>
        </w:tc>
      </w:tr>
      <w:tr w:rsidR="008F3928" w:rsidRPr="003A0624" w14:paraId="06CEF9EB" w14:textId="77777777" w:rsidTr="1431E037">
        <w:trPr>
          <w:trHeight w:val="117"/>
        </w:trPr>
        <w:tc>
          <w:tcPr>
            <w:tcW w:w="50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DC19E3" w14:textId="77777777" w:rsidR="008F3928" w:rsidRPr="003A062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  <w:p w14:paraId="5AD9DEC6" w14:textId="77777777" w:rsidR="008F3928" w:rsidRPr="003A062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r w:rsidRPr="003A0624">
              <w:rPr>
                <w:rFonts w:asciiTheme="majorHAnsi" w:eastAsia="Times New Roman" w:hAnsiTheme="majorHAnsi" w:cstheme="majorHAnsi"/>
                <w:b/>
              </w:rPr>
              <w:t>Predvideni študijski rezultati:</w:t>
            </w:r>
          </w:p>
        </w:tc>
        <w:tc>
          <w:tcPr>
            <w:tcW w:w="142" w:type="dxa"/>
          </w:tcPr>
          <w:p w14:paraId="73444371" w14:textId="77777777" w:rsidR="008F3928" w:rsidRPr="003A062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  <w:p w14:paraId="1CDC4D60" w14:textId="77777777" w:rsidR="008F3928" w:rsidRPr="003A062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911126" w14:textId="77777777" w:rsidR="008F3928" w:rsidRPr="003A062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  <w:p w14:paraId="3A4BBE44" w14:textId="77777777" w:rsidR="008F3928" w:rsidRPr="003A062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r w:rsidRPr="003A0624">
              <w:rPr>
                <w:rFonts w:asciiTheme="majorHAnsi" w:eastAsia="Times New Roman" w:hAnsiTheme="majorHAnsi" w:cstheme="majorHAnsi"/>
                <w:b/>
              </w:rPr>
              <w:t>Intended learning outcomes:</w:t>
            </w:r>
          </w:p>
        </w:tc>
      </w:tr>
      <w:tr w:rsidR="008F3928" w:rsidRPr="003A0624" w14:paraId="59E25CE5" w14:textId="77777777" w:rsidTr="1431E037">
        <w:trPr>
          <w:trHeight w:val="1387"/>
        </w:trPr>
        <w:tc>
          <w:tcPr>
            <w:tcW w:w="503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565D39" w14:textId="77777777" w:rsidR="008F3928" w:rsidRPr="003A0624" w:rsidRDefault="008F3928" w:rsidP="005833B1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3A0624">
              <w:rPr>
                <w:rFonts w:asciiTheme="majorHAnsi" w:eastAsia="Times New Roman" w:hAnsiTheme="majorHAnsi" w:cstheme="majorHAnsi"/>
              </w:rPr>
              <w:t>Znanje in razumevanje:</w:t>
            </w:r>
          </w:p>
          <w:p w14:paraId="05433E09" w14:textId="170860E7" w:rsidR="002F6552" w:rsidRPr="003A0624" w:rsidRDefault="002F6552" w:rsidP="002F6552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3A0624">
              <w:rPr>
                <w:rFonts w:asciiTheme="majorHAnsi" w:eastAsia="Times New Roman" w:hAnsiTheme="majorHAnsi" w:cstheme="majorHAnsi"/>
              </w:rPr>
              <w:t>Študent/</w:t>
            </w:r>
            <w:r w:rsidR="004F6EB6" w:rsidRPr="003A0624">
              <w:rPr>
                <w:rFonts w:asciiTheme="majorHAnsi" w:eastAsia="Times New Roman" w:hAnsiTheme="majorHAnsi" w:cstheme="majorHAnsi"/>
              </w:rPr>
              <w:t>-</w:t>
            </w:r>
            <w:r w:rsidRPr="003A0624">
              <w:rPr>
                <w:rFonts w:asciiTheme="majorHAnsi" w:eastAsia="Times New Roman" w:hAnsiTheme="majorHAnsi" w:cstheme="majorHAnsi"/>
              </w:rPr>
              <w:t>ka:</w:t>
            </w:r>
          </w:p>
          <w:p w14:paraId="7FAF8913" w14:textId="77777777" w:rsidR="005833B1" w:rsidRPr="003A0624" w:rsidRDefault="00F14047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it-IT"/>
              </w:rPr>
            </w:pPr>
            <w:r w:rsidRPr="003A0624">
              <w:rPr>
                <w:rFonts w:asciiTheme="majorHAnsi" w:eastAsia="Times New Roman" w:hAnsiTheme="majorHAnsi" w:cstheme="majorHAnsi"/>
                <w:lang w:val="it-IT"/>
              </w:rPr>
              <w:t>p</w:t>
            </w:r>
            <w:r w:rsidR="007D7F7D" w:rsidRPr="003A0624">
              <w:rPr>
                <w:rFonts w:asciiTheme="majorHAnsi" w:eastAsia="Times New Roman" w:hAnsiTheme="majorHAnsi" w:cstheme="majorHAnsi"/>
                <w:lang w:val="it-IT"/>
              </w:rPr>
              <w:t>ozna različne načine s</w:t>
            </w:r>
            <w:r w:rsidR="005833B1" w:rsidRPr="003A0624">
              <w:rPr>
                <w:rFonts w:asciiTheme="majorHAnsi" w:eastAsia="Times New Roman" w:hAnsiTheme="majorHAnsi" w:cstheme="majorHAnsi"/>
                <w:lang w:val="it-IT"/>
              </w:rPr>
              <w:t>porazumevanja v SZJ</w:t>
            </w:r>
            <w:r w:rsidR="003D0E9A" w:rsidRPr="003A0624">
              <w:rPr>
                <w:rFonts w:asciiTheme="majorHAnsi" w:eastAsia="Times New Roman" w:hAnsiTheme="majorHAnsi" w:cstheme="majorHAnsi"/>
                <w:lang w:val="it-IT"/>
              </w:rPr>
              <w:t>;</w:t>
            </w:r>
          </w:p>
          <w:p w14:paraId="0C2AABBF" w14:textId="77777777" w:rsidR="007D7F7D" w:rsidRPr="003A0624" w:rsidRDefault="00F14047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it-IT"/>
              </w:rPr>
            </w:pPr>
            <w:r w:rsidRPr="003A0624">
              <w:rPr>
                <w:rFonts w:asciiTheme="majorHAnsi" w:eastAsia="Times New Roman" w:hAnsiTheme="majorHAnsi" w:cstheme="majorHAnsi"/>
                <w:lang w:val="it-IT"/>
              </w:rPr>
              <w:t>p</w:t>
            </w:r>
            <w:r w:rsidR="007D7F7D" w:rsidRPr="003A0624">
              <w:rPr>
                <w:rFonts w:asciiTheme="majorHAnsi" w:eastAsia="Times New Roman" w:hAnsiTheme="majorHAnsi" w:cstheme="majorHAnsi"/>
                <w:lang w:val="it-IT"/>
              </w:rPr>
              <w:t>ozna različne oblike ravni SZJ glede na jezikovne kompetence uporabnika SZJ</w:t>
            </w:r>
            <w:r w:rsidR="003D0E9A" w:rsidRPr="003A0624">
              <w:rPr>
                <w:rFonts w:asciiTheme="majorHAnsi" w:eastAsia="Times New Roman" w:hAnsiTheme="majorHAnsi" w:cstheme="majorHAnsi"/>
                <w:lang w:val="it-IT"/>
              </w:rPr>
              <w:t>;</w:t>
            </w:r>
          </w:p>
          <w:p w14:paraId="5C0B6C04" w14:textId="77777777" w:rsidR="005833B1" w:rsidRPr="003A0624" w:rsidRDefault="00F14047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it-IT"/>
              </w:rPr>
            </w:pPr>
            <w:r w:rsidRPr="003A0624">
              <w:rPr>
                <w:rFonts w:asciiTheme="majorHAnsi" w:eastAsia="Times New Roman" w:hAnsiTheme="majorHAnsi" w:cstheme="majorHAnsi"/>
                <w:lang w:val="it-IT"/>
              </w:rPr>
              <w:t>p</w:t>
            </w:r>
            <w:r w:rsidR="005833B1" w:rsidRPr="003A0624">
              <w:rPr>
                <w:rFonts w:asciiTheme="majorHAnsi" w:eastAsia="Times New Roman" w:hAnsiTheme="majorHAnsi" w:cstheme="majorHAnsi"/>
                <w:lang w:val="it-IT"/>
              </w:rPr>
              <w:t>oglablja besedišče v SZJ na ravni A1</w:t>
            </w:r>
            <w:r w:rsidR="003D0E9A" w:rsidRPr="003A0624">
              <w:rPr>
                <w:rFonts w:asciiTheme="majorHAnsi" w:eastAsia="Times New Roman" w:hAnsiTheme="majorHAnsi" w:cstheme="majorHAnsi"/>
                <w:lang w:val="it-IT"/>
              </w:rPr>
              <w:t>;</w:t>
            </w:r>
          </w:p>
          <w:p w14:paraId="3D3BC70B" w14:textId="77777777" w:rsidR="005833B1" w:rsidRPr="003A0624" w:rsidRDefault="00F14047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it-IT"/>
              </w:rPr>
            </w:pPr>
            <w:r w:rsidRPr="003A0624">
              <w:rPr>
                <w:rFonts w:asciiTheme="majorHAnsi" w:eastAsia="Times New Roman" w:hAnsiTheme="majorHAnsi" w:cstheme="majorHAnsi"/>
                <w:lang w:val="it-IT"/>
              </w:rPr>
              <w:t>p</w:t>
            </w:r>
            <w:r w:rsidR="005833B1" w:rsidRPr="003A0624">
              <w:rPr>
                <w:rFonts w:asciiTheme="majorHAnsi" w:eastAsia="Times New Roman" w:hAnsiTheme="majorHAnsi" w:cstheme="majorHAnsi"/>
                <w:lang w:val="it-IT"/>
              </w:rPr>
              <w:t>oglablja be</w:t>
            </w:r>
            <w:r w:rsidR="003D0E9A" w:rsidRPr="003A0624">
              <w:rPr>
                <w:rFonts w:asciiTheme="majorHAnsi" w:eastAsia="Times New Roman" w:hAnsiTheme="majorHAnsi" w:cstheme="majorHAnsi"/>
                <w:lang w:val="it-IT"/>
              </w:rPr>
              <w:t>sedišče po posameznih področjih;</w:t>
            </w:r>
          </w:p>
          <w:p w14:paraId="394FD8EC" w14:textId="77777777" w:rsidR="005833B1" w:rsidRPr="003A0624" w:rsidRDefault="00F14047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it-IT"/>
              </w:rPr>
            </w:pPr>
            <w:r w:rsidRPr="003A0624">
              <w:rPr>
                <w:rFonts w:asciiTheme="majorHAnsi" w:eastAsia="Times New Roman" w:hAnsiTheme="majorHAnsi" w:cstheme="majorHAnsi"/>
                <w:lang w:val="it-IT"/>
              </w:rPr>
              <w:lastRenderedPageBreak/>
              <w:t>r</w:t>
            </w:r>
            <w:r w:rsidR="005833B1" w:rsidRPr="003A0624">
              <w:rPr>
                <w:rFonts w:asciiTheme="majorHAnsi" w:eastAsia="Times New Roman" w:hAnsiTheme="majorHAnsi" w:cstheme="majorHAnsi"/>
                <w:lang w:val="it-IT"/>
              </w:rPr>
              <w:t xml:space="preserve">azvija </w:t>
            </w:r>
            <w:r w:rsidR="007D7F7D" w:rsidRPr="003A0624">
              <w:rPr>
                <w:rFonts w:asciiTheme="majorHAnsi" w:eastAsia="Times New Roman" w:hAnsiTheme="majorHAnsi" w:cstheme="majorHAnsi"/>
                <w:lang w:val="it-IT"/>
              </w:rPr>
              <w:t>zavedanje o SZJ na</w:t>
            </w:r>
            <w:r w:rsidR="003D0E9A" w:rsidRPr="003A0624">
              <w:rPr>
                <w:rFonts w:asciiTheme="majorHAnsi" w:eastAsia="Times New Roman" w:hAnsiTheme="majorHAnsi" w:cstheme="majorHAnsi"/>
                <w:lang w:val="it-IT"/>
              </w:rPr>
              <w:t xml:space="preserve"> jezikovni in nejezikovni ravni;</w:t>
            </w:r>
          </w:p>
          <w:p w14:paraId="4741AD1A" w14:textId="77777777" w:rsidR="007D7F7D" w:rsidRPr="003A0624" w:rsidRDefault="00F14047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3A0624">
              <w:rPr>
                <w:rFonts w:asciiTheme="majorHAnsi" w:eastAsia="Times New Roman" w:hAnsiTheme="majorHAnsi" w:cstheme="majorHAnsi"/>
              </w:rPr>
              <w:t>r</w:t>
            </w:r>
            <w:r w:rsidR="007D7F7D" w:rsidRPr="003A0624">
              <w:rPr>
                <w:rFonts w:asciiTheme="majorHAnsi" w:eastAsia="Times New Roman" w:hAnsiTheme="majorHAnsi" w:cstheme="majorHAnsi"/>
              </w:rPr>
              <w:t>azume proces usvajanja SZJ</w:t>
            </w:r>
            <w:r w:rsidR="003D0E9A" w:rsidRPr="003A0624">
              <w:rPr>
                <w:rFonts w:asciiTheme="majorHAnsi" w:eastAsia="Times New Roman" w:hAnsiTheme="majorHAnsi" w:cstheme="majorHAnsi"/>
              </w:rPr>
              <w:t>;</w:t>
            </w:r>
          </w:p>
          <w:p w14:paraId="3D9A9058" w14:textId="77777777" w:rsidR="007D7F7D" w:rsidRPr="003A0624" w:rsidRDefault="00F14047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it-IT"/>
              </w:rPr>
            </w:pPr>
            <w:r w:rsidRPr="003A0624">
              <w:rPr>
                <w:rFonts w:asciiTheme="majorHAnsi" w:eastAsia="Times New Roman" w:hAnsiTheme="majorHAnsi" w:cstheme="majorHAnsi"/>
                <w:lang w:val="it-IT"/>
              </w:rPr>
              <w:t>u</w:t>
            </w:r>
            <w:r w:rsidR="007D7F7D" w:rsidRPr="003A0624">
              <w:rPr>
                <w:rFonts w:asciiTheme="majorHAnsi" w:eastAsia="Times New Roman" w:hAnsiTheme="majorHAnsi" w:cstheme="majorHAnsi"/>
                <w:lang w:val="it-IT"/>
              </w:rPr>
              <w:t>svoji osnove besedišča SZJ in slovnico SZJ</w:t>
            </w:r>
            <w:r w:rsidR="003D0E9A" w:rsidRPr="003A0624">
              <w:rPr>
                <w:rFonts w:asciiTheme="majorHAnsi" w:eastAsia="Times New Roman" w:hAnsiTheme="majorHAnsi" w:cstheme="majorHAnsi"/>
                <w:lang w:val="it-IT"/>
              </w:rPr>
              <w:t>.</w:t>
            </w:r>
          </w:p>
          <w:p w14:paraId="6DA047E6" w14:textId="77777777" w:rsidR="007D7F7D" w:rsidRPr="003A0624" w:rsidRDefault="007D7F7D" w:rsidP="007D7F7D">
            <w:pPr>
              <w:pStyle w:val="Odstavekseznama"/>
              <w:spacing w:after="0" w:line="240" w:lineRule="auto"/>
              <w:rPr>
                <w:rFonts w:asciiTheme="majorHAnsi" w:eastAsia="Times New Roman" w:hAnsiTheme="majorHAnsi" w:cstheme="majorHAnsi"/>
                <w:lang w:val="it-IT"/>
              </w:rPr>
            </w:pPr>
          </w:p>
          <w:p w14:paraId="38F32AC8" w14:textId="77777777" w:rsidR="008F3928" w:rsidRPr="003A062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r w:rsidRPr="003A0624">
              <w:rPr>
                <w:rFonts w:asciiTheme="majorHAnsi" w:eastAsia="Times New Roman" w:hAnsiTheme="majorHAnsi" w:cstheme="majorHAnsi"/>
                <w:lang w:eastAsia="sl-SI"/>
              </w:rPr>
              <w:t>U</w:t>
            </w:r>
            <w:r w:rsidR="007D7F7D" w:rsidRPr="003A0624">
              <w:rPr>
                <w:rFonts w:asciiTheme="majorHAnsi" w:eastAsia="Times New Roman" w:hAnsiTheme="majorHAnsi" w:cstheme="majorHAnsi"/>
                <w:lang w:eastAsia="sl-SI"/>
              </w:rPr>
              <w:t>poraba:</w:t>
            </w:r>
          </w:p>
          <w:p w14:paraId="63BD079B" w14:textId="4F64A4EA" w:rsidR="002F6552" w:rsidRPr="003A0624" w:rsidRDefault="002F6552" w:rsidP="002F6552">
            <w:p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r w:rsidRPr="003A0624">
              <w:rPr>
                <w:rFonts w:asciiTheme="majorHAnsi" w:eastAsia="Times New Roman" w:hAnsiTheme="majorHAnsi" w:cstheme="majorHAnsi"/>
                <w:lang w:eastAsia="sl-SI"/>
              </w:rPr>
              <w:t>Študent/</w:t>
            </w:r>
            <w:r w:rsidR="004F6EB6" w:rsidRPr="003A0624">
              <w:rPr>
                <w:rFonts w:asciiTheme="majorHAnsi" w:eastAsia="Times New Roman" w:hAnsiTheme="majorHAnsi" w:cstheme="majorHAnsi"/>
                <w:lang w:eastAsia="sl-SI"/>
              </w:rPr>
              <w:t>-</w:t>
            </w:r>
            <w:r w:rsidRPr="003A0624">
              <w:rPr>
                <w:rFonts w:asciiTheme="majorHAnsi" w:eastAsia="Times New Roman" w:hAnsiTheme="majorHAnsi" w:cstheme="majorHAnsi"/>
                <w:lang w:eastAsia="sl-SI"/>
              </w:rPr>
              <w:t>ka:</w:t>
            </w:r>
          </w:p>
          <w:p w14:paraId="65D9B40D" w14:textId="77777777" w:rsidR="007D7F7D" w:rsidRPr="003A0624" w:rsidRDefault="00F14047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r w:rsidRPr="003A0624">
              <w:rPr>
                <w:rFonts w:asciiTheme="majorHAnsi" w:eastAsia="Times New Roman" w:hAnsiTheme="majorHAnsi" w:cstheme="majorHAnsi"/>
                <w:lang w:eastAsia="sl-SI"/>
              </w:rPr>
              <w:t>r</w:t>
            </w:r>
            <w:r w:rsidR="00745932" w:rsidRPr="003A0624">
              <w:rPr>
                <w:rFonts w:asciiTheme="majorHAnsi" w:eastAsia="Times New Roman" w:hAnsiTheme="majorHAnsi" w:cstheme="majorHAnsi"/>
                <w:lang w:eastAsia="sl-SI"/>
              </w:rPr>
              <w:t>azume in uporablja različne načine sporazumevanja glede na jezikovne kompetence uporabnika SZJ</w:t>
            </w:r>
            <w:r w:rsidR="003D0E9A" w:rsidRPr="003A0624">
              <w:rPr>
                <w:rFonts w:asciiTheme="majorHAnsi" w:eastAsia="Times New Roman" w:hAnsiTheme="majorHAnsi" w:cstheme="majorHAnsi"/>
                <w:lang w:eastAsia="sl-SI"/>
              </w:rPr>
              <w:t>;</w:t>
            </w:r>
          </w:p>
          <w:p w14:paraId="6BDD4264" w14:textId="77777777" w:rsidR="00745932" w:rsidRPr="003A0624" w:rsidRDefault="00F14047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r w:rsidRPr="003A0624">
              <w:rPr>
                <w:rFonts w:asciiTheme="majorHAnsi" w:eastAsia="Times New Roman" w:hAnsiTheme="majorHAnsi" w:cstheme="majorHAnsi"/>
                <w:lang w:eastAsia="sl-SI"/>
              </w:rPr>
              <w:t>s</w:t>
            </w:r>
            <w:r w:rsidR="00745932" w:rsidRPr="003A0624">
              <w:rPr>
                <w:rFonts w:asciiTheme="majorHAnsi" w:eastAsia="Times New Roman" w:hAnsiTheme="majorHAnsi" w:cstheme="majorHAnsi"/>
                <w:lang w:eastAsia="sl-SI"/>
              </w:rPr>
              <w:t>miselno uporabi jezikovne značilnosti fonologije SZJ</w:t>
            </w:r>
            <w:r w:rsidR="003D0E9A" w:rsidRPr="003A0624">
              <w:rPr>
                <w:rFonts w:asciiTheme="majorHAnsi" w:eastAsia="Times New Roman" w:hAnsiTheme="majorHAnsi" w:cstheme="majorHAnsi"/>
                <w:lang w:eastAsia="sl-SI"/>
              </w:rPr>
              <w:t>;</w:t>
            </w:r>
          </w:p>
          <w:p w14:paraId="2248F735" w14:textId="77777777" w:rsidR="00745932" w:rsidRPr="003A0624" w:rsidRDefault="00F14047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r w:rsidRPr="003A0624">
              <w:rPr>
                <w:rFonts w:asciiTheme="majorHAnsi" w:eastAsia="Times New Roman" w:hAnsiTheme="majorHAnsi" w:cstheme="majorHAnsi"/>
                <w:lang w:eastAsia="sl-SI"/>
              </w:rPr>
              <w:t>s</w:t>
            </w:r>
            <w:r w:rsidR="00745932" w:rsidRPr="003A0624">
              <w:rPr>
                <w:rFonts w:asciiTheme="majorHAnsi" w:eastAsia="Times New Roman" w:hAnsiTheme="majorHAnsi" w:cstheme="majorHAnsi"/>
                <w:lang w:eastAsia="sl-SI"/>
              </w:rPr>
              <w:t>miselno uporabi jezikovne značilnosti morfologije SZJ</w:t>
            </w:r>
            <w:r w:rsidR="003D0E9A" w:rsidRPr="003A0624">
              <w:rPr>
                <w:rFonts w:asciiTheme="majorHAnsi" w:eastAsia="Times New Roman" w:hAnsiTheme="majorHAnsi" w:cstheme="majorHAnsi"/>
                <w:lang w:eastAsia="sl-SI"/>
              </w:rPr>
              <w:t>;</w:t>
            </w:r>
          </w:p>
          <w:p w14:paraId="64406FEA" w14:textId="77777777" w:rsidR="00745932" w:rsidRPr="003A0624" w:rsidRDefault="00F14047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r w:rsidRPr="003A0624">
              <w:rPr>
                <w:rFonts w:asciiTheme="majorHAnsi" w:eastAsia="Times New Roman" w:hAnsiTheme="majorHAnsi" w:cstheme="majorHAnsi"/>
                <w:lang w:eastAsia="sl-SI"/>
              </w:rPr>
              <w:t>s</w:t>
            </w:r>
            <w:r w:rsidR="00745932" w:rsidRPr="003A0624">
              <w:rPr>
                <w:rFonts w:asciiTheme="majorHAnsi" w:eastAsia="Times New Roman" w:hAnsiTheme="majorHAnsi" w:cstheme="majorHAnsi"/>
                <w:lang w:eastAsia="sl-SI"/>
              </w:rPr>
              <w:t>miselno uporabi jezikovne značilnosti skladnje SZJ</w:t>
            </w:r>
            <w:r w:rsidR="003D0E9A" w:rsidRPr="003A0624">
              <w:rPr>
                <w:rFonts w:asciiTheme="majorHAnsi" w:eastAsia="Times New Roman" w:hAnsiTheme="majorHAnsi" w:cstheme="majorHAnsi"/>
                <w:lang w:eastAsia="sl-SI"/>
              </w:rPr>
              <w:t>;</w:t>
            </w:r>
          </w:p>
          <w:p w14:paraId="17123EAD" w14:textId="77777777" w:rsidR="00745932" w:rsidRPr="003A0624" w:rsidRDefault="00F14047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it-IT" w:eastAsia="sl-SI"/>
              </w:rPr>
            </w:pPr>
            <w:r w:rsidRPr="003A0624">
              <w:rPr>
                <w:rFonts w:asciiTheme="majorHAnsi" w:eastAsia="Times New Roman" w:hAnsiTheme="majorHAnsi" w:cstheme="majorHAnsi"/>
                <w:lang w:val="it-IT" w:eastAsia="sl-SI"/>
              </w:rPr>
              <w:t>r</w:t>
            </w:r>
            <w:r w:rsidR="00745932" w:rsidRPr="003A0624">
              <w:rPr>
                <w:rFonts w:asciiTheme="majorHAnsi" w:eastAsia="Times New Roman" w:hAnsiTheme="majorHAnsi" w:cstheme="majorHAnsi"/>
                <w:lang w:val="it-IT" w:eastAsia="sl-SI"/>
              </w:rPr>
              <w:t>azume in tvori stavke v SZJ ter obvlada preprosto interakcijo</w:t>
            </w:r>
            <w:r w:rsidR="003D0E9A" w:rsidRPr="003A0624">
              <w:rPr>
                <w:rFonts w:asciiTheme="majorHAnsi" w:eastAsia="Times New Roman" w:hAnsiTheme="majorHAnsi" w:cstheme="majorHAnsi"/>
                <w:lang w:val="it-IT" w:eastAsia="sl-SI"/>
              </w:rPr>
              <w:t>.</w:t>
            </w:r>
          </w:p>
          <w:p w14:paraId="31FB1E15" w14:textId="77777777" w:rsidR="008F3928" w:rsidRPr="003A062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it-IT"/>
              </w:rPr>
            </w:pPr>
          </w:p>
          <w:p w14:paraId="09BDDE0E" w14:textId="77777777" w:rsidR="008F3928" w:rsidRPr="003A062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r w:rsidRPr="003A0624">
              <w:rPr>
                <w:rFonts w:asciiTheme="majorHAnsi" w:eastAsia="Times New Roman" w:hAnsiTheme="majorHAnsi" w:cstheme="majorHAnsi"/>
                <w:lang w:eastAsia="sl-SI"/>
              </w:rPr>
              <w:t>Refleksija:</w:t>
            </w:r>
          </w:p>
          <w:p w14:paraId="53FC6B11" w14:textId="63177C4C" w:rsidR="002F6552" w:rsidRPr="003A0624" w:rsidRDefault="002F6552" w:rsidP="002F6552">
            <w:p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r w:rsidRPr="003A0624">
              <w:rPr>
                <w:rFonts w:asciiTheme="majorHAnsi" w:eastAsia="Times New Roman" w:hAnsiTheme="majorHAnsi" w:cstheme="majorHAnsi"/>
                <w:lang w:eastAsia="sl-SI"/>
              </w:rPr>
              <w:t>Študent/</w:t>
            </w:r>
            <w:r w:rsidR="004F6EB6" w:rsidRPr="003A0624">
              <w:rPr>
                <w:rFonts w:asciiTheme="majorHAnsi" w:eastAsia="Times New Roman" w:hAnsiTheme="majorHAnsi" w:cstheme="majorHAnsi"/>
                <w:lang w:eastAsia="sl-SI"/>
              </w:rPr>
              <w:t>-</w:t>
            </w:r>
            <w:r w:rsidRPr="003A0624">
              <w:rPr>
                <w:rFonts w:asciiTheme="majorHAnsi" w:eastAsia="Times New Roman" w:hAnsiTheme="majorHAnsi" w:cstheme="majorHAnsi"/>
                <w:lang w:eastAsia="sl-SI"/>
              </w:rPr>
              <w:t>ka:</w:t>
            </w:r>
          </w:p>
          <w:p w14:paraId="15A45CEB" w14:textId="77777777" w:rsidR="00745932" w:rsidRPr="003A0624" w:rsidRDefault="00F14047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r w:rsidRPr="003A0624">
              <w:rPr>
                <w:rFonts w:asciiTheme="majorHAnsi" w:eastAsia="Times New Roman" w:hAnsiTheme="majorHAnsi" w:cstheme="majorHAnsi"/>
                <w:lang w:eastAsia="sl-SI"/>
              </w:rPr>
              <w:t>k</w:t>
            </w:r>
            <w:r w:rsidR="00745932" w:rsidRPr="003A0624">
              <w:rPr>
                <w:rFonts w:asciiTheme="majorHAnsi" w:eastAsia="Times New Roman" w:hAnsiTheme="majorHAnsi" w:cstheme="majorHAnsi"/>
                <w:lang w:eastAsia="sl-SI"/>
              </w:rPr>
              <w:t>ritično vrednoti lastno delo na področju SZJ in ga izboljšuje</w:t>
            </w:r>
            <w:r w:rsidR="003D0E9A" w:rsidRPr="003A0624">
              <w:rPr>
                <w:rFonts w:asciiTheme="majorHAnsi" w:eastAsia="Times New Roman" w:hAnsiTheme="majorHAnsi" w:cstheme="majorHAnsi"/>
                <w:lang w:eastAsia="sl-SI"/>
              </w:rPr>
              <w:t>;</w:t>
            </w:r>
          </w:p>
          <w:p w14:paraId="5D8D72DE" w14:textId="77777777" w:rsidR="00745932" w:rsidRPr="003A0624" w:rsidRDefault="00F14047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r w:rsidRPr="003A0624">
              <w:rPr>
                <w:rFonts w:asciiTheme="majorHAnsi" w:eastAsia="Times New Roman" w:hAnsiTheme="majorHAnsi" w:cstheme="majorHAnsi"/>
                <w:lang w:eastAsia="sl-SI"/>
              </w:rPr>
              <w:t>k</w:t>
            </w:r>
            <w:r w:rsidR="00745932" w:rsidRPr="003A0624">
              <w:rPr>
                <w:rFonts w:asciiTheme="majorHAnsi" w:eastAsia="Times New Roman" w:hAnsiTheme="majorHAnsi" w:cstheme="majorHAnsi"/>
                <w:lang w:eastAsia="sl-SI"/>
              </w:rPr>
              <w:t>akovostno nadgrajuje svoje ustvarjalno delo na področju načinov sporazumevanja ter vključevanja gluhih v inkluzivni proces</w:t>
            </w:r>
            <w:r w:rsidR="003D0E9A" w:rsidRPr="003A0624">
              <w:rPr>
                <w:rFonts w:asciiTheme="majorHAnsi" w:eastAsia="Times New Roman" w:hAnsiTheme="majorHAnsi" w:cstheme="majorHAnsi"/>
                <w:lang w:eastAsia="sl-SI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7CA424" w14:textId="77777777" w:rsidR="008F3928" w:rsidRPr="003A062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  <w:p w14:paraId="46B1A55C" w14:textId="77777777" w:rsidR="008F3928" w:rsidRPr="003A062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  <w:p w14:paraId="2821A1AD" w14:textId="77777777" w:rsidR="008F3928" w:rsidRPr="003A062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451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FA65DF" w14:textId="77777777" w:rsidR="00343E04" w:rsidRPr="003A0624" w:rsidRDefault="00343E04" w:rsidP="00343E04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3A0624">
              <w:rPr>
                <w:rFonts w:asciiTheme="majorHAnsi" w:eastAsia="Times New Roman" w:hAnsiTheme="majorHAnsi" w:cstheme="majorHAnsi"/>
              </w:rPr>
              <w:t>Knowledge and understanding:</w:t>
            </w:r>
          </w:p>
          <w:p w14:paraId="2522F6AD" w14:textId="6102E6B4" w:rsidR="00343E04" w:rsidRPr="003A0624" w:rsidRDefault="00AB255D" w:rsidP="00343E04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>Student</w:t>
            </w:r>
            <w:r w:rsidR="00343E04" w:rsidRPr="003A0624">
              <w:rPr>
                <w:rFonts w:asciiTheme="majorHAnsi" w:eastAsia="Times New Roman" w:hAnsiTheme="majorHAnsi" w:cstheme="majorHAnsi"/>
              </w:rPr>
              <w:t>:</w:t>
            </w:r>
          </w:p>
          <w:p w14:paraId="495E1C72" w14:textId="5EB7D074" w:rsidR="00343E04" w:rsidRPr="003A0624" w:rsidRDefault="00F16554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3A0624">
              <w:rPr>
                <w:rFonts w:asciiTheme="majorHAnsi" w:eastAsia="Times New Roman" w:hAnsiTheme="majorHAnsi" w:cstheme="majorHAnsi"/>
              </w:rPr>
              <w:t>k</w:t>
            </w:r>
            <w:r w:rsidR="00343E04" w:rsidRPr="003A0624">
              <w:rPr>
                <w:rFonts w:asciiTheme="majorHAnsi" w:eastAsia="Times New Roman" w:hAnsiTheme="majorHAnsi" w:cstheme="majorHAnsi"/>
              </w:rPr>
              <w:t>nows different ways of communicating in S</w:t>
            </w:r>
            <w:r w:rsidRPr="003A0624">
              <w:rPr>
                <w:rFonts w:asciiTheme="majorHAnsi" w:eastAsia="Times New Roman" w:hAnsiTheme="majorHAnsi" w:cstheme="majorHAnsi"/>
              </w:rPr>
              <w:t>SL</w:t>
            </w:r>
            <w:r w:rsidR="00343E04" w:rsidRPr="003A0624">
              <w:rPr>
                <w:rFonts w:asciiTheme="majorHAnsi" w:eastAsia="Times New Roman" w:hAnsiTheme="majorHAnsi" w:cstheme="majorHAnsi"/>
              </w:rPr>
              <w:t>;</w:t>
            </w:r>
          </w:p>
          <w:p w14:paraId="3A7613D6" w14:textId="62631E87" w:rsidR="00343E04" w:rsidRPr="003A0624" w:rsidRDefault="00F16554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3A0624">
              <w:rPr>
                <w:rFonts w:asciiTheme="majorHAnsi" w:eastAsia="Times New Roman" w:hAnsiTheme="majorHAnsi" w:cstheme="majorHAnsi"/>
              </w:rPr>
              <w:t>k</w:t>
            </w:r>
            <w:r w:rsidR="00343E04" w:rsidRPr="003A0624">
              <w:rPr>
                <w:rFonts w:asciiTheme="majorHAnsi" w:eastAsia="Times New Roman" w:hAnsiTheme="majorHAnsi" w:cstheme="majorHAnsi"/>
              </w:rPr>
              <w:t xml:space="preserve">nows the different forms of </w:t>
            </w:r>
            <w:r w:rsidRPr="003A0624">
              <w:rPr>
                <w:rFonts w:asciiTheme="majorHAnsi" w:eastAsia="Times New Roman" w:hAnsiTheme="majorHAnsi" w:cstheme="majorHAnsi"/>
              </w:rPr>
              <w:t>SSL</w:t>
            </w:r>
            <w:r w:rsidR="00343E04" w:rsidRPr="003A0624">
              <w:rPr>
                <w:rFonts w:asciiTheme="majorHAnsi" w:eastAsia="Times New Roman" w:hAnsiTheme="majorHAnsi" w:cstheme="majorHAnsi"/>
              </w:rPr>
              <w:t xml:space="preserve"> levels according to the linguistic competences of the S</w:t>
            </w:r>
            <w:r w:rsidRPr="003A0624">
              <w:rPr>
                <w:rFonts w:asciiTheme="majorHAnsi" w:eastAsia="Times New Roman" w:hAnsiTheme="majorHAnsi" w:cstheme="majorHAnsi"/>
              </w:rPr>
              <w:t>SL</w:t>
            </w:r>
            <w:r w:rsidR="00343E04" w:rsidRPr="003A0624">
              <w:rPr>
                <w:rFonts w:asciiTheme="majorHAnsi" w:eastAsia="Times New Roman" w:hAnsiTheme="majorHAnsi" w:cstheme="majorHAnsi"/>
              </w:rPr>
              <w:t xml:space="preserve"> user;</w:t>
            </w:r>
          </w:p>
          <w:p w14:paraId="5EE3CB16" w14:textId="2E09A2F0" w:rsidR="00343E04" w:rsidRPr="003A0624" w:rsidRDefault="00343E04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3A0624">
              <w:rPr>
                <w:rFonts w:asciiTheme="majorHAnsi" w:eastAsia="Times New Roman" w:hAnsiTheme="majorHAnsi" w:cstheme="majorHAnsi"/>
              </w:rPr>
              <w:lastRenderedPageBreak/>
              <w:t>deepens vocabulary in S</w:t>
            </w:r>
            <w:r w:rsidR="00F16554" w:rsidRPr="003A0624">
              <w:rPr>
                <w:rFonts w:asciiTheme="majorHAnsi" w:eastAsia="Times New Roman" w:hAnsiTheme="majorHAnsi" w:cstheme="majorHAnsi"/>
              </w:rPr>
              <w:t>SL</w:t>
            </w:r>
            <w:r w:rsidRPr="003A0624">
              <w:rPr>
                <w:rFonts w:asciiTheme="majorHAnsi" w:eastAsia="Times New Roman" w:hAnsiTheme="majorHAnsi" w:cstheme="majorHAnsi"/>
              </w:rPr>
              <w:t xml:space="preserve"> at A1 level;</w:t>
            </w:r>
          </w:p>
          <w:p w14:paraId="63F2FCBB" w14:textId="0CA94B71" w:rsidR="00343E04" w:rsidRPr="003A0624" w:rsidRDefault="00343E04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3A0624">
              <w:rPr>
                <w:rFonts w:asciiTheme="majorHAnsi" w:eastAsia="Times New Roman" w:hAnsiTheme="majorHAnsi" w:cstheme="majorHAnsi"/>
              </w:rPr>
              <w:t>deepens vocabulary in specific areas;</w:t>
            </w:r>
          </w:p>
          <w:p w14:paraId="7BD687CB" w14:textId="5371E7DD" w:rsidR="00343E04" w:rsidRPr="003A0624" w:rsidRDefault="00343E04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3A0624">
              <w:rPr>
                <w:rFonts w:asciiTheme="majorHAnsi" w:eastAsia="Times New Roman" w:hAnsiTheme="majorHAnsi" w:cstheme="majorHAnsi"/>
              </w:rPr>
              <w:t>develops awareness of S</w:t>
            </w:r>
            <w:r w:rsidR="00F16554" w:rsidRPr="003A0624">
              <w:rPr>
                <w:rFonts w:asciiTheme="majorHAnsi" w:eastAsia="Times New Roman" w:hAnsiTheme="majorHAnsi" w:cstheme="majorHAnsi"/>
              </w:rPr>
              <w:t>SL</w:t>
            </w:r>
            <w:r w:rsidRPr="003A0624">
              <w:rPr>
                <w:rFonts w:asciiTheme="majorHAnsi" w:eastAsia="Times New Roman" w:hAnsiTheme="majorHAnsi" w:cstheme="majorHAnsi"/>
              </w:rPr>
              <w:t xml:space="preserve"> at both linguistic and non-linguistic level;</w:t>
            </w:r>
          </w:p>
          <w:p w14:paraId="70246C3B" w14:textId="704BB49E" w:rsidR="00343E04" w:rsidRPr="003A0624" w:rsidRDefault="00343E04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3A0624">
              <w:rPr>
                <w:rFonts w:asciiTheme="majorHAnsi" w:eastAsia="Times New Roman" w:hAnsiTheme="majorHAnsi" w:cstheme="majorHAnsi"/>
              </w:rPr>
              <w:t>understands the process of acquiring S</w:t>
            </w:r>
            <w:r w:rsidR="00F16554" w:rsidRPr="003A0624">
              <w:rPr>
                <w:rFonts w:asciiTheme="majorHAnsi" w:eastAsia="Times New Roman" w:hAnsiTheme="majorHAnsi" w:cstheme="majorHAnsi"/>
              </w:rPr>
              <w:t>SL</w:t>
            </w:r>
            <w:r w:rsidRPr="003A0624">
              <w:rPr>
                <w:rFonts w:asciiTheme="majorHAnsi" w:eastAsia="Times New Roman" w:hAnsiTheme="majorHAnsi" w:cstheme="majorHAnsi"/>
              </w:rPr>
              <w:t>;</w:t>
            </w:r>
          </w:p>
          <w:p w14:paraId="40590C71" w14:textId="5F5D4B8C" w:rsidR="00343E04" w:rsidRPr="003A0624" w:rsidRDefault="00343E04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3A0624">
              <w:rPr>
                <w:rFonts w:asciiTheme="majorHAnsi" w:eastAsia="Times New Roman" w:hAnsiTheme="majorHAnsi" w:cstheme="majorHAnsi"/>
              </w:rPr>
              <w:t>acquire</w:t>
            </w:r>
            <w:r w:rsidR="00F16554" w:rsidRPr="003A0624">
              <w:rPr>
                <w:rFonts w:asciiTheme="majorHAnsi" w:eastAsia="Times New Roman" w:hAnsiTheme="majorHAnsi" w:cstheme="majorHAnsi"/>
              </w:rPr>
              <w:t>s</w:t>
            </w:r>
            <w:r w:rsidRPr="003A0624">
              <w:rPr>
                <w:rFonts w:asciiTheme="majorHAnsi" w:eastAsia="Times New Roman" w:hAnsiTheme="majorHAnsi" w:cstheme="majorHAnsi"/>
              </w:rPr>
              <w:t xml:space="preserve"> the basics of S</w:t>
            </w:r>
            <w:r w:rsidR="00F16554" w:rsidRPr="003A0624">
              <w:rPr>
                <w:rFonts w:asciiTheme="majorHAnsi" w:eastAsia="Times New Roman" w:hAnsiTheme="majorHAnsi" w:cstheme="majorHAnsi"/>
              </w:rPr>
              <w:t>SL</w:t>
            </w:r>
            <w:r w:rsidRPr="003A0624">
              <w:rPr>
                <w:rFonts w:asciiTheme="majorHAnsi" w:eastAsia="Times New Roman" w:hAnsiTheme="majorHAnsi" w:cstheme="majorHAnsi"/>
              </w:rPr>
              <w:t xml:space="preserve"> vocabulary and grammar.</w:t>
            </w:r>
          </w:p>
          <w:p w14:paraId="333F3261" w14:textId="77777777" w:rsidR="00343E04" w:rsidRPr="003A0624" w:rsidRDefault="00343E04" w:rsidP="00343E04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  <w:p w14:paraId="1A7C7939" w14:textId="77777777" w:rsidR="00343E04" w:rsidRPr="003A0624" w:rsidRDefault="00343E04" w:rsidP="00F16554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3A0624">
              <w:rPr>
                <w:rFonts w:asciiTheme="majorHAnsi" w:eastAsia="Times New Roman" w:hAnsiTheme="majorHAnsi" w:cstheme="majorHAnsi"/>
              </w:rPr>
              <w:t>Application:</w:t>
            </w:r>
          </w:p>
          <w:p w14:paraId="34434C36" w14:textId="10BB48F8" w:rsidR="00343E04" w:rsidRPr="003A0624" w:rsidRDefault="00AB255D" w:rsidP="00343E04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>Student</w:t>
            </w:r>
            <w:r w:rsidR="00343E04" w:rsidRPr="003A0624">
              <w:rPr>
                <w:rFonts w:asciiTheme="majorHAnsi" w:eastAsia="Times New Roman" w:hAnsiTheme="majorHAnsi" w:cstheme="majorHAnsi"/>
              </w:rPr>
              <w:t>:</w:t>
            </w:r>
          </w:p>
          <w:p w14:paraId="14CF788E" w14:textId="7B906101" w:rsidR="00343E04" w:rsidRPr="003A0624" w:rsidRDefault="00343E04">
            <w:pPr>
              <w:pStyle w:val="Odstavekseznama"/>
              <w:numPr>
                <w:ilvl w:val="0"/>
                <w:numId w:val="24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3A0624">
              <w:rPr>
                <w:rFonts w:asciiTheme="majorHAnsi" w:eastAsia="Times New Roman" w:hAnsiTheme="majorHAnsi" w:cstheme="majorHAnsi"/>
              </w:rPr>
              <w:t>understands and uses different ways of communicati</w:t>
            </w:r>
            <w:r w:rsidR="00F16554" w:rsidRPr="003A0624">
              <w:rPr>
                <w:rFonts w:asciiTheme="majorHAnsi" w:eastAsia="Times New Roman" w:hAnsiTheme="majorHAnsi" w:cstheme="majorHAnsi"/>
              </w:rPr>
              <w:t>on</w:t>
            </w:r>
            <w:r w:rsidRPr="003A0624">
              <w:rPr>
                <w:rFonts w:asciiTheme="majorHAnsi" w:eastAsia="Times New Roman" w:hAnsiTheme="majorHAnsi" w:cstheme="majorHAnsi"/>
              </w:rPr>
              <w:t xml:space="preserve"> according to the linguistic competences of the S</w:t>
            </w:r>
            <w:r w:rsidR="00F16554" w:rsidRPr="003A0624">
              <w:rPr>
                <w:rFonts w:asciiTheme="majorHAnsi" w:eastAsia="Times New Roman" w:hAnsiTheme="majorHAnsi" w:cstheme="majorHAnsi"/>
              </w:rPr>
              <w:t>SL</w:t>
            </w:r>
            <w:r w:rsidRPr="003A0624">
              <w:rPr>
                <w:rFonts w:asciiTheme="majorHAnsi" w:eastAsia="Times New Roman" w:hAnsiTheme="majorHAnsi" w:cstheme="majorHAnsi"/>
              </w:rPr>
              <w:t xml:space="preserve"> user;</w:t>
            </w:r>
          </w:p>
          <w:p w14:paraId="76509741" w14:textId="3D63EA88" w:rsidR="00343E04" w:rsidRPr="003A0624" w:rsidRDefault="00751914">
            <w:pPr>
              <w:pStyle w:val="Odstavekseznama"/>
              <w:numPr>
                <w:ilvl w:val="0"/>
                <w:numId w:val="24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3A0624">
              <w:rPr>
                <w:rFonts w:asciiTheme="majorHAnsi" w:eastAsia="Times New Roman" w:hAnsiTheme="majorHAnsi" w:cstheme="majorHAnsi"/>
              </w:rPr>
              <w:t xml:space="preserve">sensibly </w:t>
            </w:r>
            <w:r w:rsidR="00343E04" w:rsidRPr="003A0624">
              <w:rPr>
                <w:rFonts w:asciiTheme="majorHAnsi" w:eastAsia="Times New Roman" w:hAnsiTheme="majorHAnsi" w:cstheme="majorHAnsi"/>
              </w:rPr>
              <w:t>use</w:t>
            </w:r>
            <w:r w:rsidR="00F16554" w:rsidRPr="003A0624">
              <w:rPr>
                <w:rFonts w:asciiTheme="majorHAnsi" w:eastAsia="Times New Roman" w:hAnsiTheme="majorHAnsi" w:cstheme="majorHAnsi"/>
              </w:rPr>
              <w:t>s</w:t>
            </w:r>
            <w:r w:rsidR="00343E04" w:rsidRPr="003A0624">
              <w:rPr>
                <w:rFonts w:asciiTheme="majorHAnsi" w:eastAsia="Times New Roman" w:hAnsiTheme="majorHAnsi" w:cstheme="majorHAnsi"/>
              </w:rPr>
              <w:t xml:space="preserve"> the linguistic features of S</w:t>
            </w:r>
            <w:r w:rsidR="00F16554" w:rsidRPr="003A0624">
              <w:rPr>
                <w:rFonts w:asciiTheme="majorHAnsi" w:eastAsia="Times New Roman" w:hAnsiTheme="majorHAnsi" w:cstheme="majorHAnsi"/>
              </w:rPr>
              <w:t>SL</w:t>
            </w:r>
            <w:r w:rsidR="00343E04" w:rsidRPr="003A0624">
              <w:rPr>
                <w:rFonts w:asciiTheme="majorHAnsi" w:eastAsia="Times New Roman" w:hAnsiTheme="majorHAnsi" w:cstheme="majorHAnsi"/>
              </w:rPr>
              <w:t xml:space="preserve"> phonology;</w:t>
            </w:r>
          </w:p>
          <w:p w14:paraId="0CC7973F" w14:textId="36818BBF" w:rsidR="00343E04" w:rsidRPr="003A0624" w:rsidRDefault="00751914">
            <w:pPr>
              <w:pStyle w:val="Odstavekseznama"/>
              <w:numPr>
                <w:ilvl w:val="0"/>
                <w:numId w:val="24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3A0624">
              <w:rPr>
                <w:rFonts w:asciiTheme="majorHAnsi" w:eastAsia="Times New Roman" w:hAnsiTheme="majorHAnsi" w:cstheme="majorHAnsi"/>
              </w:rPr>
              <w:t xml:space="preserve">sensibly </w:t>
            </w:r>
            <w:r w:rsidR="00343E04" w:rsidRPr="003A0624">
              <w:rPr>
                <w:rFonts w:asciiTheme="majorHAnsi" w:eastAsia="Times New Roman" w:hAnsiTheme="majorHAnsi" w:cstheme="majorHAnsi"/>
              </w:rPr>
              <w:t>use</w:t>
            </w:r>
            <w:r w:rsidRPr="003A0624">
              <w:rPr>
                <w:rFonts w:asciiTheme="majorHAnsi" w:eastAsia="Times New Roman" w:hAnsiTheme="majorHAnsi" w:cstheme="majorHAnsi"/>
              </w:rPr>
              <w:t>s</w:t>
            </w:r>
            <w:r w:rsidR="00343E04" w:rsidRPr="003A0624">
              <w:rPr>
                <w:rFonts w:asciiTheme="majorHAnsi" w:eastAsia="Times New Roman" w:hAnsiTheme="majorHAnsi" w:cstheme="majorHAnsi"/>
              </w:rPr>
              <w:t xml:space="preserve"> the linguistic features of S</w:t>
            </w:r>
            <w:r w:rsidR="00F16554" w:rsidRPr="003A0624">
              <w:rPr>
                <w:rFonts w:asciiTheme="majorHAnsi" w:eastAsia="Times New Roman" w:hAnsiTheme="majorHAnsi" w:cstheme="majorHAnsi"/>
              </w:rPr>
              <w:t>SL</w:t>
            </w:r>
            <w:r w:rsidR="00343E04" w:rsidRPr="003A0624">
              <w:rPr>
                <w:rFonts w:asciiTheme="majorHAnsi" w:eastAsia="Times New Roman" w:hAnsiTheme="majorHAnsi" w:cstheme="majorHAnsi"/>
              </w:rPr>
              <w:t xml:space="preserve"> morphology;</w:t>
            </w:r>
          </w:p>
          <w:p w14:paraId="6001FE76" w14:textId="6DE49CB4" w:rsidR="00343E04" w:rsidRPr="003A0624" w:rsidRDefault="00751914">
            <w:pPr>
              <w:pStyle w:val="Odstavekseznama"/>
              <w:numPr>
                <w:ilvl w:val="0"/>
                <w:numId w:val="24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3A0624">
              <w:rPr>
                <w:rFonts w:asciiTheme="majorHAnsi" w:eastAsia="Times New Roman" w:hAnsiTheme="majorHAnsi" w:cstheme="majorHAnsi"/>
              </w:rPr>
              <w:t>sensibly uses</w:t>
            </w:r>
            <w:r w:rsidR="00343E04" w:rsidRPr="003A0624">
              <w:rPr>
                <w:rFonts w:asciiTheme="majorHAnsi" w:eastAsia="Times New Roman" w:hAnsiTheme="majorHAnsi" w:cstheme="majorHAnsi"/>
              </w:rPr>
              <w:t xml:space="preserve"> the linguistic features of S</w:t>
            </w:r>
            <w:r w:rsidR="00F16554" w:rsidRPr="003A0624">
              <w:rPr>
                <w:rFonts w:asciiTheme="majorHAnsi" w:eastAsia="Times New Roman" w:hAnsiTheme="majorHAnsi" w:cstheme="majorHAnsi"/>
              </w:rPr>
              <w:t>SL</w:t>
            </w:r>
            <w:r w:rsidRPr="003A0624">
              <w:rPr>
                <w:rFonts w:asciiTheme="majorHAnsi" w:eastAsia="Times New Roman" w:hAnsiTheme="majorHAnsi" w:cstheme="majorHAnsi"/>
              </w:rPr>
              <w:t xml:space="preserve"> syntax</w:t>
            </w:r>
            <w:r w:rsidR="00343E04" w:rsidRPr="003A0624">
              <w:rPr>
                <w:rFonts w:asciiTheme="majorHAnsi" w:eastAsia="Times New Roman" w:hAnsiTheme="majorHAnsi" w:cstheme="majorHAnsi"/>
              </w:rPr>
              <w:t>;</w:t>
            </w:r>
          </w:p>
          <w:p w14:paraId="478BE602" w14:textId="1421BBD8" w:rsidR="00343E04" w:rsidRPr="003A0624" w:rsidRDefault="00343E04">
            <w:pPr>
              <w:pStyle w:val="Odstavekseznama"/>
              <w:numPr>
                <w:ilvl w:val="0"/>
                <w:numId w:val="24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3A0624">
              <w:rPr>
                <w:rFonts w:asciiTheme="majorHAnsi" w:eastAsia="Times New Roman" w:hAnsiTheme="majorHAnsi" w:cstheme="majorHAnsi"/>
              </w:rPr>
              <w:t>understand</w:t>
            </w:r>
            <w:r w:rsidR="00751914" w:rsidRPr="003A0624">
              <w:rPr>
                <w:rFonts w:asciiTheme="majorHAnsi" w:eastAsia="Times New Roman" w:hAnsiTheme="majorHAnsi" w:cstheme="majorHAnsi"/>
              </w:rPr>
              <w:t>s</w:t>
            </w:r>
            <w:r w:rsidRPr="003A0624">
              <w:rPr>
                <w:rFonts w:asciiTheme="majorHAnsi" w:eastAsia="Times New Roman" w:hAnsiTheme="majorHAnsi" w:cstheme="majorHAnsi"/>
              </w:rPr>
              <w:t xml:space="preserve"> and form</w:t>
            </w:r>
            <w:r w:rsidR="00751914" w:rsidRPr="003A0624">
              <w:rPr>
                <w:rFonts w:asciiTheme="majorHAnsi" w:eastAsia="Times New Roman" w:hAnsiTheme="majorHAnsi" w:cstheme="majorHAnsi"/>
              </w:rPr>
              <w:t>s</w:t>
            </w:r>
            <w:r w:rsidRPr="003A0624">
              <w:rPr>
                <w:rFonts w:asciiTheme="majorHAnsi" w:eastAsia="Times New Roman" w:hAnsiTheme="majorHAnsi" w:cstheme="majorHAnsi"/>
              </w:rPr>
              <w:t xml:space="preserve"> sentences in S</w:t>
            </w:r>
            <w:r w:rsidR="00F16554" w:rsidRPr="003A0624">
              <w:rPr>
                <w:rFonts w:asciiTheme="majorHAnsi" w:eastAsia="Times New Roman" w:hAnsiTheme="majorHAnsi" w:cstheme="majorHAnsi"/>
              </w:rPr>
              <w:t>SL</w:t>
            </w:r>
            <w:r w:rsidRPr="003A0624">
              <w:rPr>
                <w:rFonts w:asciiTheme="majorHAnsi" w:eastAsia="Times New Roman" w:hAnsiTheme="majorHAnsi" w:cstheme="majorHAnsi"/>
              </w:rPr>
              <w:t xml:space="preserve"> and master</w:t>
            </w:r>
            <w:r w:rsidR="00751914" w:rsidRPr="003A0624">
              <w:rPr>
                <w:rFonts w:asciiTheme="majorHAnsi" w:eastAsia="Times New Roman" w:hAnsiTheme="majorHAnsi" w:cstheme="majorHAnsi"/>
              </w:rPr>
              <w:t>s</w:t>
            </w:r>
            <w:r w:rsidRPr="003A0624">
              <w:rPr>
                <w:rFonts w:asciiTheme="majorHAnsi" w:eastAsia="Times New Roman" w:hAnsiTheme="majorHAnsi" w:cstheme="majorHAnsi"/>
              </w:rPr>
              <w:t xml:space="preserve"> simple interaction.</w:t>
            </w:r>
          </w:p>
          <w:p w14:paraId="5D03BF34" w14:textId="77777777" w:rsidR="00343E04" w:rsidRPr="003A0624" w:rsidRDefault="00343E04" w:rsidP="00343E04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  <w:p w14:paraId="73CB1DFB" w14:textId="77777777" w:rsidR="00343E04" w:rsidRPr="003A0624" w:rsidRDefault="00343E04" w:rsidP="00343E04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3A0624">
              <w:rPr>
                <w:rFonts w:asciiTheme="majorHAnsi" w:eastAsia="Times New Roman" w:hAnsiTheme="majorHAnsi" w:cstheme="majorHAnsi"/>
              </w:rPr>
              <w:t>Reflection:</w:t>
            </w:r>
          </w:p>
          <w:p w14:paraId="524A1C32" w14:textId="47187752" w:rsidR="00343E04" w:rsidRPr="003A0624" w:rsidRDefault="00AB255D" w:rsidP="00343E04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>Student</w:t>
            </w:r>
            <w:r w:rsidR="00343E04" w:rsidRPr="003A0624">
              <w:rPr>
                <w:rFonts w:asciiTheme="majorHAnsi" w:eastAsia="Times New Roman" w:hAnsiTheme="majorHAnsi" w:cstheme="majorHAnsi"/>
              </w:rPr>
              <w:t>:</w:t>
            </w:r>
          </w:p>
          <w:p w14:paraId="0028874E" w14:textId="28A5888D" w:rsidR="00343E04" w:rsidRPr="003A0624" w:rsidRDefault="00F16554">
            <w:pPr>
              <w:pStyle w:val="Odstavekseznama"/>
              <w:numPr>
                <w:ilvl w:val="0"/>
                <w:numId w:val="25"/>
              </w:numPr>
              <w:spacing w:after="0" w:line="240" w:lineRule="auto"/>
              <w:ind w:left="750"/>
              <w:rPr>
                <w:rFonts w:asciiTheme="majorHAnsi" w:eastAsia="Times New Roman" w:hAnsiTheme="majorHAnsi" w:cstheme="majorHAnsi"/>
              </w:rPr>
            </w:pPr>
            <w:r w:rsidRPr="003A0624">
              <w:rPr>
                <w:rFonts w:asciiTheme="majorHAnsi" w:eastAsia="Times New Roman" w:hAnsiTheme="majorHAnsi" w:cstheme="majorHAnsi"/>
              </w:rPr>
              <w:t>c</w:t>
            </w:r>
            <w:r w:rsidR="00343E04" w:rsidRPr="003A0624">
              <w:rPr>
                <w:rFonts w:asciiTheme="majorHAnsi" w:eastAsia="Times New Roman" w:hAnsiTheme="majorHAnsi" w:cstheme="majorHAnsi"/>
              </w:rPr>
              <w:t>ritically evaluate</w:t>
            </w:r>
            <w:r w:rsidRPr="003A0624">
              <w:rPr>
                <w:rFonts w:asciiTheme="majorHAnsi" w:eastAsia="Times New Roman" w:hAnsiTheme="majorHAnsi" w:cstheme="majorHAnsi"/>
              </w:rPr>
              <w:t>s</w:t>
            </w:r>
            <w:r w:rsidR="00343E04" w:rsidRPr="003A0624">
              <w:rPr>
                <w:rFonts w:asciiTheme="majorHAnsi" w:eastAsia="Times New Roman" w:hAnsiTheme="majorHAnsi" w:cstheme="majorHAnsi"/>
              </w:rPr>
              <w:t xml:space="preserve"> and improve</w:t>
            </w:r>
            <w:r w:rsidRPr="003A0624">
              <w:rPr>
                <w:rFonts w:asciiTheme="majorHAnsi" w:eastAsia="Times New Roman" w:hAnsiTheme="majorHAnsi" w:cstheme="majorHAnsi"/>
              </w:rPr>
              <w:t>s</w:t>
            </w:r>
            <w:r w:rsidR="00343E04" w:rsidRPr="003A0624">
              <w:rPr>
                <w:rFonts w:asciiTheme="majorHAnsi" w:eastAsia="Times New Roman" w:hAnsiTheme="majorHAnsi" w:cstheme="majorHAnsi"/>
              </w:rPr>
              <w:t xml:space="preserve"> his/her own work in the field of S</w:t>
            </w:r>
            <w:r w:rsidR="00751914" w:rsidRPr="003A0624">
              <w:rPr>
                <w:rFonts w:asciiTheme="majorHAnsi" w:eastAsia="Times New Roman" w:hAnsiTheme="majorHAnsi" w:cstheme="majorHAnsi"/>
              </w:rPr>
              <w:t>SL</w:t>
            </w:r>
            <w:r w:rsidR="00343E04" w:rsidRPr="003A0624">
              <w:rPr>
                <w:rFonts w:asciiTheme="majorHAnsi" w:eastAsia="Times New Roman" w:hAnsiTheme="majorHAnsi" w:cstheme="majorHAnsi"/>
              </w:rPr>
              <w:t>;</w:t>
            </w:r>
          </w:p>
          <w:p w14:paraId="155E334A" w14:textId="48A01928" w:rsidR="008F3928" w:rsidRPr="003A0624" w:rsidRDefault="00343E04">
            <w:pPr>
              <w:pStyle w:val="Odstavekseznama"/>
              <w:numPr>
                <w:ilvl w:val="0"/>
                <w:numId w:val="25"/>
              </w:numPr>
              <w:spacing w:after="0" w:line="240" w:lineRule="auto"/>
              <w:ind w:left="750"/>
              <w:rPr>
                <w:rFonts w:asciiTheme="majorHAnsi" w:eastAsia="Times New Roman" w:hAnsiTheme="majorHAnsi" w:cstheme="majorHAnsi"/>
              </w:rPr>
            </w:pPr>
            <w:r w:rsidRPr="003A0624">
              <w:rPr>
                <w:rFonts w:asciiTheme="majorHAnsi" w:eastAsia="Times New Roman" w:hAnsiTheme="majorHAnsi" w:cstheme="majorHAnsi"/>
              </w:rPr>
              <w:t xml:space="preserve">builds on </w:t>
            </w:r>
            <w:r w:rsidR="00751914" w:rsidRPr="003A0624">
              <w:rPr>
                <w:rFonts w:asciiTheme="majorHAnsi" w:eastAsia="Times New Roman" w:hAnsiTheme="majorHAnsi" w:cstheme="majorHAnsi"/>
              </w:rPr>
              <w:t xml:space="preserve">own </w:t>
            </w:r>
            <w:r w:rsidRPr="003A0624">
              <w:rPr>
                <w:rFonts w:asciiTheme="majorHAnsi" w:eastAsia="Times New Roman" w:hAnsiTheme="majorHAnsi" w:cstheme="majorHAnsi"/>
              </w:rPr>
              <w:t>creative work in the field of ways of communicating and inclu</w:t>
            </w:r>
            <w:r w:rsidR="00751914" w:rsidRPr="003A0624">
              <w:rPr>
                <w:rFonts w:asciiTheme="majorHAnsi" w:eastAsia="Times New Roman" w:hAnsiTheme="majorHAnsi" w:cstheme="majorHAnsi"/>
              </w:rPr>
              <w:t>ding</w:t>
            </w:r>
            <w:r w:rsidRPr="003A0624">
              <w:rPr>
                <w:rFonts w:asciiTheme="majorHAnsi" w:eastAsia="Times New Roman" w:hAnsiTheme="majorHAnsi" w:cstheme="majorHAnsi"/>
              </w:rPr>
              <w:t xml:space="preserve"> deaf people in </w:t>
            </w:r>
            <w:r w:rsidR="00751914" w:rsidRPr="003A0624">
              <w:rPr>
                <w:rFonts w:asciiTheme="majorHAnsi" w:eastAsia="Times New Roman" w:hAnsiTheme="majorHAnsi" w:cstheme="majorHAnsi"/>
              </w:rPr>
              <w:t>the</w:t>
            </w:r>
            <w:r w:rsidRPr="003A0624">
              <w:rPr>
                <w:rFonts w:asciiTheme="majorHAnsi" w:eastAsia="Times New Roman" w:hAnsiTheme="majorHAnsi" w:cstheme="majorHAnsi"/>
              </w:rPr>
              <w:t xml:space="preserve"> inclusive process.</w:t>
            </w:r>
          </w:p>
        </w:tc>
      </w:tr>
      <w:tr w:rsidR="008F3928" w:rsidRPr="003A0624" w14:paraId="07164DA3" w14:textId="77777777" w:rsidTr="1431E037">
        <w:trPr>
          <w:trHeight w:val="87"/>
        </w:trPr>
        <w:tc>
          <w:tcPr>
            <w:tcW w:w="503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B42D" w14:textId="77777777" w:rsidR="008F3928" w:rsidRPr="003A062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970D45" w14:textId="77777777" w:rsidR="008F3928" w:rsidRPr="003A062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F1A0" w14:textId="77777777" w:rsidR="008F3928" w:rsidRPr="003A062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</w:tc>
      </w:tr>
      <w:tr w:rsidR="008F3928" w:rsidRPr="003A0624" w14:paraId="4558FBE5" w14:textId="77777777" w:rsidTr="1431E037">
        <w:tc>
          <w:tcPr>
            <w:tcW w:w="50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AD16C4" w14:textId="77777777" w:rsidR="008F3928" w:rsidRPr="003A062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  <w:p w14:paraId="744F5203" w14:textId="77777777" w:rsidR="008F3928" w:rsidRPr="003A062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r w:rsidRPr="003A0624">
              <w:rPr>
                <w:rFonts w:asciiTheme="majorHAnsi" w:eastAsia="Times New Roman" w:hAnsiTheme="majorHAnsi" w:cstheme="majorHAnsi"/>
                <w:b/>
              </w:rPr>
              <w:t>Metode poučevanja in učenja:</w:t>
            </w:r>
          </w:p>
        </w:tc>
        <w:tc>
          <w:tcPr>
            <w:tcW w:w="142" w:type="dxa"/>
          </w:tcPr>
          <w:p w14:paraId="220A4430" w14:textId="77777777" w:rsidR="008F3928" w:rsidRPr="003A062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  <w:p w14:paraId="7EE6AC17" w14:textId="77777777" w:rsidR="008F3928" w:rsidRPr="003A062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64F992" w14:textId="77777777" w:rsidR="008F3928" w:rsidRPr="003A062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  <w:p w14:paraId="26C742C3" w14:textId="77777777" w:rsidR="008F3928" w:rsidRPr="003A062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r w:rsidRPr="003A0624">
              <w:rPr>
                <w:rFonts w:asciiTheme="majorHAnsi" w:eastAsia="Times New Roman" w:hAnsiTheme="majorHAnsi" w:cstheme="majorHAnsi"/>
                <w:b/>
              </w:rPr>
              <w:t>Learning and teaching methods:</w:t>
            </w:r>
          </w:p>
        </w:tc>
      </w:tr>
      <w:tr w:rsidR="008F3928" w:rsidRPr="003A0624" w14:paraId="671588C8" w14:textId="77777777" w:rsidTr="1431E037">
        <w:trPr>
          <w:trHeight w:val="2023"/>
        </w:trPr>
        <w:tc>
          <w:tcPr>
            <w:tcW w:w="5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5DDB" w14:textId="0194CA43" w:rsidR="00731460" w:rsidRPr="003A0624" w:rsidRDefault="1F414889" w:rsidP="6AA43B5F">
            <w:pPr>
              <w:pStyle w:val="BULET"/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val="en-GB"/>
              </w:rPr>
            </w:pPr>
            <w:r w:rsidRPr="003A0624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val="en-GB"/>
              </w:rPr>
              <w:t>I</w:t>
            </w:r>
            <w:r w:rsidR="3A69C557" w:rsidRPr="003A0624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val="en-GB"/>
              </w:rPr>
              <w:t>nteraktivna predavanja</w:t>
            </w:r>
          </w:p>
          <w:p w14:paraId="65514FFB" w14:textId="77777777" w:rsidR="00731460" w:rsidRPr="003A0624" w:rsidRDefault="00731460">
            <w:pPr>
              <w:pStyle w:val="BULET"/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06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Diskusija</w:t>
            </w:r>
          </w:p>
          <w:p w14:paraId="7B763D94" w14:textId="77777777" w:rsidR="00731460" w:rsidRPr="003A0624" w:rsidRDefault="00731460">
            <w:pPr>
              <w:pStyle w:val="BULET"/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06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Laboratorijske vaje</w:t>
            </w:r>
          </w:p>
          <w:p w14:paraId="02254F1B" w14:textId="77777777" w:rsidR="00731460" w:rsidRPr="003A0624" w:rsidRDefault="00731460">
            <w:pPr>
              <w:pStyle w:val="BULET"/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06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Seminarske vaje</w:t>
            </w:r>
          </w:p>
          <w:p w14:paraId="6C58677E" w14:textId="77777777" w:rsidR="00731460" w:rsidRPr="003A0624" w:rsidRDefault="00731460">
            <w:pPr>
              <w:pStyle w:val="BULET"/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3A0624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Praktično delo/ vodeno samostojno delo: individualna ali skupinska naloga</w:t>
            </w:r>
          </w:p>
          <w:p w14:paraId="16873ED2" w14:textId="77777777" w:rsidR="00731460" w:rsidRPr="003A0624" w:rsidRDefault="00731460">
            <w:pPr>
              <w:pStyle w:val="BULET"/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3A0624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Srečanje z osebo z gluhoto, ki je tudi uporabnik znakovnega jezika</w:t>
            </w:r>
          </w:p>
          <w:p w14:paraId="5D81B403" w14:textId="77777777" w:rsidR="00731460" w:rsidRPr="003A0624" w:rsidRDefault="00731460">
            <w:pPr>
              <w:pStyle w:val="BULET"/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06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Konzultacije in predstavitve izdelkov</w:t>
            </w:r>
          </w:p>
          <w:p w14:paraId="53E3B9FF" w14:textId="77777777" w:rsidR="008F3928" w:rsidRPr="003A0624" w:rsidRDefault="00731460">
            <w:pPr>
              <w:pStyle w:val="BULET"/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062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E-učenje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633C7C" w14:textId="77777777" w:rsidR="008F3928" w:rsidRPr="003A062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4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FD0B" w14:textId="3209319B" w:rsidR="00343E04" w:rsidRPr="003A0624" w:rsidRDefault="4CB9FD6E" w:rsidP="6AA43B5F">
            <w:pPr>
              <w:pStyle w:val="Odstavekseznama"/>
              <w:numPr>
                <w:ilvl w:val="0"/>
                <w:numId w:val="26"/>
              </w:num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</w:rPr>
            </w:pPr>
            <w:r w:rsidRPr="003A0624">
              <w:rPr>
                <w:rFonts w:asciiTheme="majorHAnsi" w:eastAsia="Calibri" w:hAnsiTheme="majorHAnsi" w:cstheme="majorHAnsi"/>
                <w:color w:val="000000" w:themeColor="text1"/>
              </w:rPr>
              <w:t>Interactive</w:t>
            </w:r>
            <w:r w:rsidRPr="003A0624">
              <w:rPr>
                <w:rFonts w:asciiTheme="majorHAnsi" w:eastAsia="Calibri" w:hAnsiTheme="majorHAnsi" w:cstheme="majorHAnsi"/>
              </w:rPr>
              <w:t xml:space="preserve"> lectures</w:t>
            </w:r>
          </w:p>
          <w:p w14:paraId="028F43F9" w14:textId="700DC736" w:rsidR="00343E04" w:rsidRPr="003A0624" w:rsidRDefault="00343E04">
            <w:pPr>
              <w:pStyle w:val="Odstavekseznama"/>
              <w:numPr>
                <w:ilvl w:val="0"/>
                <w:numId w:val="26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3A0624">
              <w:rPr>
                <w:rFonts w:asciiTheme="majorHAnsi" w:eastAsia="Times New Roman" w:hAnsiTheme="majorHAnsi" w:cstheme="majorHAnsi"/>
              </w:rPr>
              <w:t>Discussion</w:t>
            </w:r>
          </w:p>
          <w:p w14:paraId="4D2F6B0B" w14:textId="4CED52FC" w:rsidR="00343E04" w:rsidRPr="003A0624" w:rsidRDefault="00343E04">
            <w:pPr>
              <w:pStyle w:val="Odstavekseznama"/>
              <w:numPr>
                <w:ilvl w:val="0"/>
                <w:numId w:val="26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3A0624">
              <w:rPr>
                <w:rFonts w:asciiTheme="majorHAnsi" w:eastAsia="Times New Roman" w:hAnsiTheme="majorHAnsi" w:cstheme="majorHAnsi"/>
              </w:rPr>
              <w:t>Laboratory exercises</w:t>
            </w:r>
          </w:p>
          <w:p w14:paraId="2F2A58B2" w14:textId="15B1F9E0" w:rsidR="00343E04" w:rsidRPr="003A0624" w:rsidRDefault="00343E04">
            <w:pPr>
              <w:pStyle w:val="Odstavekseznama"/>
              <w:numPr>
                <w:ilvl w:val="0"/>
                <w:numId w:val="26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3A0624">
              <w:rPr>
                <w:rFonts w:asciiTheme="majorHAnsi" w:eastAsia="Times New Roman" w:hAnsiTheme="majorHAnsi" w:cstheme="majorHAnsi"/>
              </w:rPr>
              <w:t>Seminar exercises</w:t>
            </w:r>
          </w:p>
          <w:p w14:paraId="06996B07" w14:textId="2B64DF72" w:rsidR="00343E04" w:rsidRPr="003A0624" w:rsidRDefault="00343E04">
            <w:pPr>
              <w:pStyle w:val="Odstavekseznama"/>
              <w:numPr>
                <w:ilvl w:val="0"/>
                <w:numId w:val="26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3A0624">
              <w:rPr>
                <w:rFonts w:asciiTheme="majorHAnsi" w:eastAsia="Times New Roman" w:hAnsiTheme="majorHAnsi" w:cstheme="majorHAnsi"/>
              </w:rPr>
              <w:t xml:space="preserve">Practical work/ guided independent work: individual or group </w:t>
            </w:r>
            <w:r w:rsidR="00751914" w:rsidRPr="003A0624">
              <w:rPr>
                <w:rFonts w:asciiTheme="majorHAnsi" w:eastAsia="Times New Roman" w:hAnsiTheme="majorHAnsi" w:cstheme="majorHAnsi"/>
              </w:rPr>
              <w:t>task</w:t>
            </w:r>
          </w:p>
          <w:p w14:paraId="46AB8E29" w14:textId="14659D07" w:rsidR="00343E04" w:rsidRPr="003A0624" w:rsidRDefault="00343E04">
            <w:pPr>
              <w:pStyle w:val="Odstavekseznama"/>
              <w:numPr>
                <w:ilvl w:val="0"/>
                <w:numId w:val="26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3A0624">
              <w:rPr>
                <w:rFonts w:asciiTheme="majorHAnsi" w:eastAsia="Times New Roman" w:hAnsiTheme="majorHAnsi" w:cstheme="majorHAnsi"/>
              </w:rPr>
              <w:t xml:space="preserve">Meeting a </w:t>
            </w:r>
            <w:r w:rsidR="00751914" w:rsidRPr="003A0624">
              <w:rPr>
                <w:rFonts w:asciiTheme="majorHAnsi" w:eastAsia="Times New Roman" w:hAnsiTheme="majorHAnsi" w:cstheme="majorHAnsi"/>
              </w:rPr>
              <w:t xml:space="preserve">deaf </w:t>
            </w:r>
            <w:r w:rsidRPr="003A0624">
              <w:rPr>
                <w:rFonts w:asciiTheme="majorHAnsi" w:eastAsia="Times New Roman" w:hAnsiTheme="majorHAnsi" w:cstheme="majorHAnsi"/>
              </w:rPr>
              <w:t>person who is also a sign language user</w:t>
            </w:r>
          </w:p>
          <w:p w14:paraId="3E799196" w14:textId="628FAC80" w:rsidR="00343E04" w:rsidRPr="003A0624" w:rsidRDefault="00343E04">
            <w:pPr>
              <w:pStyle w:val="Odstavekseznama"/>
              <w:numPr>
                <w:ilvl w:val="0"/>
                <w:numId w:val="26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3A0624">
              <w:rPr>
                <w:rFonts w:asciiTheme="majorHAnsi" w:eastAsia="Times New Roman" w:hAnsiTheme="majorHAnsi" w:cstheme="majorHAnsi"/>
              </w:rPr>
              <w:t>Consultations and product presentations</w:t>
            </w:r>
          </w:p>
          <w:p w14:paraId="14143A84" w14:textId="23C5076F" w:rsidR="008F3928" w:rsidRPr="003A0624" w:rsidRDefault="00343E04">
            <w:pPr>
              <w:pStyle w:val="Odstavekseznama"/>
              <w:numPr>
                <w:ilvl w:val="0"/>
                <w:numId w:val="26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3A0624">
              <w:rPr>
                <w:rFonts w:asciiTheme="majorHAnsi" w:eastAsia="Times New Roman" w:hAnsiTheme="majorHAnsi" w:cstheme="majorHAnsi"/>
              </w:rPr>
              <w:t>E-learning</w:t>
            </w:r>
          </w:p>
        </w:tc>
      </w:tr>
      <w:tr w:rsidR="008F3928" w:rsidRPr="003A0624" w14:paraId="1C8DD833" w14:textId="77777777" w:rsidTr="1431E037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2D4EA7" w14:textId="77777777" w:rsidR="008F3928" w:rsidRPr="003A062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  <w:p w14:paraId="252F2906" w14:textId="77777777" w:rsidR="008F3928" w:rsidRPr="003A062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r w:rsidRPr="003A0624">
              <w:rPr>
                <w:rFonts w:asciiTheme="majorHAnsi" w:eastAsia="Times New Roman" w:hAnsiTheme="majorHAnsi" w:cstheme="majorHAnsi"/>
                <w:b/>
              </w:rPr>
              <w:t>Načini ocenjevanja:</w:t>
            </w:r>
          </w:p>
        </w:tc>
        <w:tc>
          <w:tcPr>
            <w:tcW w:w="185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45822E" w14:textId="77777777" w:rsidR="008F3928" w:rsidRPr="003A062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3A0624">
              <w:rPr>
                <w:rFonts w:asciiTheme="majorHAnsi" w:eastAsia="Times New Roman" w:hAnsiTheme="majorHAnsi" w:cstheme="majorHAnsi"/>
              </w:rPr>
              <w:t>Delež (v %) /</w:t>
            </w:r>
          </w:p>
          <w:p w14:paraId="0E9FDEA1" w14:textId="4B3A189C" w:rsidR="008F3928" w:rsidRPr="003A0624" w:rsidRDefault="00343E04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r w:rsidRPr="003A0624">
              <w:rPr>
                <w:rFonts w:asciiTheme="majorHAnsi" w:eastAsia="Times New Roman" w:hAnsiTheme="majorHAnsi" w:cstheme="majorHAnsi"/>
              </w:rPr>
              <w:t>Share</w:t>
            </w:r>
            <w:r w:rsidR="008F3928" w:rsidRPr="003A0624">
              <w:rPr>
                <w:rFonts w:asciiTheme="majorHAnsi" w:eastAsia="Times New Roman" w:hAnsiTheme="majorHAnsi" w:cstheme="majorHAnsi"/>
              </w:rPr>
              <w:t xml:space="preserve"> (in %)</w:t>
            </w:r>
          </w:p>
        </w:tc>
        <w:tc>
          <w:tcPr>
            <w:tcW w:w="38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2C77A5" w14:textId="77777777" w:rsidR="008F3928" w:rsidRPr="003A062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  <w:p w14:paraId="12F6AE6A" w14:textId="77777777" w:rsidR="008F3928" w:rsidRPr="003A062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r w:rsidRPr="003A0624">
              <w:rPr>
                <w:rFonts w:asciiTheme="majorHAnsi" w:eastAsia="Times New Roman" w:hAnsiTheme="majorHAnsi" w:cstheme="majorHAnsi"/>
                <w:b/>
              </w:rPr>
              <w:t>Assessment:</w:t>
            </w:r>
          </w:p>
        </w:tc>
      </w:tr>
      <w:tr w:rsidR="008F3928" w:rsidRPr="003A0624" w14:paraId="7916FEF4" w14:textId="77777777" w:rsidTr="1431E037">
        <w:trPr>
          <w:trHeight w:val="1575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DF24" w14:textId="77777777" w:rsidR="00164389" w:rsidRPr="003A062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3A0624">
              <w:rPr>
                <w:rFonts w:asciiTheme="majorHAnsi" w:eastAsia="Times New Roman" w:hAnsiTheme="majorHAnsi" w:cstheme="majorHAnsi"/>
              </w:rPr>
              <w:t>Način (pisni izpit, ustno izpraševanje, naloge, projekt)</w:t>
            </w:r>
          </w:p>
          <w:p w14:paraId="706D94D2" w14:textId="77777777" w:rsidR="00CF0E2C" w:rsidRPr="003A0624" w:rsidRDefault="00CF0E2C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  <w:p w14:paraId="449C2DE9" w14:textId="77777777" w:rsidR="00164389" w:rsidRPr="003A0624" w:rsidRDefault="00164389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3A0624">
              <w:rPr>
                <w:rFonts w:asciiTheme="majorHAnsi" w:eastAsia="Times New Roman" w:hAnsiTheme="majorHAnsi" w:cstheme="majorHAnsi"/>
              </w:rPr>
              <w:t>U</w:t>
            </w:r>
            <w:r w:rsidR="00E32EC5" w:rsidRPr="003A0624">
              <w:rPr>
                <w:rFonts w:asciiTheme="majorHAnsi" w:eastAsia="Times New Roman" w:hAnsiTheme="majorHAnsi" w:cstheme="majorHAnsi"/>
              </w:rPr>
              <w:t>s</w:t>
            </w:r>
            <w:r w:rsidRPr="003A0624">
              <w:rPr>
                <w:rFonts w:asciiTheme="majorHAnsi" w:eastAsia="Times New Roman" w:hAnsiTheme="majorHAnsi" w:cstheme="majorHAnsi"/>
              </w:rPr>
              <w:t xml:space="preserve">tni izpit  </w:t>
            </w:r>
          </w:p>
          <w:p w14:paraId="369A2893" w14:textId="4F2A5746" w:rsidR="008F3928" w:rsidRPr="003A0624" w:rsidRDefault="00164389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Theme="majorHAnsi" w:eastAsia="Times New Roman" w:hAnsiTheme="majorHAnsi" w:cstheme="majorHAnsi"/>
              </w:rPr>
            </w:pPr>
            <w:r w:rsidRPr="003A0624">
              <w:rPr>
                <w:rFonts w:asciiTheme="majorHAnsi" w:eastAsia="Times New Roman" w:hAnsiTheme="majorHAnsi" w:cstheme="majorHAnsi"/>
              </w:rPr>
              <w:t xml:space="preserve">predstavitev </w:t>
            </w:r>
            <w:r w:rsidR="5A3B48E5" w:rsidRPr="003A0624">
              <w:rPr>
                <w:rFonts w:asciiTheme="majorHAnsi" w:eastAsia="Times New Roman" w:hAnsiTheme="majorHAnsi" w:cstheme="majorHAnsi"/>
              </w:rPr>
              <w:t xml:space="preserve">seminarske </w:t>
            </w:r>
            <w:r w:rsidRPr="003A0624">
              <w:rPr>
                <w:rFonts w:asciiTheme="majorHAnsi" w:eastAsia="Times New Roman" w:hAnsiTheme="majorHAnsi" w:cstheme="majorHAnsi"/>
              </w:rPr>
              <w:t>naloge</w:t>
            </w:r>
          </w:p>
        </w:tc>
        <w:tc>
          <w:tcPr>
            <w:tcW w:w="1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135C94" w14:textId="77777777" w:rsidR="008F3928" w:rsidRPr="003A0624" w:rsidRDefault="00164389" w:rsidP="0016438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</w:rPr>
            </w:pPr>
            <w:r w:rsidRPr="003A0624">
              <w:rPr>
                <w:rFonts w:asciiTheme="majorHAnsi" w:eastAsia="Times New Roman" w:hAnsiTheme="majorHAnsi" w:cstheme="majorHAnsi"/>
              </w:rPr>
              <w:t xml:space="preserve">80 </w:t>
            </w:r>
            <w:r w:rsidR="00E32EC5" w:rsidRPr="003A0624">
              <w:rPr>
                <w:rFonts w:asciiTheme="majorHAnsi" w:eastAsia="Times New Roman" w:hAnsiTheme="majorHAnsi" w:cstheme="majorHAnsi"/>
              </w:rPr>
              <w:t>%</w:t>
            </w:r>
          </w:p>
          <w:p w14:paraId="28D3770E" w14:textId="77777777" w:rsidR="008F3928" w:rsidRPr="003A0624" w:rsidRDefault="00164389" w:rsidP="0016438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</w:rPr>
            </w:pPr>
            <w:r w:rsidRPr="003A0624">
              <w:rPr>
                <w:rFonts w:asciiTheme="majorHAnsi" w:eastAsia="Times New Roman" w:hAnsiTheme="majorHAnsi" w:cstheme="majorHAnsi"/>
              </w:rPr>
              <w:t>20 %</w:t>
            </w:r>
          </w:p>
          <w:p w14:paraId="538B0D08" w14:textId="77777777" w:rsidR="008F3928" w:rsidRPr="003A0624" w:rsidRDefault="008F3928" w:rsidP="00ED347C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F287" w14:textId="77777777" w:rsidR="008F3928" w:rsidRPr="003A0624" w:rsidRDefault="008F3928" w:rsidP="00ED347C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3A0624">
              <w:rPr>
                <w:rFonts w:asciiTheme="majorHAnsi" w:eastAsia="Times New Roman" w:hAnsiTheme="majorHAnsi" w:cstheme="majorHAnsi"/>
              </w:rPr>
              <w:t>Type (examination, oral, coursework, project):</w:t>
            </w:r>
          </w:p>
          <w:p w14:paraId="27C9F48C" w14:textId="77777777" w:rsidR="00CF0E2C" w:rsidRPr="003A0624" w:rsidRDefault="00CF0E2C" w:rsidP="00ED347C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  <w:p w14:paraId="2B040E52" w14:textId="77777777" w:rsidR="00343E04" w:rsidRPr="003A0624" w:rsidRDefault="00343E04">
            <w:pPr>
              <w:pStyle w:val="Odstavekseznama"/>
              <w:numPr>
                <w:ilvl w:val="0"/>
                <w:numId w:val="14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3A0624">
              <w:rPr>
                <w:rFonts w:asciiTheme="majorHAnsi" w:eastAsia="Times New Roman" w:hAnsiTheme="majorHAnsi" w:cstheme="majorHAnsi"/>
              </w:rPr>
              <w:t>oral exam</w:t>
            </w:r>
          </w:p>
          <w:p w14:paraId="187FC78C" w14:textId="5C2CB8E3" w:rsidR="00343E04" w:rsidRPr="003A0624" w:rsidRDefault="00751914">
            <w:pPr>
              <w:pStyle w:val="Odstavekseznama"/>
              <w:numPr>
                <w:ilvl w:val="0"/>
                <w:numId w:val="14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3A0624">
              <w:rPr>
                <w:rFonts w:asciiTheme="majorHAnsi" w:eastAsia="Times New Roman" w:hAnsiTheme="majorHAnsi" w:cstheme="majorHAnsi"/>
              </w:rPr>
              <w:t xml:space="preserve">task </w:t>
            </w:r>
            <w:r w:rsidR="00343E04" w:rsidRPr="003A0624">
              <w:rPr>
                <w:rFonts w:asciiTheme="majorHAnsi" w:eastAsia="Times New Roman" w:hAnsiTheme="majorHAnsi" w:cstheme="majorHAnsi"/>
              </w:rPr>
              <w:t>presentation</w:t>
            </w:r>
            <w:r w:rsidRPr="003A0624">
              <w:rPr>
                <w:rFonts w:asciiTheme="majorHAnsi" w:eastAsia="Times New Roman" w:hAnsiTheme="majorHAnsi" w:cstheme="majorHAnsi"/>
              </w:rPr>
              <w:t xml:space="preserve"> </w:t>
            </w:r>
          </w:p>
        </w:tc>
      </w:tr>
      <w:tr w:rsidR="008F3928" w:rsidRPr="003A0624" w14:paraId="27ABA95D" w14:textId="77777777" w:rsidTr="1431E037">
        <w:trPr>
          <w:trHeight w:val="652"/>
        </w:trPr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3FC038" w14:textId="77777777" w:rsidR="008F3928" w:rsidRPr="003A062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  <w:p w14:paraId="62BDD545" w14:textId="77777777" w:rsidR="008F3928" w:rsidRPr="003A062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r w:rsidRPr="003A0624">
              <w:rPr>
                <w:rFonts w:asciiTheme="majorHAnsi" w:eastAsia="Times New Roman" w:hAnsiTheme="majorHAnsi" w:cstheme="majorHAnsi"/>
                <w:b/>
              </w:rPr>
              <w:t xml:space="preserve">Reference nosilca / Lecturer's references: </w:t>
            </w:r>
          </w:p>
        </w:tc>
      </w:tr>
      <w:tr w:rsidR="00C712E3" w:rsidRPr="003A0624" w14:paraId="1038E6AD" w14:textId="77777777" w:rsidTr="1431E037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87879" w14:textId="77777777" w:rsidR="00FB5EBA" w:rsidRPr="003A0624" w:rsidRDefault="00FB5EBA" w:rsidP="007B10FC">
            <w:pPr>
              <w:pStyle w:val="Odstavekseznama"/>
              <w:rPr>
                <w:rFonts w:asciiTheme="majorHAnsi" w:eastAsia="Times New Roman" w:hAnsiTheme="majorHAnsi" w:cstheme="majorHAnsi"/>
              </w:rPr>
            </w:pPr>
          </w:p>
          <w:p w14:paraId="29D5FC13" w14:textId="77777777" w:rsidR="00FB5EBA" w:rsidRPr="007B10FC" w:rsidRDefault="00FB5EBA" w:rsidP="007B10FC">
            <w:pPr>
              <w:pStyle w:val="Odstavekseznama"/>
              <w:numPr>
                <w:ilvl w:val="0"/>
                <w:numId w:val="9"/>
              </w:numPr>
              <w:rPr>
                <w:rFonts w:asciiTheme="majorHAnsi" w:hAnsiTheme="majorHAnsi" w:cstheme="majorHAnsi"/>
              </w:rPr>
            </w:pPr>
            <w:r w:rsidRPr="007B10FC">
              <w:rPr>
                <w:rFonts w:asciiTheme="majorHAnsi" w:hAnsiTheme="majorHAnsi" w:cstheme="majorHAnsi"/>
              </w:rPr>
              <w:t xml:space="preserve">Vesna Radovanović, Marina Radić Šestić, Jasmina Kovačević, Sanja Dimoski, Factors Related to Personal Resiliency in Deaf and Hard-of-Hearing Adolescents, </w:t>
            </w:r>
            <w:r w:rsidRPr="007B10FC">
              <w:rPr>
                <w:rStyle w:val="Poudarek"/>
                <w:rFonts w:asciiTheme="majorHAnsi" w:hAnsiTheme="majorHAnsi" w:cstheme="majorHAnsi"/>
              </w:rPr>
              <w:t>The Journal of Deaf Studies and Deaf Education</w:t>
            </w:r>
            <w:r w:rsidRPr="007B10FC">
              <w:rPr>
                <w:rFonts w:asciiTheme="majorHAnsi" w:hAnsiTheme="majorHAnsi" w:cstheme="majorHAnsi"/>
              </w:rPr>
              <w:t xml:space="preserve">, Volume 25, Issue 4, October 2020, Pages 430–437, </w:t>
            </w:r>
            <w:hyperlink r:id="rId11" w:history="1">
              <w:r w:rsidRPr="007B10FC">
                <w:rPr>
                  <w:rStyle w:val="Hiperpovezava"/>
                  <w:rFonts w:asciiTheme="majorHAnsi" w:hAnsiTheme="majorHAnsi" w:cstheme="majorHAnsi"/>
                  <w:color w:val="auto"/>
                </w:rPr>
                <w:t>https://doi.org/10.1093/deafed/enaa012</w:t>
              </w:r>
            </w:hyperlink>
          </w:p>
          <w:p w14:paraId="11341CE1" w14:textId="77777777" w:rsidR="00FB5EBA" w:rsidRPr="007B10FC" w:rsidRDefault="00FB5EBA" w:rsidP="007B10FC">
            <w:pPr>
              <w:pStyle w:val="Odstavekseznama"/>
              <w:numPr>
                <w:ilvl w:val="0"/>
                <w:numId w:val="9"/>
              </w:numPr>
              <w:rPr>
                <w:rFonts w:asciiTheme="majorHAnsi" w:hAnsiTheme="majorHAnsi" w:cstheme="majorHAnsi"/>
              </w:rPr>
            </w:pPr>
            <w:r w:rsidRPr="007B10FC">
              <w:rPr>
                <w:rFonts w:asciiTheme="majorHAnsi" w:hAnsiTheme="majorHAnsi" w:cstheme="majorHAnsi"/>
              </w:rPr>
              <w:t xml:space="preserve">Kovačević, J., &amp; Radovanovic, V. (2020). Social Distance Towards Students with Disabilities in Inclusive Education. </w:t>
            </w:r>
            <w:r w:rsidRPr="007B10FC">
              <w:rPr>
                <w:rFonts w:asciiTheme="majorHAnsi" w:hAnsiTheme="majorHAnsi" w:cstheme="majorHAnsi"/>
                <w:i/>
                <w:iCs/>
              </w:rPr>
              <w:t>International Journal of Disability, Development and Education</w:t>
            </w:r>
            <w:r w:rsidRPr="007B10FC">
              <w:rPr>
                <w:rFonts w:asciiTheme="majorHAnsi" w:hAnsiTheme="majorHAnsi" w:cstheme="majorHAnsi"/>
              </w:rPr>
              <w:t xml:space="preserve">, </w:t>
            </w:r>
            <w:r w:rsidRPr="007B10FC">
              <w:rPr>
                <w:rFonts w:asciiTheme="majorHAnsi" w:hAnsiTheme="majorHAnsi" w:cstheme="majorHAnsi"/>
                <w:i/>
                <w:iCs/>
              </w:rPr>
              <w:t>70</w:t>
            </w:r>
            <w:r w:rsidRPr="007B10FC">
              <w:rPr>
                <w:rFonts w:asciiTheme="majorHAnsi" w:hAnsiTheme="majorHAnsi" w:cstheme="majorHAnsi"/>
              </w:rPr>
              <w:t xml:space="preserve">(1), 106–119. </w:t>
            </w:r>
            <w:hyperlink r:id="rId12" w:history="1">
              <w:r w:rsidRPr="007B10FC">
                <w:rPr>
                  <w:rStyle w:val="Hiperpovezava"/>
                  <w:rFonts w:asciiTheme="majorHAnsi" w:hAnsiTheme="majorHAnsi" w:cstheme="majorHAnsi"/>
                  <w:color w:val="auto"/>
                </w:rPr>
                <w:t>https://doi.org/10.1080/1034912X.2020.1856349</w:t>
              </w:r>
            </w:hyperlink>
          </w:p>
          <w:p w14:paraId="17448B27" w14:textId="77777777" w:rsidR="00FB5EBA" w:rsidRPr="007B10FC" w:rsidRDefault="00FB5EBA" w:rsidP="007B10FC">
            <w:pPr>
              <w:pStyle w:val="Odstavekseznama"/>
              <w:numPr>
                <w:ilvl w:val="0"/>
                <w:numId w:val="9"/>
              </w:numPr>
              <w:rPr>
                <w:rFonts w:asciiTheme="majorHAnsi" w:hAnsiTheme="majorHAnsi" w:cstheme="majorHAnsi"/>
              </w:rPr>
            </w:pPr>
            <w:r w:rsidRPr="007B10FC">
              <w:rPr>
                <w:rFonts w:asciiTheme="majorHAnsi" w:hAnsiTheme="majorHAnsi" w:cstheme="majorHAnsi"/>
              </w:rPr>
              <w:t xml:space="preserve">Kordić, M., B. in Karić, J., B. (2023). </w:t>
            </w:r>
            <w:hyperlink r:id="rId13" w:history="1">
              <w:r w:rsidRPr="007B10FC">
                <w:rPr>
                  <w:rFonts w:asciiTheme="majorHAnsi" w:hAnsiTheme="majorHAnsi" w:cstheme="majorHAnsi"/>
                </w:rPr>
                <w:t>Značaj kooperativnog učenja za gluve i nagluve učenike u neformalnim obrazovnim kontekstima</w:t>
              </w:r>
            </w:hyperlink>
            <w:r w:rsidRPr="007B10FC">
              <w:rPr>
                <w:rFonts w:asciiTheme="majorHAnsi" w:hAnsiTheme="majorHAnsi" w:cstheme="majorHAnsi"/>
              </w:rPr>
              <w:t>. V Specijalna edukacija i rehabilitacija, vol. 22, br. 4, str. 351-366, 2023</w:t>
            </w:r>
          </w:p>
          <w:p w14:paraId="4680205C" w14:textId="77777777" w:rsidR="009752A0" w:rsidRDefault="00FB5EBA" w:rsidP="00470AEA">
            <w:pPr>
              <w:pStyle w:val="Odstavekseznama"/>
              <w:numPr>
                <w:ilvl w:val="0"/>
                <w:numId w:val="9"/>
              </w:numPr>
              <w:rPr>
                <w:rFonts w:asciiTheme="majorHAnsi" w:hAnsiTheme="majorHAnsi" w:cstheme="majorHAnsi"/>
              </w:rPr>
            </w:pPr>
            <w:r w:rsidRPr="007B10FC">
              <w:rPr>
                <w:rFonts w:asciiTheme="majorHAnsi" w:hAnsiTheme="majorHAnsi" w:cstheme="majorHAnsi"/>
              </w:rPr>
              <w:t>Ristovska, L., Jachova, Z., Kovačević, J., &amp; Hasanbegovic, H. (2022). Development of Macedonian monosyllabic and disyllabic tests for speech audiometry. Human Research in Rehabilitation (HRR), 12(1), 27-35</w:t>
            </w:r>
          </w:p>
          <w:p w14:paraId="60FF5C40" w14:textId="0CC396E2" w:rsidR="00895F95" w:rsidRPr="009752A0" w:rsidRDefault="00FB5EBA" w:rsidP="00470AEA">
            <w:pPr>
              <w:pStyle w:val="Odstavekseznama"/>
              <w:numPr>
                <w:ilvl w:val="0"/>
                <w:numId w:val="9"/>
              </w:numPr>
              <w:rPr>
                <w:rFonts w:asciiTheme="majorHAnsi" w:hAnsiTheme="majorHAnsi" w:cstheme="majorHAnsi"/>
              </w:rPr>
            </w:pPr>
            <w:r w:rsidRPr="009752A0">
              <w:rPr>
                <w:rFonts w:asciiTheme="majorHAnsi" w:hAnsiTheme="majorHAnsi" w:cstheme="majorHAnsi"/>
              </w:rPr>
              <w:t>Glavinić, S., Kovačević, J., Drobac, A., &amp; Radovanović, V. (2023). Parents’ perception about the role of personal assistants for children with developmental disabilities. In 12th international scientific conference “Special education and rehabilitation today" (pp. 182-182). Beograd: Univerzitet, Fakultet za specijalnu edukaciju i rehabilitaciju</w:t>
            </w:r>
          </w:p>
          <w:p w14:paraId="0B4925B9" w14:textId="7FB5154E" w:rsidR="00FB5EBA" w:rsidRPr="003A0624" w:rsidRDefault="00FB5EBA" w:rsidP="00470AEA">
            <w:pPr>
              <w:rPr>
                <w:rFonts w:asciiTheme="majorHAnsi" w:eastAsia="Times New Roman" w:hAnsiTheme="majorHAnsi" w:cstheme="majorHAnsi"/>
              </w:rPr>
            </w:pPr>
          </w:p>
        </w:tc>
      </w:tr>
    </w:tbl>
    <w:p w14:paraId="71F644B9" w14:textId="77777777" w:rsidR="00C000FA" w:rsidRPr="003A0624" w:rsidRDefault="00240005">
      <w:pPr>
        <w:rPr>
          <w:rFonts w:asciiTheme="majorHAnsi" w:hAnsiTheme="majorHAnsi" w:cstheme="majorHAnsi"/>
        </w:rPr>
      </w:pPr>
    </w:p>
    <w:p w14:paraId="3E4088E3" w14:textId="77777777" w:rsidR="003A0624" w:rsidRPr="003A0624" w:rsidRDefault="003A0624">
      <w:pPr>
        <w:rPr>
          <w:rFonts w:asciiTheme="majorHAnsi" w:hAnsiTheme="majorHAnsi" w:cstheme="majorHAnsi"/>
        </w:rPr>
      </w:pPr>
    </w:p>
    <w:sectPr w:rsidR="003A0624" w:rsidRPr="003A0624">
      <w:footerReference w:type="defaul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46099" w14:textId="77777777" w:rsidR="00B600C0" w:rsidRDefault="00B600C0" w:rsidP="00781A9A">
      <w:pPr>
        <w:spacing w:after="0" w:line="240" w:lineRule="auto"/>
      </w:pPr>
      <w:r>
        <w:separator/>
      </w:r>
    </w:p>
  </w:endnote>
  <w:endnote w:type="continuationSeparator" w:id="0">
    <w:p w14:paraId="0A23486B" w14:textId="77777777" w:rsidR="00B600C0" w:rsidRDefault="00B600C0" w:rsidP="00781A9A">
      <w:pPr>
        <w:spacing w:after="0" w:line="240" w:lineRule="auto"/>
      </w:pPr>
      <w:r>
        <w:continuationSeparator/>
      </w:r>
    </w:p>
  </w:endnote>
  <w:endnote w:type="continuationNotice" w:id="1">
    <w:p w14:paraId="72CF562E" w14:textId="77777777" w:rsidR="00B600C0" w:rsidRDefault="00B600C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16670670"/>
      <w:docPartObj>
        <w:docPartGallery w:val="Page Numbers (Bottom of Page)"/>
        <w:docPartUnique/>
      </w:docPartObj>
    </w:sdtPr>
    <w:sdtEndPr/>
    <w:sdtContent>
      <w:p w14:paraId="626CBA46" w14:textId="694DC2DE" w:rsidR="00781A9A" w:rsidRDefault="00781A9A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11E0" w:rsidRPr="000411E0">
          <w:rPr>
            <w:noProof/>
            <w:lang w:val="sl-SI"/>
          </w:rPr>
          <w:t>1</w:t>
        </w:r>
        <w:r>
          <w:fldChar w:fldCharType="end"/>
        </w:r>
      </w:p>
    </w:sdtContent>
  </w:sdt>
  <w:p w14:paraId="0032EE85" w14:textId="77777777" w:rsidR="00781A9A" w:rsidRDefault="00781A9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C7AD7A" w14:textId="77777777" w:rsidR="00B600C0" w:rsidRDefault="00B600C0" w:rsidP="00781A9A">
      <w:pPr>
        <w:spacing w:after="0" w:line="240" w:lineRule="auto"/>
      </w:pPr>
      <w:r>
        <w:separator/>
      </w:r>
    </w:p>
  </w:footnote>
  <w:footnote w:type="continuationSeparator" w:id="0">
    <w:p w14:paraId="245A92A5" w14:textId="77777777" w:rsidR="00B600C0" w:rsidRDefault="00B600C0" w:rsidP="00781A9A">
      <w:pPr>
        <w:spacing w:after="0" w:line="240" w:lineRule="auto"/>
      </w:pPr>
      <w:r>
        <w:continuationSeparator/>
      </w:r>
    </w:p>
  </w:footnote>
  <w:footnote w:type="continuationNotice" w:id="1">
    <w:p w14:paraId="5D3A307F" w14:textId="77777777" w:rsidR="00B600C0" w:rsidRDefault="00B600C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855634"/>
    <w:multiLevelType w:val="hybridMultilevel"/>
    <w:tmpl w:val="92ECCB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9514D3"/>
    <w:multiLevelType w:val="hybridMultilevel"/>
    <w:tmpl w:val="1B8ACC4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9516E5"/>
    <w:multiLevelType w:val="hybridMultilevel"/>
    <w:tmpl w:val="23B0753C"/>
    <w:lvl w:ilvl="0" w:tplc="F482A6B8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0C7193C"/>
    <w:multiLevelType w:val="hybridMultilevel"/>
    <w:tmpl w:val="6BF06C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3E6B06"/>
    <w:multiLevelType w:val="hybridMultilevel"/>
    <w:tmpl w:val="F398C9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0A022F"/>
    <w:multiLevelType w:val="hybridMultilevel"/>
    <w:tmpl w:val="E8663C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AC7A6A"/>
    <w:multiLevelType w:val="hybridMultilevel"/>
    <w:tmpl w:val="2084DD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560CEC"/>
    <w:multiLevelType w:val="hybridMultilevel"/>
    <w:tmpl w:val="DDC672E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79205D"/>
    <w:multiLevelType w:val="hybridMultilevel"/>
    <w:tmpl w:val="0F3CF6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194B34"/>
    <w:multiLevelType w:val="hybridMultilevel"/>
    <w:tmpl w:val="D5CC9D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811E2F"/>
    <w:multiLevelType w:val="hybridMultilevel"/>
    <w:tmpl w:val="0C186C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A06239"/>
    <w:multiLevelType w:val="hybridMultilevel"/>
    <w:tmpl w:val="E0269A1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78742AF"/>
    <w:multiLevelType w:val="hybridMultilevel"/>
    <w:tmpl w:val="CCC073EA"/>
    <w:lvl w:ilvl="0" w:tplc="702A6582">
      <w:numFmt w:val="bullet"/>
      <w:lvlText w:val="-"/>
      <w:lvlJc w:val="left"/>
      <w:pPr>
        <w:ind w:left="1080" w:hanging="360"/>
      </w:pPr>
      <w:rPr>
        <w:rFonts w:ascii="Calibri" w:eastAsia="Times New Roman" w:hAnsi="Calibri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8A51466"/>
    <w:multiLevelType w:val="hybridMultilevel"/>
    <w:tmpl w:val="98F8067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B967E11"/>
    <w:multiLevelType w:val="hybridMultilevel"/>
    <w:tmpl w:val="4CBA0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5C4395"/>
    <w:multiLevelType w:val="hybridMultilevel"/>
    <w:tmpl w:val="00C499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5C1EF3"/>
    <w:multiLevelType w:val="hybridMultilevel"/>
    <w:tmpl w:val="1EFAE1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64363B"/>
    <w:multiLevelType w:val="hybridMultilevel"/>
    <w:tmpl w:val="73B2E15A"/>
    <w:lvl w:ilvl="0" w:tplc="74E04C5A">
      <w:start w:val="2"/>
      <w:numFmt w:val="bullet"/>
      <w:lvlText w:val="-"/>
      <w:lvlJc w:val="left"/>
      <w:pPr>
        <w:ind w:left="1440" w:hanging="360"/>
      </w:pPr>
      <w:rPr>
        <w:rFonts w:ascii="Calibri Light" w:eastAsia="Calibri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6832FAB"/>
    <w:multiLevelType w:val="hybridMultilevel"/>
    <w:tmpl w:val="9566140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EE10E1"/>
    <w:multiLevelType w:val="hybridMultilevel"/>
    <w:tmpl w:val="7DACAE9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F370F49"/>
    <w:multiLevelType w:val="hybridMultilevel"/>
    <w:tmpl w:val="0278EF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682082"/>
    <w:multiLevelType w:val="hybridMultilevel"/>
    <w:tmpl w:val="C0947D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1139E5"/>
    <w:multiLevelType w:val="hybridMultilevel"/>
    <w:tmpl w:val="79F29E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9F60ED"/>
    <w:multiLevelType w:val="hybridMultilevel"/>
    <w:tmpl w:val="58D443E4"/>
    <w:lvl w:ilvl="0" w:tplc="702A6582"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HAns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1D04DE"/>
    <w:multiLevelType w:val="hybridMultilevel"/>
    <w:tmpl w:val="9116763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E025BB"/>
    <w:multiLevelType w:val="hybridMultilevel"/>
    <w:tmpl w:val="3CEA3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CF6626"/>
    <w:multiLevelType w:val="hybridMultilevel"/>
    <w:tmpl w:val="493259D2"/>
    <w:lvl w:ilvl="0" w:tplc="62A0039C">
      <w:start w:val="1"/>
      <w:numFmt w:val="bullet"/>
      <w:pStyle w:val="BU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26"/>
  </w:num>
  <w:num w:numId="4">
    <w:abstractNumId w:val="7"/>
  </w:num>
  <w:num w:numId="5">
    <w:abstractNumId w:val="21"/>
  </w:num>
  <w:num w:numId="6">
    <w:abstractNumId w:val="24"/>
  </w:num>
  <w:num w:numId="7">
    <w:abstractNumId w:val="22"/>
  </w:num>
  <w:num w:numId="8">
    <w:abstractNumId w:val="15"/>
  </w:num>
  <w:num w:numId="9">
    <w:abstractNumId w:val="8"/>
  </w:num>
  <w:num w:numId="10">
    <w:abstractNumId w:val="12"/>
  </w:num>
  <w:num w:numId="11">
    <w:abstractNumId w:val="25"/>
  </w:num>
  <w:num w:numId="12">
    <w:abstractNumId w:val="17"/>
  </w:num>
  <w:num w:numId="13">
    <w:abstractNumId w:val="14"/>
  </w:num>
  <w:num w:numId="14">
    <w:abstractNumId w:val="5"/>
  </w:num>
  <w:num w:numId="15">
    <w:abstractNumId w:val="6"/>
  </w:num>
  <w:num w:numId="16">
    <w:abstractNumId w:val="23"/>
  </w:num>
  <w:num w:numId="17">
    <w:abstractNumId w:val="16"/>
  </w:num>
  <w:num w:numId="18">
    <w:abstractNumId w:val="4"/>
  </w:num>
  <w:num w:numId="19">
    <w:abstractNumId w:val="9"/>
  </w:num>
  <w:num w:numId="20">
    <w:abstractNumId w:val="10"/>
  </w:num>
  <w:num w:numId="21">
    <w:abstractNumId w:val="20"/>
  </w:num>
  <w:num w:numId="22">
    <w:abstractNumId w:val="13"/>
  </w:num>
  <w:num w:numId="23">
    <w:abstractNumId w:val="0"/>
  </w:num>
  <w:num w:numId="24">
    <w:abstractNumId w:val="1"/>
  </w:num>
  <w:num w:numId="25">
    <w:abstractNumId w:val="11"/>
  </w:num>
  <w:num w:numId="26">
    <w:abstractNumId w:val="19"/>
  </w:num>
  <w:num w:numId="27">
    <w:abstractNumId w:val="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64" w:dllVersion="4096" w:nlCheck="1" w:checkStyle="0"/>
  <w:activeWritingStyle w:appName="MSWord" w:lang="en-GB" w:vendorID="64" w:dllVersion="4096" w:nlCheck="1" w:checkStyle="0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928"/>
    <w:rsid w:val="00011156"/>
    <w:rsid w:val="00017938"/>
    <w:rsid w:val="00020A03"/>
    <w:rsid w:val="000411E0"/>
    <w:rsid w:val="00072FF4"/>
    <w:rsid w:val="0008109E"/>
    <w:rsid w:val="00164389"/>
    <w:rsid w:val="00194C98"/>
    <w:rsid w:val="001B193C"/>
    <w:rsid w:val="001E0229"/>
    <w:rsid w:val="00231A6F"/>
    <w:rsid w:val="00235D36"/>
    <w:rsid w:val="00240005"/>
    <w:rsid w:val="002D2F14"/>
    <w:rsid w:val="002F5AB6"/>
    <w:rsid w:val="002F6552"/>
    <w:rsid w:val="0034042F"/>
    <w:rsid w:val="00343E04"/>
    <w:rsid w:val="00351714"/>
    <w:rsid w:val="00356653"/>
    <w:rsid w:val="00363AB4"/>
    <w:rsid w:val="00383035"/>
    <w:rsid w:val="00390161"/>
    <w:rsid w:val="003A0624"/>
    <w:rsid w:val="003A5CD7"/>
    <w:rsid w:val="003D0E9A"/>
    <w:rsid w:val="004011A8"/>
    <w:rsid w:val="00417FD1"/>
    <w:rsid w:val="00466AA8"/>
    <w:rsid w:val="00470AEA"/>
    <w:rsid w:val="00477C32"/>
    <w:rsid w:val="00484429"/>
    <w:rsid w:val="004A68B9"/>
    <w:rsid w:val="004B34E9"/>
    <w:rsid w:val="004B7AEB"/>
    <w:rsid w:val="004F6EB6"/>
    <w:rsid w:val="0051392C"/>
    <w:rsid w:val="00533718"/>
    <w:rsid w:val="00533DAF"/>
    <w:rsid w:val="00575CE4"/>
    <w:rsid w:val="00576ED9"/>
    <w:rsid w:val="005833B1"/>
    <w:rsid w:val="005A5C7E"/>
    <w:rsid w:val="005E53D0"/>
    <w:rsid w:val="005F168C"/>
    <w:rsid w:val="006665A0"/>
    <w:rsid w:val="00687DF8"/>
    <w:rsid w:val="0069126C"/>
    <w:rsid w:val="006C3052"/>
    <w:rsid w:val="0071648C"/>
    <w:rsid w:val="00731460"/>
    <w:rsid w:val="00745932"/>
    <w:rsid w:val="00751914"/>
    <w:rsid w:val="00781A9A"/>
    <w:rsid w:val="00794F73"/>
    <w:rsid w:val="007B10FC"/>
    <w:rsid w:val="007D01CE"/>
    <w:rsid w:val="007D7F7D"/>
    <w:rsid w:val="00816DBD"/>
    <w:rsid w:val="008469C1"/>
    <w:rsid w:val="00865E76"/>
    <w:rsid w:val="00883A9B"/>
    <w:rsid w:val="00884E00"/>
    <w:rsid w:val="00895F95"/>
    <w:rsid w:val="008A4304"/>
    <w:rsid w:val="008E4E1E"/>
    <w:rsid w:val="008F21C6"/>
    <w:rsid w:val="008F3928"/>
    <w:rsid w:val="00921BDA"/>
    <w:rsid w:val="009752A0"/>
    <w:rsid w:val="00997D4F"/>
    <w:rsid w:val="00AB255D"/>
    <w:rsid w:val="00AE0F6F"/>
    <w:rsid w:val="00B01919"/>
    <w:rsid w:val="00B44658"/>
    <w:rsid w:val="00B600C0"/>
    <w:rsid w:val="00B752A7"/>
    <w:rsid w:val="00B7796C"/>
    <w:rsid w:val="00B83FBD"/>
    <w:rsid w:val="00BB16CE"/>
    <w:rsid w:val="00BC38B8"/>
    <w:rsid w:val="00C408D0"/>
    <w:rsid w:val="00C70F54"/>
    <w:rsid w:val="00C712E3"/>
    <w:rsid w:val="00CF0E2C"/>
    <w:rsid w:val="00D40401"/>
    <w:rsid w:val="00D7558E"/>
    <w:rsid w:val="00D775A5"/>
    <w:rsid w:val="00D838CF"/>
    <w:rsid w:val="00DA7C7E"/>
    <w:rsid w:val="00DB3C44"/>
    <w:rsid w:val="00E30C8C"/>
    <w:rsid w:val="00E312D0"/>
    <w:rsid w:val="00E32EC5"/>
    <w:rsid w:val="00E35AAF"/>
    <w:rsid w:val="00E641D1"/>
    <w:rsid w:val="00EB4063"/>
    <w:rsid w:val="00EC4117"/>
    <w:rsid w:val="00EC7C77"/>
    <w:rsid w:val="00ED347C"/>
    <w:rsid w:val="00F14047"/>
    <w:rsid w:val="00F16554"/>
    <w:rsid w:val="00F35993"/>
    <w:rsid w:val="00F370F1"/>
    <w:rsid w:val="00F41A5A"/>
    <w:rsid w:val="00F527DD"/>
    <w:rsid w:val="00F91351"/>
    <w:rsid w:val="00F92834"/>
    <w:rsid w:val="00F93F28"/>
    <w:rsid w:val="00F95316"/>
    <w:rsid w:val="00F97D4F"/>
    <w:rsid w:val="00FB5EBA"/>
    <w:rsid w:val="00FD52FF"/>
    <w:rsid w:val="00FE77FD"/>
    <w:rsid w:val="0537DFAC"/>
    <w:rsid w:val="05B9376F"/>
    <w:rsid w:val="06C8AB8C"/>
    <w:rsid w:val="091CED32"/>
    <w:rsid w:val="0A26D2CD"/>
    <w:rsid w:val="13469BC3"/>
    <w:rsid w:val="1431E037"/>
    <w:rsid w:val="18D1D252"/>
    <w:rsid w:val="1EFD11BA"/>
    <w:rsid w:val="1F414889"/>
    <w:rsid w:val="23D7BF8D"/>
    <w:rsid w:val="35ABEA91"/>
    <w:rsid w:val="378AD38B"/>
    <w:rsid w:val="3A69C557"/>
    <w:rsid w:val="4CB9FD6E"/>
    <w:rsid w:val="4CD60CFE"/>
    <w:rsid w:val="50B480CD"/>
    <w:rsid w:val="52CC6518"/>
    <w:rsid w:val="5A3B48E5"/>
    <w:rsid w:val="6543B410"/>
    <w:rsid w:val="673312DE"/>
    <w:rsid w:val="6AA43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24E07"/>
  <w15:chartTrackingRefBased/>
  <w15:docId w15:val="{CFDA20D5-1984-4651-A808-F5F2E2ABC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lang w:val="en-GB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8E4E1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E4E1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E4E1E"/>
    <w:rPr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E4E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E4E1E"/>
    <w:rPr>
      <w:rFonts w:ascii="Segoe UI" w:hAnsi="Segoe UI" w:cs="Segoe UI"/>
      <w:sz w:val="18"/>
      <w:szCs w:val="18"/>
    </w:rPr>
  </w:style>
  <w:style w:type="character" w:styleId="Hiperpovezava">
    <w:name w:val="Hyperlink"/>
    <w:basedOn w:val="Privzetapisavaodstavka"/>
    <w:uiPriority w:val="99"/>
    <w:unhideWhenUsed/>
    <w:rsid w:val="00B01919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E312D0"/>
    <w:pPr>
      <w:ind w:left="720"/>
      <w:contextualSpacing/>
    </w:pPr>
  </w:style>
  <w:style w:type="paragraph" w:styleId="Brezrazmikov">
    <w:name w:val="No Spacing"/>
    <w:uiPriority w:val="1"/>
    <w:qFormat/>
    <w:rsid w:val="00575CE4"/>
    <w:pPr>
      <w:spacing w:after="0" w:line="240" w:lineRule="auto"/>
    </w:pPr>
    <w:rPr>
      <w:rFonts w:ascii="Calibri" w:eastAsia="Times New Roman" w:hAnsi="Calibri" w:cs="Times New Roman"/>
      <w:lang w:val="sl-SI" w:eastAsia="sl-SI"/>
    </w:rPr>
  </w:style>
  <w:style w:type="paragraph" w:styleId="Glava">
    <w:name w:val="header"/>
    <w:basedOn w:val="Navaden"/>
    <w:link w:val="GlavaZnak"/>
    <w:uiPriority w:val="99"/>
    <w:unhideWhenUsed/>
    <w:rsid w:val="0073146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customStyle="1" w:styleId="GlavaZnak">
    <w:name w:val="Glava Znak"/>
    <w:basedOn w:val="Privzetapisavaodstavka"/>
    <w:link w:val="Glava"/>
    <w:uiPriority w:val="99"/>
    <w:rsid w:val="00731460"/>
    <w:rPr>
      <w:rFonts w:ascii="Calibri" w:eastAsia="Calibri" w:hAnsi="Calibri" w:cs="Times New Roman"/>
      <w:sz w:val="24"/>
      <w:szCs w:val="24"/>
      <w:lang w:val="sl-SI" w:eastAsia="sl-SI"/>
    </w:rPr>
  </w:style>
  <w:style w:type="paragraph" w:customStyle="1" w:styleId="BULET">
    <w:name w:val="BULET"/>
    <w:basedOn w:val="Odstavekseznama"/>
    <w:link w:val="BULETZnak"/>
    <w:qFormat/>
    <w:rsid w:val="00731460"/>
    <w:pPr>
      <w:numPr>
        <w:numId w:val="3"/>
      </w:numPr>
      <w:tabs>
        <w:tab w:val="left" w:pos="330"/>
      </w:tabs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customStyle="1" w:styleId="BULETZnak">
    <w:name w:val="BULET Znak"/>
    <w:link w:val="BULET"/>
    <w:rsid w:val="00731460"/>
    <w:rPr>
      <w:rFonts w:ascii="Calibri" w:eastAsia="Calibri" w:hAnsi="Calibri" w:cs="Times New Roman"/>
      <w:sz w:val="24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781A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81A9A"/>
  </w:style>
  <w:style w:type="character" w:styleId="Poudarek">
    <w:name w:val="Emphasis"/>
    <w:basedOn w:val="Privzetapisavaodstavka"/>
    <w:uiPriority w:val="20"/>
    <w:qFormat/>
    <w:rsid w:val="00470AEA"/>
    <w:rPr>
      <w:i/>
      <w:iCs/>
    </w:rPr>
  </w:style>
  <w:style w:type="character" w:styleId="Nerazreenaomemba">
    <w:name w:val="Unresolved Mention"/>
    <w:basedOn w:val="Privzetapisavaodstavka"/>
    <w:uiPriority w:val="99"/>
    <w:semiHidden/>
    <w:unhideWhenUsed/>
    <w:rsid w:val="00895F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59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33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5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scindeks.ceon.rs/article.aspx?query=RELACI%26and%260353-90082257463R&amp;page=2&amp;sort=1&amp;stype=0&amp;backurl=%2fRelated.aspx%3fartcit%3d0353-90082257463R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oi.org/10.1080/1034912X.2020.1856349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oi.org/10.1093/deafed/enaa012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AEA9D2D8-3A51-4F5C-9284-A8518B2388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A88EBB-0CCA-4E7A-8026-2E68EEC1BC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788F58-243E-4E72-BD49-EA1B80E57E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6D244C-8DDB-4BE6-B18C-FC37248D9ED2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1860</Words>
  <Characters>10602</Characters>
  <Application>Microsoft Office Word</Application>
  <DocSecurity>0</DocSecurity>
  <Lines>88</Lines>
  <Paragraphs>24</Paragraphs>
  <ScaleCrop>false</ScaleCrop>
  <Company/>
  <LinksUpToDate>false</LinksUpToDate>
  <CharactersWithSpaces>12438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2022-02-05T20:22:00Z</cp:lastPrinted>
  <dcterms:created xsi:type="dcterms:W3CDTF">2025-07-22T12:27:00Z</dcterms:created>
  <dcterms:modified xsi:type="dcterms:W3CDTF">2025-07-22T12:27:00Z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14953800</vt:r8>
  </property>
  <property fmtid="{D5CDD505-2E9C-101B-9397-08002B2CF9AE}" pid="4" name="MediaServiceImageTags">
    <vt:lpwstr/>
  </property>
</Properties>
</file>