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2265"/>
        <w:gridCol w:w="962"/>
        <w:gridCol w:w="314"/>
        <w:gridCol w:w="82"/>
        <w:gridCol w:w="767"/>
        <w:gridCol w:w="38"/>
        <w:gridCol w:w="749"/>
        <w:gridCol w:w="836"/>
        <w:gridCol w:w="1706"/>
        <w:gridCol w:w="1418"/>
        <w:gridCol w:w="259"/>
        <w:gridCol w:w="1060"/>
      </w:tblGrid>
      <w:tr w:rsidR="00D02326" w:rsidRPr="00506680" w14:paraId="6E0074BB" w14:textId="77777777" w:rsidTr="00D9003F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A5B43E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D02326" w:rsidRPr="00506680" w14:paraId="4745784B" w14:textId="77777777" w:rsidTr="00286883">
        <w:tc>
          <w:tcPr>
            <w:tcW w:w="1732" w:type="pct"/>
            <w:gridSpan w:val="4"/>
          </w:tcPr>
          <w:p w14:paraId="228B0B58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326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E78A" w14:textId="77777777" w:rsidR="00D02326" w:rsidRPr="00327618" w:rsidRDefault="006C44F5" w:rsidP="007055DB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bookmarkStart w:id="0" w:name="Predmet"/>
            <w:bookmarkEnd w:id="0"/>
            <w:r w:rsidRPr="00327618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Specifične učne težave</w:t>
            </w:r>
          </w:p>
        </w:tc>
      </w:tr>
      <w:tr w:rsidR="00D02326" w:rsidRPr="00506680" w14:paraId="55C040DC" w14:textId="77777777" w:rsidTr="00286883">
        <w:tc>
          <w:tcPr>
            <w:tcW w:w="1732" w:type="pct"/>
            <w:gridSpan w:val="4"/>
          </w:tcPr>
          <w:p w14:paraId="4F24A2F2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326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059D" w14:textId="77777777" w:rsidR="00D02326" w:rsidRPr="00506680" w:rsidRDefault="006C44F5" w:rsidP="006C44F5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bookmarkStart w:id="1" w:name="APredmet"/>
            <w:bookmarkEnd w:id="1"/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Specific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learning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disabilities</w:t>
            </w:r>
            <w:proofErr w:type="spellEnd"/>
          </w:p>
        </w:tc>
      </w:tr>
      <w:tr w:rsidR="00D02326" w:rsidRPr="00506680" w14:paraId="3B0EE6AB" w14:textId="77777777" w:rsidTr="004E390A">
        <w:tc>
          <w:tcPr>
            <w:tcW w:w="2117" w:type="pct"/>
            <w:gridSpan w:val="6"/>
            <w:vAlign w:val="center"/>
          </w:tcPr>
          <w:p w14:paraId="4B85162E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758" w:type="pct"/>
            <w:gridSpan w:val="2"/>
            <w:vAlign w:val="center"/>
          </w:tcPr>
          <w:p w14:paraId="4BB0CFE2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1494" w:type="pct"/>
            <w:gridSpan w:val="2"/>
            <w:vAlign w:val="center"/>
          </w:tcPr>
          <w:p w14:paraId="5923DD87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631" w:type="pct"/>
            <w:gridSpan w:val="2"/>
            <w:vAlign w:val="center"/>
          </w:tcPr>
          <w:p w14:paraId="4FF6685F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</w:tr>
      <w:tr w:rsidR="00D02326" w:rsidRPr="00506680" w14:paraId="4011FF8B" w14:textId="77777777" w:rsidTr="004E390A">
        <w:tc>
          <w:tcPr>
            <w:tcW w:w="2117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B40603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26577D67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2A9DE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Študijska smer</w:t>
            </w:r>
          </w:p>
          <w:p w14:paraId="1AEB6E23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4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CE8F0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Letnik</w:t>
            </w:r>
          </w:p>
          <w:p w14:paraId="1FB1302F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6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22B40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Semester</w:t>
            </w:r>
          </w:p>
          <w:p w14:paraId="61922E95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506680" w:rsidRPr="00506680" w14:paraId="7478044D" w14:textId="77777777" w:rsidTr="004E390A">
        <w:trPr>
          <w:trHeight w:val="318"/>
        </w:trPr>
        <w:tc>
          <w:tcPr>
            <w:tcW w:w="21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BB68" w14:textId="77777777" w:rsidR="00506680" w:rsidRPr="00506680" w:rsidRDefault="00506680" w:rsidP="00506680">
            <w:pPr>
              <w:jc w:val="center"/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Logopedija in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surdopedagogika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,</w:t>
            </w:r>
          </w:p>
          <w:p w14:paraId="4C6EDA5B" w14:textId="351B2D2B" w:rsidR="00506680" w:rsidRPr="00506680" w:rsidRDefault="00506680" w:rsidP="00506680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Enovit magistrski študijski program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BA10" w14:textId="77777777" w:rsidR="00506680" w:rsidRPr="00506680" w:rsidRDefault="00506680" w:rsidP="00506680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CBF5" w14:textId="3572F3DC" w:rsidR="00506680" w:rsidRPr="00506680" w:rsidRDefault="00CA2125" w:rsidP="00506680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4</w:t>
            </w:r>
            <w:r w:rsidR="00506680" w:rsidRPr="00506680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.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4F2B" w14:textId="0BE5F3AA" w:rsidR="00506680" w:rsidRPr="00506680" w:rsidRDefault="00D55B09" w:rsidP="00506680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1</w:t>
            </w:r>
            <w:r w:rsidR="00506680" w:rsidRPr="00506680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.</w:t>
            </w:r>
          </w:p>
        </w:tc>
      </w:tr>
      <w:tr w:rsidR="00506680" w:rsidRPr="00506680" w14:paraId="45EB4DD1" w14:textId="77777777" w:rsidTr="004E390A">
        <w:trPr>
          <w:trHeight w:val="318"/>
        </w:trPr>
        <w:tc>
          <w:tcPr>
            <w:tcW w:w="21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3AE1" w14:textId="77777777" w:rsidR="00506680" w:rsidRPr="00506680" w:rsidRDefault="00506680" w:rsidP="00506680">
            <w:pPr>
              <w:jc w:val="center"/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Speech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and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Language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Therapy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and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Surdopedagogy</w:t>
            </w:r>
            <w:proofErr w:type="spellEnd"/>
          </w:p>
          <w:p w14:paraId="2066B8FF" w14:textId="31F086F5" w:rsidR="00506680" w:rsidRPr="00506680" w:rsidRDefault="00506680" w:rsidP="00506680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single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master’s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study</w:t>
            </w:r>
            <w:proofErr w:type="spellEnd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eastAsia="Times New Roman" w:hAnsi="Calibri Light" w:cstheme="majorHAnsi"/>
                <w:bCs/>
                <w:sz w:val="22"/>
                <w:szCs w:val="22"/>
                <w:lang w:val="sl-SI"/>
              </w:rPr>
              <w:t>programme</w:t>
            </w:r>
            <w:proofErr w:type="spellEnd"/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3B9" w14:textId="77777777" w:rsidR="00506680" w:rsidRPr="00506680" w:rsidRDefault="00506680" w:rsidP="00506680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25D1" w14:textId="2B11B755" w:rsidR="00506680" w:rsidRPr="00506680" w:rsidRDefault="00CA2125" w:rsidP="00506680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4</w:t>
            </w:r>
            <w:r w:rsidR="00BA0FBC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.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2F3" w14:textId="61B313AA" w:rsidR="00506680" w:rsidRPr="00506680" w:rsidRDefault="00D55B09" w:rsidP="00506680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1</w:t>
            </w:r>
            <w:r w:rsidR="00BA0FBC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.</w:t>
            </w:r>
          </w:p>
        </w:tc>
      </w:tr>
      <w:tr w:rsidR="00D02326" w:rsidRPr="00506680" w14:paraId="198960DE" w14:textId="77777777" w:rsidTr="00D9003F">
        <w:trPr>
          <w:trHeight w:val="103"/>
        </w:trPr>
        <w:tc>
          <w:tcPr>
            <w:tcW w:w="5000" w:type="pct"/>
            <w:gridSpan w:val="12"/>
          </w:tcPr>
          <w:p w14:paraId="6F152716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bCs/>
                <w:sz w:val="22"/>
                <w:szCs w:val="22"/>
                <w:lang w:val="sl-SI"/>
              </w:rPr>
            </w:pPr>
          </w:p>
        </w:tc>
      </w:tr>
      <w:tr w:rsidR="00D02326" w:rsidRPr="00506680" w14:paraId="68A2AD0A" w14:textId="77777777" w:rsidTr="004E390A">
        <w:tc>
          <w:tcPr>
            <w:tcW w:w="287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55F173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21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995" w14:textId="77777777" w:rsidR="00D02326" w:rsidRPr="00506680" w:rsidRDefault="006A56D3" w:rsidP="007055DB">
            <w:pPr>
              <w:contextualSpacing/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O</w:t>
            </w:r>
            <w:r w:rsidR="00221083" w:rsidRPr="0050668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bvezni</w:t>
            </w:r>
            <w:r w:rsidRPr="0050668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/ </w:t>
            </w:r>
            <w:proofErr w:type="spellStart"/>
            <w:r w:rsidRPr="0050668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compulsory</w:t>
            </w:r>
            <w:proofErr w:type="spellEnd"/>
          </w:p>
        </w:tc>
      </w:tr>
      <w:tr w:rsidR="00D02326" w:rsidRPr="00506680" w14:paraId="2250E102" w14:textId="77777777" w:rsidTr="004E390A">
        <w:tc>
          <w:tcPr>
            <w:tcW w:w="2875" w:type="pct"/>
            <w:gridSpan w:val="8"/>
          </w:tcPr>
          <w:p w14:paraId="43D558C3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21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AFB8B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</w:tc>
      </w:tr>
      <w:tr w:rsidR="00D02326" w:rsidRPr="00506680" w14:paraId="462A1837" w14:textId="77777777" w:rsidTr="004E390A">
        <w:tc>
          <w:tcPr>
            <w:tcW w:w="287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4D795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1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180A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color w:val="FF0000"/>
                <w:sz w:val="22"/>
                <w:szCs w:val="22"/>
                <w:lang w:val="sl-SI"/>
              </w:rPr>
            </w:pPr>
          </w:p>
        </w:tc>
      </w:tr>
      <w:tr w:rsidR="00D02326" w:rsidRPr="00506680" w14:paraId="26CAD40A" w14:textId="77777777" w:rsidTr="00D9003F">
        <w:tc>
          <w:tcPr>
            <w:tcW w:w="5000" w:type="pct"/>
            <w:gridSpan w:val="12"/>
          </w:tcPr>
          <w:p w14:paraId="57EFD4FD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</w:tc>
      </w:tr>
      <w:tr w:rsidR="00D9003F" w:rsidRPr="00506680" w14:paraId="6F49218F" w14:textId="77777777" w:rsidTr="004E390A"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354D36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Predavanja</w:t>
            </w:r>
          </w:p>
          <w:p w14:paraId="6DDFF8B1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6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54839B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Seminar</w:t>
            </w:r>
          </w:p>
          <w:p w14:paraId="79499AF6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78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CABE6A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Vaje</w:t>
            </w:r>
          </w:p>
          <w:p w14:paraId="57F7A37A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Tutorial</w:t>
            </w:r>
            <w:r w:rsidR="001838EA"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475749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Klinične vaje</w:t>
            </w:r>
          </w:p>
          <w:p w14:paraId="15EC6ECD" w14:textId="77777777" w:rsidR="00D02326" w:rsidRPr="00506680" w:rsidRDefault="001838EA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Clinical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02326"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37BCD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Druge oblike študija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912C55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Samost. delo</w:t>
            </w:r>
          </w:p>
          <w:p w14:paraId="6D5E8FF1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24" w:type="pct"/>
            <w:vAlign w:val="center"/>
          </w:tcPr>
          <w:p w14:paraId="5FC5134D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24977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D9003F" w:rsidRPr="00506680" w14:paraId="7A0AD4F5" w14:textId="77777777" w:rsidTr="004E390A">
        <w:trPr>
          <w:trHeight w:val="318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6827" w14:textId="77777777" w:rsidR="00D02326" w:rsidRPr="00506680" w:rsidRDefault="00EF3023" w:rsidP="007055DB">
            <w:pPr>
              <w:contextualSpacing/>
              <w:jc w:val="center"/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30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8E17" w14:textId="77777777" w:rsidR="00D02326" w:rsidRPr="00506680" w:rsidRDefault="00EF3023" w:rsidP="007055DB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15</w:t>
            </w:r>
          </w:p>
        </w:tc>
        <w:tc>
          <w:tcPr>
            <w:tcW w:w="7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CDBD" w14:textId="78FD3BD7" w:rsidR="00D02326" w:rsidRPr="00506680" w:rsidRDefault="00EF3023" w:rsidP="007055DB">
            <w:pPr>
              <w:contextualSpacing/>
              <w:jc w:val="center"/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30</w:t>
            </w:r>
            <w:r w:rsidR="00286883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 xml:space="preserve"> SV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AD25" w14:textId="25EDAEE1" w:rsidR="00D02326" w:rsidRPr="00506680" w:rsidRDefault="00286883" w:rsidP="007055DB">
            <w:pPr>
              <w:contextualSpacing/>
              <w:jc w:val="center"/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/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23FB" w14:textId="2A5AA650" w:rsidR="00D02326" w:rsidRPr="00506680" w:rsidRDefault="00286883" w:rsidP="007055DB">
            <w:pPr>
              <w:contextualSpacing/>
              <w:jc w:val="center"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2F39" w14:textId="77777777" w:rsidR="00D02326" w:rsidRPr="00506680" w:rsidRDefault="00EF3023" w:rsidP="007055DB">
            <w:pPr>
              <w:contextualSpacing/>
              <w:jc w:val="center"/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105</w:t>
            </w:r>
          </w:p>
        </w:tc>
        <w:tc>
          <w:tcPr>
            <w:tcW w:w="1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96BC8" w14:textId="77777777" w:rsidR="00D02326" w:rsidRPr="00506680" w:rsidRDefault="00D02326" w:rsidP="007055DB">
            <w:pPr>
              <w:contextualSpacing/>
              <w:jc w:val="center"/>
              <w:rPr>
                <w:rFonts w:ascii="Calibri Light" w:hAnsi="Calibri Light" w:cs="Open Sans"/>
                <w:bCs/>
                <w:color w:val="FF0000"/>
                <w:sz w:val="22"/>
                <w:szCs w:val="22"/>
                <w:lang w:val="sl-SI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BBD5" w14:textId="77777777" w:rsidR="00D02326" w:rsidRPr="00506680" w:rsidRDefault="005874A1" w:rsidP="007055DB">
            <w:pPr>
              <w:contextualSpacing/>
              <w:jc w:val="center"/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6</w:t>
            </w:r>
          </w:p>
        </w:tc>
      </w:tr>
      <w:tr w:rsidR="00D02326" w:rsidRPr="00506680" w14:paraId="5B442723" w14:textId="77777777" w:rsidTr="00D9003F">
        <w:tc>
          <w:tcPr>
            <w:tcW w:w="5000" w:type="pct"/>
            <w:gridSpan w:val="12"/>
          </w:tcPr>
          <w:p w14:paraId="0C98C181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bCs/>
                <w:sz w:val="22"/>
                <w:szCs w:val="22"/>
                <w:lang w:val="sl-SI"/>
              </w:rPr>
            </w:pPr>
          </w:p>
        </w:tc>
      </w:tr>
      <w:tr w:rsidR="00D02326" w:rsidRPr="00506680" w14:paraId="058A732B" w14:textId="77777777" w:rsidTr="00506680">
        <w:tc>
          <w:tcPr>
            <w:tcW w:w="2117" w:type="pct"/>
            <w:gridSpan w:val="6"/>
          </w:tcPr>
          <w:p w14:paraId="609E492C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8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68F" w14:textId="77777777" w:rsidR="00D02326" w:rsidRPr="00506680" w:rsidRDefault="00784DAF" w:rsidP="007055DB">
            <w:pPr>
              <w:contextualSpacing/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  <w:bookmarkStart w:id="2" w:name="Predavatelj"/>
            <w:bookmarkEnd w:id="2"/>
            <w:r w:rsidRPr="0050668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doc.</w:t>
            </w:r>
            <w:r w:rsidR="00D17BB2" w:rsidRPr="0050668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dr. </w:t>
            </w:r>
            <w:r w:rsidRPr="0050668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Martina Ozbič</w:t>
            </w:r>
          </w:p>
        </w:tc>
      </w:tr>
      <w:tr w:rsidR="00D02326" w:rsidRPr="00506680" w14:paraId="2896B04E" w14:textId="77777777" w:rsidTr="00D9003F">
        <w:tc>
          <w:tcPr>
            <w:tcW w:w="5000" w:type="pct"/>
            <w:gridSpan w:val="12"/>
          </w:tcPr>
          <w:p w14:paraId="2B70FC95" w14:textId="77777777" w:rsidR="00D02326" w:rsidRPr="00506680" w:rsidRDefault="00D02326" w:rsidP="007055DB">
            <w:pPr>
              <w:contextualSpacing/>
              <w:jc w:val="both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</w:tc>
      </w:tr>
      <w:tr w:rsidR="00D02326" w:rsidRPr="00506680" w14:paraId="04809FAD" w14:textId="77777777" w:rsidTr="004E390A">
        <w:trPr>
          <w:trHeight w:val="432"/>
        </w:trPr>
        <w:tc>
          <w:tcPr>
            <w:tcW w:w="1543" w:type="pct"/>
            <w:gridSpan w:val="2"/>
            <w:vMerge w:val="restart"/>
          </w:tcPr>
          <w:p w14:paraId="37F66173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02054CB3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556" w:type="pct"/>
            <w:gridSpan w:val="3"/>
          </w:tcPr>
          <w:p w14:paraId="205C334A" w14:textId="77777777" w:rsidR="00D02326" w:rsidRPr="00506680" w:rsidRDefault="00D02326" w:rsidP="007055DB">
            <w:pPr>
              <w:contextualSpacing/>
              <w:jc w:val="right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Lectures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9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392" w14:textId="77777777" w:rsidR="00D02326" w:rsidRPr="00506680" w:rsidRDefault="00D17BB2" w:rsidP="007055DB">
            <w:pPr>
              <w:contextualSpacing/>
              <w:jc w:val="both"/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</w:pPr>
            <w:bookmarkStart w:id="3" w:name="Jezik"/>
            <w:bookmarkEnd w:id="3"/>
            <w:r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S</w:t>
            </w:r>
            <w:r w:rsidR="00905FDC"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lovenski</w:t>
            </w:r>
            <w:r w:rsidR="001838EA"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/</w:t>
            </w:r>
            <w:proofErr w:type="spellStart"/>
            <w:r w:rsidR="001838EA"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Slovenian</w:t>
            </w:r>
            <w:proofErr w:type="spellEnd"/>
          </w:p>
        </w:tc>
      </w:tr>
      <w:tr w:rsidR="00D02326" w:rsidRPr="00506680" w14:paraId="0EEA9FBA" w14:textId="77777777" w:rsidTr="004E390A">
        <w:trPr>
          <w:trHeight w:val="215"/>
        </w:trPr>
        <w:tc>
          <w:tcPr>
            <w:tcW w:w="1543" w:type="pct"/>
            <w:gridSpan w:val="2"/>
            <w:vMerge/>
            <w:vAlign w:val="center"/>
          </w:tcPr>
          <w:p w14:paraId="557A55D6" w14:textId="77777777" w:rsidR="00D02326" w:rsidRPr="00506680" w:rsidRDefault="00D02326" w:rsidP="007055DB">
            <w:pPr>
              <w:contextualSpacing/>
              <w:rPr>
                <w:rFonts w:ascii="Calibri Light" w:hAnsi="Calibri Light" w:cs="Open Sans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556" w:type="pct"/>
            <w:gridSpan w:val="3"/>
          </w:tcPr>
          <w:p w14:paraId="513BD01A" w14:textId="77777777" w:rsidR="00D02326" w:rsidRPr="00506680" w:rsidRDefault="00D02326" w:rsidP="007055DB">
            <w:pPr>
              <w:contextualSpacing/>
              <w:jc w:val="right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Tutorial</w:t>
            </w:r>
            <w:r w:rsidR="001838EA"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9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BB8" w14:textId="1F1F3F15" w:rsidR="00D02326" w:rsidRPr="00506680" w:rsidRDefault="004E390A" w:rsidP="007055DB">
            <w:pPr>
              <w:contextualSpacing/>
              <w:jc w:val="both"/>
              <w:rPr>
                <w:rFonts w:ascii="Calibri Light" w:hAnsi="Calibri Light" w:cs="Open Sans"/>
                <w:bCs/>
                <w:color w:val="FF0000"/>
                <w:sz w:val="22"/>
                <w:szCs w:val="22"/>
                <w:lang w:val="sl-SI"/>
              </w:rPr>
            </w:pPr>
            <w:bookmarkStart w:id="4" w:name="JezikV"/>
            <w:bookmarkEnd w:id="4"/>
            <w:r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Slovenski/</w:t>
            </w:r>
            <w:proofErr w:type="spellStart"/>
            <w:r w:rsidRPr="00506680">
              <w:rPr>
                <w:rFonts w:ascii="Calibri Light" w:hAnsi="Calibri Light" w:cs="Open Sans"/>
                <w:bCs/>
                <w:color w:val="000000"/>
                <w:sz w:val="22"/>
                <w:szCs w:val="22"/>
                <w:lang w:val="sl-SI"/>
              </w:rPr>
              <w:t>Slovenian</w:t>
            </w:r>
            <w:proofErr w:type="spellEnd"/>
          </w:p>
        </w:tc>
      </w:tr>
    </w:tbl>
    <w:p w14:paraId="59FE5C0A" w14:textId="77777777" w:rsidR="00A44069" w:rsidRPr="00506680" w:rsidRDefault="00A44069" w:rsidP="007055DB">
      <w:pPr>
        <w:contextualSpacing/>
        <w:rPr>
          <w:rFonts w:ascii="Calibri Light" w:hAnsi="Calibri Light" w:cs="Open Sans"/>
          <w:sz w:val="22"/>
          <w:szCs w:val="22"/>
          <w:lang w:val="sl-SI"/>
        </w:rPr>
      </w:pPr>
    </w:p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5337"/>
        <w:gridCol w:w="118"/>
        <w:gridCol w:w="5011"/>
      </w:tblGrid>
      <w:tr w:rsidR="00D9003F" w:rsidRPr="00506680" w14:paraId="1F40FA3E" w14:textId="77777777" w:rsidTr="002065AA">
        <w:tc>
          <w:tcPr>
            <w:tcW w:w="25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DD1B0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bCs/>
                <w:sz w:val="22"/>
                <w:szCs w:val="22"/>
                <w:lang w:val="sl-SI"/>
              </w:rPr>
            </w:pPr>
          </w:p>
          <w:p w14:paraId="29020F8D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56" w:type="pct"/>
          </w:tcPr>
          <w:p w14:paraId="4F1B5A0E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675AB003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23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F56A2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564B3BC6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Prerequisites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</w:tr>
      <w:tr w:rsidR="002065AA" w:rsidRPr="00506680" w14:paraId="1DD4D078" w14:textId="77777777" w:rsidTr="002065AA">
        <w:trPr>
          <w:trHeight w:val="190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1CD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- vpis v letnik študija</w:t>
            </w:r>
          </w:p>
        </w:tc>
        <w:tc>
          <w:tcPr>
            <w:tcW w:w="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5E92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CA41" w14:textId="0B46AFE4" w:rsidR="002065AA" w:rsidRPr="00506680" w:rsidRDefault="002065AA" w:rsidP="002065AA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2065AA">
              <w:rPr>
                <w:rFonts w:ascii="Calibri Light" w:hAnsi="Calibri Light" w:cs="Open Sans"/>
                <w:sz w:val="22"/>
                <w:szCs w:val="22"/>
                <w:lang w:val="sl-SI"/>
              </w:rPr>
              <w:t>Enrolment</w:t>
            </w:r>
            <w:proofErr w:type="spellEnd"/>
            <w:r w:rsidRPr="002065AA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in a </w:t>
            </w:r>
            <w:proofErr w:type="spellStart"/>
            <w:r w:rsidRPr="002065AA">
              <w:rPr>
                <w:rFonts w:ascii="Calibri Light" w:hAnsi="Calibri Light" w:cs="Open Sans"/>
                <w:sz w:val="22"/>
                <w:szCs w:val="22"/>
                <w:lang w:val="sl-SI"/>
              </w:rPr>
              <w:t>year</w:t>
            </w:r>
            <w:proofErr w:type="spellEnd"/>
            <w:r w:rsidRPr="002065AA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2065AA">
              <w:rPr>
                <w:rFonts w:ascii="Calibri Light" w:hAnsi="Calibri Light" w:cs="Open Sans"/>
                <w:sz w:val="22"/>
                <w:szCs w:val="22"/>
                <w:lang w:val="sl-SI"/>
              </w:rPr>
              <w:t>study</w:t>
            </w:r>
            <w:proofErr w:type="spellEnd"/>
            <w:r w:rsidRPr="00815C93">
              <w:rPr>
                <w:rFonts w:eastAsia="Times New Roman" w:cstheme="minorHAnsi"/>
                <w:color w:val="000000" w:themeColor="text1"/>
                <w:lang w:val="sl-SI"/>
              </w:rPr>
              <w:t xml:space="preserve">  </w:t>
            </w:r>
          </w:p>
        </w:tc>
      </w:tr>
      <w:tr w:rsidR="002065AA" w:rsidRPr="00506680" w14:paraId="094B1F74" w14:textId="77777777" w:rsidTr="002065AA">
        <w:trPr>
          <w:trHeight w:val="137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F8F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Vsebina:</w:t>
            </w:r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</w:p>
          <w:p w14:paraId="3F4ECAC2" w14:textId="77777777" w:rsidR="002065AA" w:rsidRPr="00506680" w:rsidRDefault="002065AA" w:rsidP="002065AA">
            <w:pPr>
              <w:contextualSpacing/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Razvoj pojmovanja pisnega jezika kot sredstva za ponazarjanje misli in govora. Porajajoča se pismenost.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Predbralno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predpisalno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predmatematično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obdobje: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grafomotorika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, orientacija, vidno in slušno zaznavanje ... Dejavnosti. Obdobja razvoja osnovne pismenosti: metode in postopki opismenjevanja. Obdobje razvoja pismenosti na višjih ravneh razumevanja in funkcionalne pismenosti.</w:t>
            </w:r>
          </w:p>
          <w:p w14:paraId="4CC55BF4" w14:textId="77777777" w:rsidR="002065AA" w:rsidRPr="00506680" w:rsidRDefault="002065AA" w:rsidP="002065AA">
            <w:pPr>
              <w:contextualSpacing/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Učne težave na področju usvajanja veščin branja, pisanja in računanja: primarne in sekundarne težave. Težave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vs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zapoznel razvoj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vs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motnje/primanjkljaji. Splošne in specifične učne težave. Vzroki težav: izvršilne funkcije (npr. delovni spomin, pozornost…), verbalni in vidno-motorični dejavniki. Klasifikacija težav in motenj: verbalne in neverbalne vidno-motorične težave. Povezanost med verbalnim (še posebej fonološkim), socialnim in gibalnim razvojem ter (pred)opismenjevanjem. Preventiva učnih težav. Zgodnje spodbujanje. Odkrivanje in zgodnje odkrivanje težav pri branju, pisanju in računanju: kriteriji in preskusi. Diferencialna diagnostika. Uporaba profilov in uporaba testov: OSBZ, Bralni test, Pisno sporočanje, SNAP, PPZ, POSPO-5 itd. Prognoza. </w:t>
            </w:r>
          </w:p>
          <w:p w14:paraId="4A65738F" w14:textId="77777777" w:rsidR="002065AA" w:rsidRPr="00506680" w:rsidRDefault="002065AA" w:rsidP="002065AA">
            <w:pPr>
              <w:contextualSpacing/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lastRenderedPageBreak/>
              <w:t>Opismenjevanje v drugem oz. tujem jeziku pri manjšinah in priseljencih ter morebitne težave. Priporočila, postopki, prilagoditve. Zakonodaja, pravilniki. Petstopenjski model.</w:t>
            </w:r>
          </w:p>
          <w:p w14:paraId="310F1F93" w14:textId="77777777" w:rsidR="002065AA" w:rsidRPr="00506680" w:rsidRDefault="002065AA" w:rsidP="002065AA">
            <w:pPr>
              <w:contextualSpacing/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Tipi specifičnih učnih težav (disleksija,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disortografija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disgrafija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dispraksija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diskalkulija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…) ter njihovi podtipi. Močna in šibka področja oseb s SUT. Nadarjenost in SUT. Vpliv SUT na življenje in zaposlovanje.</w:t>
            </w:r>
          </w:p>
          <w:p w14:paraId="2C3B1016" w14:textId="77777777" w:rsidR="002065AA" w:rsidRPr="00506680" w:rsidRDefault="002065AA" w:rsidP="002065AA">
            <w:pPr>
              <w:contextualSpacing/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Pomen natančne identifikacije podtipa težave in vzrokov za le-te za načrtovanje ustrezne ter učinkovite terapije. Načrtovanje obravnave: pogostost, trajanje, dejavnosti. Površinska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vs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. globinska obravnava. Vključevanje staršev in drugih oseb. Prilagoditve v šoli in doma.</w:t>
            </w:r>
          </w:p>
          <w:p w14:paraId="70E4F2FB" w14:textId="77777777" w:rsidR="002065AA" w:rsidRPr="00506680" w:rsidRDefault="002065AA" w:rsidP="002065AA">
            <w:pPr>
              <w:contextualSpacing/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Aplikacije in programi (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Kobi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zvočne knjige,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eBralec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…). Obravnava v večjezični situaciji. </w:t>
            </w:r>
          </w:p>
          <w:p w14:paraId="1A4A82F8" w14:textId="77777777" w:rsidR="002065AA" w:rsidRPr="00506680" w:rsidRDefault="002065AA" w:rsidP="002065AA">
            <w:pPr>
              <w:contextualSpacing/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Vloga logopeda/-inje, psihologa/-inje in specialno-rehabilitacijske/-ega pedagoga/-inje. Sodelovanje.</w:t>
            </w:r>
          </w:p>
        </w:tc>
        <w:tc>
          <w:tcPr>
            <w:tcW w:w="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1A45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2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890F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):</w:t>
            </w:r>
          </w:p>
          <w:p w14:paraId="0B69BC93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Development of the concept of written language as a means of illustrating thoughts and speech. </w:t>
            </w:r>
            <w:r w:rsidRPr="00506680">
              <w:rPr>
                <w:rFonts w:ascii="Calibri Light" w:eastAsia="Times New Roman" w:hAnsi="Calibri Light" w:cs="Open Sans"/>
                <w:sz w:val="22"/>
                <w:szCs w:val="22"/>
              </w:rPr>
              <w:t xml:space="preserve">Emerging literacy skills. </w:t>
            </w: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Pre-reading, pre-writing and pre-numeracy period: graphomotor skills, orientation, visual and auditory perception …. Activities. Periods of basic literacy development: literacy methods and procedures. Periods of literacy development at higher levels of comprehension and functional literacy.</w:t>
            </w:r>
          </w:p>
          <w:p w14:paraId="727408C0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Learning difficulties in the acquisition of reading, writing and numerical skills: primary and secondary difficulties. Difficulties vs. delayed acquisition vs. disorders. Learning and specific learning disorders. Aetiology: executive functions (</w:t>
            </w:r>
            <w:proofErr w:type="gramStart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i.e.</w:t>
            </w:r>
            <w:proofErr w:type="gramEnd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 working memory, attention…), verbal and </w:t>
            </w:r>
            <w:proofErr w:type="spellStart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visuo</w:t>
            </w:r>
            <w:proofErr w:type="spellEnd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 - motor factors. Classification of difficulties and disorders: verbal and nonverbal visuo-motor </w:t>
            </w:r>
            <w:proofErr w:type="spellStart"/>
            <w:proofErr w:type="gramStart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difficulties.The</w:t>
            </w:r>
            <w:proofErr w:type="spellEnd"/>
            <w:proofErr w:type="gramEnd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 correlation between verbal (especially phonological), social and motor development and (</w:t>
            </w:r>
            <w:proofErr w:type="spellStart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prel</w:t>
            </w:r>
            <w:proofErr w:type="spellEnd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)literacy skills. Preventive work. Early fostering and stimulation. </w:t>
            </w:r>
          </w:p>
          <w:p w14:paraId="6880942D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Detection and early detection of reading, writing and numeracy difficulties: criteria and instruments. </w:t>
            </w: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lastRenderedPageBreak/>
              <w:t xml:space="preserve">Differential diagnosis. Profiles and tests: </w:t>
            </w:r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Bralni test, Pisno sporočanje, SNAP, PPZ, POSPO-5 </w:t>
            </w:r>
            <w:proofErr w:type="spellStart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etc</w:t>
            </w:r>
            <w:proofErr w:type="spellEnd"/>
            <w:r w:rsidRPr="00506680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</w:t>
            </w: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Prognosis.</w:t>
            </w:r>
          </w:p>
          <w:p w14:paraId="27C167E1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Literacy in a second or foreign language among minority and immigrant communities and possible issues. Recommendations, methods, adjustments.</w:t>
            </w: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Legislation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Five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level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model.</w:t>
            </w:r>
          </w:p>
          <w:p w14:paraId="41BADAEF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Types of specific learning disorders (SLD) (dyslexia, </w:t>
            </w:r>
            <w:proofErr w:type="spellStart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dysorthography</w:t>
            </w:r>
            <w:proofErr w:type="spellEnd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, dysgraphia, dyspraxia, dyscalculia…) and their subtypes. The role of an accurate identification of the subtype of the disorder for an efficient and adequate therapy. Strengths and need of people with a specific learning disorder. Giftedness and SLD. SLD and their impact on the quality of life and employment.</w:t>
            </w:r>
          </w:p>
          <w:p w14:paraId="386DE581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Planning the therapy: frequency, duration, activities. Surface vs. deep therapy. Involving the parents and other adults. Adaptations at home and school. Apps and software (Kobi, </w:t>
            </w:r>
            <w:proofErr w:type="spellStart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audi</w:t>
            </w:r>
            <w:proofErr w:type="spellEnd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 xml:space="preserve">-books, </w:t>
            </w:r>
            <w:proofErr w:type="spellStart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eBralec</w:t>
            </w:r>
            <w:proofErr w:type="spellEnd"/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-text to speech…). Therapy in multilingual settings.</w:t>
            </w:r>
          </w:p>
          <w:p w14:paraId="6B0A682B" w14:textId="77777777" w:rsidR="002065AA" w:rsidRPr="00506680" w:rsidRDefault="002065AA" w:rsidP="002065AA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Cs/>
                <w:sz w:val="22"/>
                <w:szCs w:val="22"/>
              </w:rPr>
              <w:t>The role of the speech and language therapist, of the psychologist and of the special pedagogue.</w:t>
            </w:r>
          </w:p>
        </w:tc>
      </w:tr>
    </w:tbl>
    <w:p w14:paraId="220252ED" w14:textId="77777777" w:rsidR="00D9003F" w:rsidRPr="00506680" w:rsidRDefault="00D9003F" w:rsidP="00D9003F">
      <w:pPr>
        <w:contextualSpacing/>
        <w:rPr>
          <w:rFonts w:ascii="Calibri Light" w:hAnsi="Calibri Light" w:cs="Open Sans"/>
          <w:sz w:val="22"/>
          <w:szCs w:val="22"/>
          <w:lang w:val="sl-SI"/>
        </w:rPr>
      </w:pPr>
    </w:p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41"/>
        <w:gridCol w:w="754"/>
        <w:gridCol w:w="10"/>
        <w:gridCol w:w="153"/>
        <w:gridCol w:w="768"/>
        <w:gridCol w:w="4440"/>
      </w:tblGrid>
      <w:tr w:rsidR="00D9003F" w:rsidRPr="00BA0FBC" w14:paraId="3C13573D" w14:textId="77777777" w:rsidTr="009239C7">
        <w:tc>
          <w:tcPr>
            <w:tcW w:w="5000" w:type="pct"/>
            <w:gridSpan w:val="6"/>
          </w:tcPr>
          <w:p w14:paraId="4E3400E6" w14:textId="77777777" w:rsidR="00D9003F" w:rsidRPr="00506680" w:rsidRDefault="00D9003F" w:rsidP="009239C7">
            <w:pPr>
              <w:contextualSpacing/>
              <w:jc w:val="both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br w:type="page"/>
            </w: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Temeljni literatura in viri /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Readings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</w:tr>
      <w:tr w:rsidR="00D9003F" w:rsidRPr="00BA0FBC" w14:paraId="58BA1104" w14:textId="77777777" w:rsidTr="009239C7">
        <w:trPr>
          <w:trHeight w:val="153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9746" w14:textId="77777777" w:rsidR="00D9003F" w:rsidRPr="00F71A37" w:rsidRDefault="00D9003F" w:rsidP="008D3AFA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bookmarkStart w:id="5" w:name="Ucbeniki"/>
            <w:bookmarkEnd w:id="5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 xml:space="preserve">Temeljna literatura in viri  /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>Basic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>and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>sources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>:</w:t>
            </w:r>
          </w:p>
          <w:p w14:paraId="77913AE7" w14:textId="77777777" w:rsidR="004D580E" w:rsidRPr="00F71A37" w:rsidRDefault="004D580E" w:rsidP="00F30016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Wong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, B. Y. (Ed.). (2004). 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Learning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about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learning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disabilities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 xml:space="preserve">.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Academic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press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</w:t>
            </w:r>
          </w:p>
          <w:p w14:paraId="2F5226FE" w14:textId="77777777" w:rsidR="004A1021" w:rsidRPr="00F71A37" w:rsidRDefault="004A1021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Košak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Babuder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, M. (ur.) in Velikonja, M. (ur.). (2011). Učenci z učnimi težavami. Pomoč in podpora. Ljubljana: Pedagoška fakulteta univerze v Ljubljani.</w:t>
            </w:r>
          </w:p>
          <w:p w14:paraId="22AB073D" w14:textId="77777777" w:rsidR="003D2206" w:rsidRPr="00F71A37" w:rsidRDefault="003D2206" w:rsidP="00F30016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Učenci z učnimi težavami, Prepoznavanje in diagnostično ocenjevanje</w:t>
            </w:r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 (2011). Pedagoška fakulteta.</w:t>
            </w:r>
          </w:p>
          <w:p w14:paraId="25BFDCA0" w14:textId="77777777" w:rsidR="00286883" w:rsidRPr="00F71A37" w:rsidRDefault="00286883" w:rsidP="00286883">
            <w:pPr>
              <w:pStyle w:val="Navadensplet"/>
              <w:spacing w:before="0" w:beforeAutospacing="0" w:after="0" w:afterAutospacing="0"/>
              <w:ind w:left="36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</w:p>
          <w:p w14:paraId="198DBA03" w14:textId="77777777" w:rsidR="004D580E" w:rsidRPr="00F71A37" w:rsidRDefault="004D580E" w:rsidP="004D580E">
            <w:pPr>
              <w:rPr>
                <w:rFonts w:ascii="Calibri Light" w:hAnsi="Calibri Light" w:cs="Open Sans"/>
                <w:sz w:val="22"/>
                <w:szCs w:val="22"/>
                <w:u w:val="single"/>
                <w:lang w:val="sl-SI"/>
              </w:rPr>
            </w:pPr>
            <w:r w:rsidRPr="00F71A37">
              <w:rPr>
                <w:rFonts w:ascii="Calibri Light" w:hAnsi="Calibri Light" w:cs="Open Sans"/>
                <w:sz w:val="22"/>
                <w:szCs w:val="22"/>
                <w:u w:val="single"/>
                <w:lang w:val="sl-SI"/>
              </w:rPr>
              <w:t>Spletni viri</w:t>
            </w:r>
          </w:p>
          <w:p w14:paraId="5F8D31A6" w14:textId="77777777" w:rsidR="008507E3" w:rsidRPr="00F71A37" w:rsidRDefault="008507E3" w:rsidP="00F30016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Magajna, L., Čačinovič Vogrinčič, G., Kavkler, M., Pečjak, S., &amp; Bregar-Golobič, K. (2008). </w:t>
            </w:r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Učne težave v osnovni šoli: koncept dela</w:t>
            </w:r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 Zavod Republike Slovenije za šolstvo.</w:t>
            </w:r>
          </w:p>
          <w:p w14:paraId="46B6A903" w14:textId="77777777" w:rsidR="008507E3" w:rsidRPr="00F71A37" w:rsidRDefault="008507E3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Magajna, M., Pečjak, S., Peklaj, C., Čačinovič Vogrinčič, G., Bregar Golobič, K., Kavkler, M. in Tancig, S. (2008). Učne težave v osnovni šoli: problemi, perspektive, priporočila. Ljubljana: Zavod Republike Slovenije za šolstvo. </w:t>
            </w:r>
          </w:p>
          <w:p w14:paraId="687EADA8" w14:textId="77777777" w:rsidR="008507E3" w:rsidRPr="00F71A37" w:rsidRDefault="008507E3" w:rsidP="00F30016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contextualSpacing/>
              <w:textAlignment w:val="baseline"/>
              <w:rPr>
                <w:rFonts w:ascii="Calibri Light" w:hAnsi="Calibri Light" w:cs="Open Sans"/>
                <w:sz w:val="22"/>
                <w:szCs w:val="22"/>
                <w:shd w:val="clear" w:color="auto" w:fill="FFFFFF"/>
              </w:rPr>
            </w:pPr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</w:rPr>
              <w:t>Učenci z učnimi težavami, Izbrane teme</w:t>
            </w:r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</w:rPr>
              <w:t>. (2011). Pedagoška fakulteta.</w:t>
            </w:r>
          </w:p>
          <w:p w14:paraId="438F62F9" w14:textId="3C009D86" w:rsidR="008507E3" w:rsidRPr="00F71A37" w:rsidRDefault="008507E3" w:rsidP="00F30016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Učenci z učnimi težavami, Izvirni delovni projekt pomoči</w:t>
            </w:r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 (2011). Fakulteta za socialno delo.</w:t>
            </w:r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.</w:t>
            </w:r>
          </w:p>
          <w:p w14:paraId="744A5FF8" w14:textId="77777777" w:rsidR="008507E3" w:rsidRPr="00F71A37" w:rsidRDefault="008507E3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Učne težave v osnovni šoli: koncept dela (2008). Ljubljana: Zavod RS za šolstvo.</w:t>
            </w:r>
          </w:p>
          <w:p w14:paraId="3D5C59E1" w14:textId="77777777" w:rsidR="008D7EB6" w:rsidRPr="00F71A37" w:rsidRDefault="008D7EB6" w:rsidP="008D7EB6">
            <w:pPr>
              <w:pStyle w:val="Odstavekseznama"/>
              <w:ind w:left="360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  <w:p w14:paraId="645090D2" w14:textId="60B79C48" w:rsidR="00DD1B95" w:rsidRPr="00F71A37" w:rsidRDefault="00DD1B95" w:rsidP="008D3AFA">
            <w:pPr>
              <w:contextualSpacing/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 xml:space="preserve">Dodatna literatura / </w:t>
            </w:r>
            <w:proofErr w:type="spellStart"/>
            <w:r w:rsidR="00F71A37"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>Additional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>readings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u w:val="single"/>
                <w:lang w:val="sl-SI"/>
              </w:rPr>
              <w:t>:</w:t>
            </w:r>
          </w:p>
          <w:p w14:paraId="01D0BF81" w14:textId="77777777" w:rsidR="00433DF3" w:rsidRPr="00F71A37" w:rsidRDefault="00433DF3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Bider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Petelin, I., Ozbič, M.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structure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preliteracy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competence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children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aged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five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seven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years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. </w:t>
            </w:r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 xml:space="preserve">Hrvatska revija za rehabilitacijska </w:t>
            </w:r>
            <w:proofErr w:type="spellStart"/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>istraživanja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prosinac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2020, vol. 56,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br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. 2, str. 1-18.</w:t>
            </w:r>
          </w:p>
          <w:p w14:paraId="404F6AF7" w14:textId="77777777" w:rsidR="00433DF3" w:rsidRPr="00F71A37" w:rsidRDefault="00433DF3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Bider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Petelin, I., Ozbič, M. Zgodnje odkrivanje težav na področju branja. V: SARDOČ, Mitja (ur.), ŽAGAR, Igor Ž. (ur.), MLEKUŽ, Ana (ur.). </w:t>
            </w:r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>Raziskovanje v vzgoji in izobraževanju danes: [strokovna monografija]</w:t>
            </w: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Ljubljana: Pedagoški inštitut, 2017. Str. 85-106, 144-145. Digitalna knjižnica,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Documenta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12. </w:t>
            </w:r>
          </w:p>
          <w:p w14:paraId="41C75AED" w14:textId="77777777" w:rsidR="00433DF3" w:rsidRPr="00F71A37" w:rsidRDefault="00433DF3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Kanalec, T., Ozbič, M. Ugotavljanje razvitosti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predopismenjevalnih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veščin s pomočjo vprašalnika za oblikovanje profila otroka pred vstopom v šolo. V: Devjak, T. (ur.), Saksida, I. (ur.). </w:t>
            </w:r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>Bralna pismenost kot izziv in odgovornost</w:t>
            </w: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. 1. izd. Ljubljana: Pedagoška fakulteta, 2016. Str. 233-250.</w:t>
            </w:r>
          </w:p>
          <w:p w14:paraId="17F814BC" w14:textId="77777777" w:rsidR="00433DF3" w:rsidRPr="00F71A37" w:rsidRDefault="00433DF3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Ozbič, M.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Gilles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de la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Tourettov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sindrom in specifične učne težave. </w:t>
            </w:r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>Bilten Bravo</w:t>
            </w: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jan. 2020,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letn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16, št. 31, str. 44-61. </w:t>
            </w:r>
          </w:p>
          <w:p w14:paraId="23403396" w14:textId="77777777" w:rsidR="00433DF3" w:rsidRPr="00F71A37" w:rsidRDefault="00433DF3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Ozbič, M.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Tourettov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sindrom ter govor, jezik in komunikacija. </w:t>
            </w:r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>Bilten Bravo</w:t>
            </w: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jul. 2020,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letn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16, št. 32, str. 33-52. </w:t>
            </w:r>
          </w:p>
          <w:p w14:paraId="7107B950" w14:textId="77777777" w:rsidR="00433DF3" w:rsidRPr="00F71A37" w:rsidRDefault="00433DF3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Ozbič, M. </w:t>
            </w:r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 xml:space="preserve">Desno, levo, gor in dol: raven 1, 2, 3: zbirka manj in bolj resnih čečkarij in vzorcev za uspešno ter ustrezno načrtovanje giba ob uporabi pisala ali prsta v dvodimenzionalnem prostoru: [vaje za razvoj </w:t>
            </w:r>
            <w:proofErr w:type="spellStart"/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>grafomotorike</w:t>
            </w:r>
            <w:proofErr w:type="spellEnd"/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>]</w:t>
            </w: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Trst: Mladika, 2022. </w:t>
            </w:r>
          </w:p>
          <w:p w14:paraId="505D1844" w14:textId="77777777" w:rsidR="005B484C" w:rsidRPr="00F71A37" w:rsidRDefault="005B484C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Perčič, S., Bukavec, S., Ozbič, M. </w:t>
            </w:r>
            <w:r w:rsidRPr="00F71A37">
              <w:rPr>
                <w:rFonts w:ascii="Calibri Light" w:eastAsia="Times New Roman" w:hAnsi="Calibri Light" w:cs="Open Sans"/>
                <w:iCs/>
                <w:sz w:val="22"/>
                <w:szCs w:val="22"/>
                <w:lang w:val="sl-SI"/>
              </w:rPr>
              <w:t>V svetu glasov: vaje fonološkega zavedanja</w:t>
            </w: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. 2. ponatis. Trst: Mladika, 2023. </w:t>
            </w:r>
          </w:p>
          <w:p w14:paraId="04F67BEB" w14:textId="77777777" w:rsidR="00CF1179" w:rsidRPr="00F71A37" w:rsidRDefault="00CF1179" w:rsidP="00CF1179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Deloche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 xml:space="preserve">, G.,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Seron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, X. (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Eds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.). (2018). 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Mathematical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disabilities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: A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cognitive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neuropsychological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perspective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 xml:space="preserve"> (Vol. 5).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Routledge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</w:t>
            </w:r>
          </w:p>
          <w:p w14:paraId="7EFCA5E8" w14:textId="77777777" w:rsidR="00CF1179" w:rsidRPr="00F71A37" w:rsidRDefault="00CF1179" w:rsidP="00CF1179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lastRenderedPageBreak/>
              <w:t>Eleveld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, M. A. (2005). </w:t>
            </w:r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At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risk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for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dyslexia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: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The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role of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phonological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abilities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,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letter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knowledge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,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and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speed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of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serial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naming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in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early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intervention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and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diagnosis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 Antwerpen/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Apeldoorn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: Garant.</w:t>
            </w:r>
          </w:p>
          <w:p w14:paraId="3D75B6AF" w14:textId="77777777" w:rsidR="00CF1179" w:rsidRPr="00F71A37" w:rsidRDefault="00CF1179" w:rsidP="00CF1179">
            <w:pPr>
              <w:pStyle w:val="Odstavekseznama"/>
              <w:numPr>
                <w:ilvl w:val="0"/>
                <w:numId w:val="1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Gathercole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S. E.,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Baddeley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, A. D. (2014). 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Working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memory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language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Psychology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Press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.</w:t>
            </w:r>
          </w:p>
          <w:p w14:paraId="67EE25B9" w14:textId="77777777" w:rsidR="00CF1179" w:rsidRPr="00F71A37" w:rsidRDefault="00CF1179" w:rsidP="00CF1179">
            <w:pPr>
              <w:pStyle w:val="Odstavekseznama"/>
              <w:numPr>
                <w:ilvl w:val="0"/>
                <w:numId w:val="1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Hulme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C.,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Snowling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M. J.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Developmental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disorders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Language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Learning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Cognition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Blackwell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Publishing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2009. </w:t>
            </w:r>
          </w:p>
          <w:p w14:paraId="362A155B" w14:textId="77777777" w:rsidR="00CF1179" w:rsidRPr="00F71A37" w:rsidRDefault="00CF1179" w:rsidP="00CF1179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Keogh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, E. H. A. B. K., &amp; Brown III, F. R. (2013). 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Diagnosis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and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Management of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Learning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Disabilities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: An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Interdisciplinary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/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Lifespan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Approach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 Springer.</w:t>
            </w:r>
          </w:p>
          <w:p w14:paraId="07821429" w14:textId="77777777" w:rsidR="00CF1179" w:rsidRPr="00F71A37" w:rsidRDefault="00CF1179" w:rsidP="00CF1179">
            <w:pPr>
              <w:pStyle w:val="Odstavekseznama"/>
              <w:numPr>
                <w:ilvl w:val="0"/>
                <w:numId w:val="1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Nicolson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R. I.,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Fawcett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A. J.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Dyslexia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Learning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Brain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MIT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Press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lang w:val="sl-SI"/>
              </w:rPr>
              <w:t>, Cambridge.2010.</w:t>
            </w:r>
          </w:p>
          <w:p w14:paraId="3F719F3B" w14:textId="24326DA8" w:rsidR="00CF1179" w:rsidRPr="00F71A37" w:rsidRDefault="00CF1179" w:rsidP="00A1087D">
            <w:pPr>
              <w:pStyle w:val="Navadensplet"/>
              <w:numPr>
                <w:ilvl w:val="0"/>
                <w:numId w:val="1"/>
              </w:numPr>
              <w:spacing w:before="0" w:beforeAutospacing="0" w:after="0" w:afterAutospacing="0"/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Waber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, D. P. (2010). 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Rethinking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learning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disabilities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: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Understanding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children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who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struggle</w:t>
            </w:r>
            <w:proofErr w:type="spellEnd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 xml:space="preserve"> in </w:t>
            </w:r>
            <w:proofErr w:type="spellStart"/>
            <w:r w:rsidRPr="00F71A37">
              <w:rPr>
                <w:rFonts w:ascii="Calibri Light" w:hAnsi="Calibri Light" w:cs="Open Sans"/>
                <w:iCs/>
                <w:sz w:val="22"/>
                <w:szCs w:val="22"/>
                <w:shd w:val="clear" w:color="auto" w:fill="FFFFFF"/>
                <w:lang w:val="sl-SI"/>
              </w:rPr>
              <w:t>school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 xml:space="preserve">.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Guilford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Press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.</w:t>
            </w:r>
          </w:p>
          <w:p w14:paraId="184A7C54" w14:textId="77777777" w:rsidR="00D304B8" w:rsidRPr="00F71A37" w:rsidRDefault="00D304B8" w:rsidP="00D304B8">
            <w:pPr>
              <w:pStyle w:val="Odstavekseznama"/>
              <w:ind w:left="360"/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</w:p>
          <w:p w14:paraId="1E78B941" w14:textId="3519576C" w:rsidR="005F51B6" w:rsidRPr="00F71A37" w:rsidRDefault="00F71A37" w:rsidP="008D3AFA">
            <w:pPr>
              <w:contextualSpacing/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</w:pPr>
            <w:r w:rsidRPr="00F71A37"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 xml:space="preserve">Dodatna literatura </w:t>
            </w:r>
            <w:r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 xml:space="preserve">- </w:t>
            </w:r>
            <w:r w:rsidRPr="00F71A37"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 xml:space="preserve">preskusi /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>Additional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>readings</w:t>
            </w:r>
            <w:proofErr w:type="spellEnd"/>
            <w:r w:rsidRPr="00F71A37"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 xml:space="preserve"> </w:t>
            </w:r>
            <w:r w:rsidR="001B397E" w:rsidRPr="00F71A37"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 xml:space="preserve">- </w:t>
            </w:r>
            <w:proofErr w:type="spellStart"/>
            <w:r>
              <w:rPr>
                <w:rFonts w:ascii="Calibri Light" w:hAnsi="Calibri Light" w:cs="Open Sans"/>
                <w:sz w:val="22"/>
                <w:szCs w:val="22"/>
                <w:u w:val="single"/>
                <w:shd w:val="clear" w:color="auto" w:fill="FFFFFF"/>
                <w:lang w:val="sl-SI"/>
              </w:rPr>
              <w:t>tests</w:t>
            </w:r>
            <w:proofErr w:type="spellEnd"/>
          </w:p>
          <w:p w14:paraId="1867B035" w14:textId="77777777" w:rsidR="005B484C" w:rsidRPr="00F71A37" w:rsidRDefault="005B484C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Bider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Petelin, I. in Ozbič M. (2022). Preizkus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predbralnih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zmožnosti − PPZ. Center za psihodiagnostična sredstva. Ljubljana.</w:t>
            </w:r>
          </w:p>
          <w:p w14:paraId="5CDFA091" w14:textId="77777777" w:rsidR="005B484C" w:rsidRPr="00F71A37" w:rsidRDefault="005B484C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Long, R.,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Weedon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C. SNAP-V: profil ocene posebnih potreb - vedenje : računalniško podprto ocenjevanje in izdelava profila socialnih, čustvenih in vedenjskih težav (5-16 let) : priročnik. Ljubljana: Center za psihodiagnostična sredstva, 2018. </w:t>
            </w:r>
          </w:p>
          <w:p w14:paraId="0A1FC72D" w14:textId="77777777" w:rsidR="005B484C" w:rsidRPr="00F71A37" w:rsidRDefault="005B484C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Mitić-Petek, A. (2001). Preizkus zaznavno-motoričnih sposobnosti otrok. Ljubljana: Center za psihodiagnostična sredstva. </w:t>
            </w:r>
          </w:p>
          <w:p w14:paraId="0028BD6D" w14:textId="77777777" w:rsidR="005B484C" w:rsidRPr="00F71A37" w:rsidRDefault="005B484C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F71A37">
              <w:rPr>
                <w:rFonts w:ascii="Calibri Light" w:eastAsia="Times New Roman" w:hAnsi="Calibri Light" w:cs="Calibri Light"/>
                <w:sz w:val="22"/>
                <w:szCs w:val="22"/>
                <w:lang w:val="sl-SI"/>
              </w:rPr>
              <w:t xml:space="preserve">Pečjak S., Magajna L., Podlesek A., Košak </w:t>
            </w:r>
            <w:proofErr w:type="spellStart"/>
            <w:r w:rsidRPr="00F71A37">
              <w:rPr>
                <w:rFonts w:ascii="Calibri Light" w:eastAsia="Times New Roman" w:hAnsi="Calibri Light" w:cs="Calibri Light"/>
                <w:sz w:val="22"/>
                <w:szCs w:val="22"/>
                <w:lang w:val="sl-SI"/>
              </w:rPr>
              <w:t>Babuder</w:t>
            </w:r>
            <w:proofErr w:type="spellEnd"/>
            <w:r w:rsidRPr="00F71A37">
              <w:rPr>
                <w:rFonts w:ascii="Calibri Light" w:eastAsia="Times New Roman" w:hAnsi="Calibri Light" w:cs="Calibri Light"/>
                <w:sz w:val="22"/>
                <w:szCs w:val="22"/>
                <w:lang w:val="sl-SI"/>
              </w:rPr>
              <w:t xml:space="preserve"> M. 2011. Ocenjevalna shema bralnih zmožnosti učencev 1.-3. razreda: OSBZ. </w:t>
            </w:r>
            <w:r w:rsidRPr="00F71A3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Center za </w:t>
            </w:r>
            <w:proofErr w:type="spellStart"/>
            <w:r w:rsidRPr="00F71A37">
              <w:rPr>
                <w:rFonts w:ascii="Calibri Light" w:eastAsia="Times New Roman" w:hAnsi="Calibri Light" w:cs="Calibri Light"/>
                <w:sz w:val="22"/>
                <w:szCs w:val="22"/>
              </w:rPr>
              <w:t>psihodiagnostična</w:t>
            </w:r>
            <w:proofErr w:type="spellEnd"/>
            <w:r w:rsidRPr="00F71A37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71A37">
              <w:rPr>
                <w:rFonts w:ascii="Calibri Light" w:eastAsia="Times New Roman" w:hAnsi="Calibri Light" w:cs="Calibri Light"/>
                <w:sz w:val="22"/>
                <w:szCs w:val="22"/>
              </w:rPr>
              <w:t>sredstva</w:t>
            </w:r>
            <w:proofErr w:type="spellEnd"/>
            <w:r w:rsidRPr="00F71A37">
              <w:rPr>
                <w:rFonts w:ascii="Calibri Light" w:eastAsia="Times New Roman" w:hAnsi="Calibri Light" w:cs="Calibri Light"/>
                <w:sz w:val="22"/>
                <w:szCs w:val="22"/>
              </w:rPr>
              <w:t>, 2011</w:t>
            </w:r>
          </w:p>
          <w:p w14:paraId="35F7BB4A" w14:textId="77777777" w:rsidR="005B484C" w:rsidRPr="00F71A37" w:rsidRDefault="005B484C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Pečjak, S., Magajna, L., Podlesek, A. (2011). Bralni test. Center za psihodiagnostična sredstva.</w:t>
            </w:r>
          </w:p>
          <w:p w14:paraId="7BD8E4AA" w14:textId="77777777" w:rsidR="005B484C" w:rsidRPr="00F71A37" w:rsidRDefault="005B484C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Šali, B. (1971). Test motenosti v branju in pisanju (T-MBP). Priročnik. Zavod SR Slovenije za rehabilitacijo invalidov.</w:t>
            </w:r>
          </w:p>
          <w:p w14:paraId="4AC953BB" w14:textId="77777777" w:rsidR="005B484C" w:rsidRPr="00F71A37" w:rsidRDefault="005B484C" w:rsidP="00F30016">
            <w:pPr>
              <w:pStyle w:val="Odstavekseznama"/>
              <w:numPr>
                <w:ilvl w:val="0"/>
                <w:numId w:val="1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Weedon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C. in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Reid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, G. (2018). SNAP-3: profil ocene posebnih potreb, 3. izdaja: računalniško podprto ocenjevanje in izdelava profila specifičnih učnih težav (5-14 let): priročnik. Slovenija: Center za psihodiagnostična sredstva. Avtorice priredbe: M. Grobler, M.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Babuder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Košak, M. Lipec Stopar, L. Magajna, M. Ozbič in S. </w:t>
            </w:r>
            <w:proofErr w:type="spellStart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>Pulec</w:t>
            </w:r>
            <w:proofErr w:type="spellEnd"/>
            <w:r w:rsidRPr="00F71A37"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  <w:t xml:space="preserve"> Lah. </w:t>
            </w:r>
          </w:p>
          <w:p w14:paraId="289DFE15" w14:textId="77777777" w:rsidR="00DD1B95" w:rsidRPr="00F71A37" w:rsidRDefault="00DD1B95" w:rsidP="00183DC2">
            <w:pPr>
              <w:contextualSpacing/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</w:pPr>
          </w:p>
          <w:p w14:paraId="50293A9A" w14:textId="77777777" w:rsidR="00D9003F" w:rsidRPr="00F71A37" w:rsidRDefault="001B397E" w:rsidP="001B397E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Drugo gradivo</w:t>
            </w:r>
            <w:r w:rsidR="00D9003F"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, predlagan</w:t>
            </w:r>
            <w:r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>o</w:t>
            </w:r>
            <w:r w:rsidR="00D9003F" w:rsidRPr="00F71A37">
              <w:rPr>
                <w:rFonts w:ascii="Calibri Light" w:hAnsi="Calibri Light" w:cs="Open Sans"/>
                <w:sz w:val="22"/>
                <w:szCs w:val="22"/>
                <w:shd w:val="clear" w:color="auto" w:fill="FFFFFF"/>
                <w:lang w:val="sl-SI"/>
              </w:rPr>
              <w:t xml:space="preserve"> med predavanji in seminarji </w:t>
            </w:r>
          </w:p>
        </w:tc>
      </w:tr>
      <w:tr w:rsidR="00D9003F" w:rsidRPr="00506680" w14:paraId="1D2E469B" w14:textId="77777777" w:rsidTr="009239C7">
        <w:trPr>
          <w:trHeight w:val="73"/>
        </w:trPr>
        <w:tc>
          <w:tcPr>
            <w:tcW w:w="24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BB5F2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bCs/>
                <w:sz w:val="22"/>
                <w:szCs w:val="22"/>
                <w:lang w:val="sl-SI"/>
              </w:rPr>
            </w:pPr>
          </w:p>
          <w:p w14:paraId="28EFE98B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78" w:type="pct"/>
            <w:gridSpan w:val="2"/>
          </w:tcPr>
          <w:p w14:paraId="16DF513D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5F8A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7729E475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Objectives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competences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</w:tr>
      <w:tr w:rsidR="00D9003F" w:rsidRPr="00506680" w14:paraId="41CCB85B" w14:textId="77777777" w:rsidTr="00F71A37">
        <w:trPr>
          <w:trHeight w:val="699"/>
        </w:trPr>
        <w:tc>
          <w:tcPr>
            <w:tcW w:w="2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5C32" w14:textId="0857EDF4" w:rsidR="008434EC" w:rsidRDefault="008434EC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Cilji:</w:t>
            </w:r>
          </w:p>
          <w:p w14:paraId="70A97081" w14:textId="1436B3CE" w:rsidR="008434EC" w:rsidRPr="00F65B07" w:rsidRDefault="00D9003F" w:rsidP="00F30016">
            <w:pPr>
              <w:pStyle w:val="Odstavekseznama"/>
              <w:numPr>
                <w:ilvl w:val="0"/>
                <w:numId w:val="2"/>
              </w:numPr>
              <w:ind w:left="368" w:hanging="284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>Študent</w:t>
            </w:r>
            <w:r w:rsidR="00DD790B">
              <w:rPr>
                <w:rFonts w:ascii="Calibri Light" w:hAnsi="Calibri Light" w:cs="Open Sans"/>
                <w:sz w:val="22"/>
                <w:szCs w:val="22"/>
                <w:lang w:val="sl-SI"/>
              </w:rPr>
              <w:t>/-</w:t>
            </w:r>
            <w:proofErr w:type="spellStart"/>
            <w:r w:rsidR="00DD790B">
              <w:rPr>
                <w:rFonts w:ascii="Calibri Light" w:hAnsi="Calibri Light" w:cs="Open Sans"/>
                <w:sz w:val="22"/>
                <w:szCs w:val="22"/>
                <w:lang w:val="sl-SI"/>
              </w:rPr>
              <w:t>ka</w:t>
            </w:r>
            <w:proofErr w:type="spellEnd"/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pridobi celostno zna</w:t>
            </w:r>
            <w:r w:rsidR="003763F9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nje in kompetence o </w:t>
            </w:r>
            <w:proofErr w:type="spellStart"/>
            <w:r w:rsidR="003763F9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>predbralnih</w:t>
            </w:r>
            <w:proofErr w:type="spellEnd"/>
            <w:r w:rsidR="003763F9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>predpisalnih</w:t>
            </w:r>
            <w:proofErr w:type="spellEnd"/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r w:rsidR="003763F9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in </w:t>
            </w:r>
            <w:proofErr w:type="spellStart"/>
            <w:r w:rsidR="003763F9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>predmatematičnih</w:t>
            </w:r>
            <w:proofErr w:type="spellEnd"/>
            <w:r w:rsidR="003763F9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>proces</w:t>
            </w:r>
            <w:r w:rsidR="003763F9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ih, o procesih začetnega branja, </w:t>
            </w:r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pisanja </w:t>
            </w:r>
            <w:r w:rsidR="003763F9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in računanja </w:t>
            </w:r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ter o veščinah za zgodnje in kasnejše odkrivanje težav na področju </w:t>
            </w:r>
            <w:r w:rsidR="00575688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pisnega </w:t>
            </w:r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jezika, </w:t>
            </w:r>
            <w:r w:rsidR="00575688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to je </w:t>
            </w:r>
            <w:r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>branja in pisanja</w:t>
            </w:r>
            <w:r w:rsidR="00575688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>, ter računanja</w:t>
            </w:r>
            <w:r w:rsidR="003A399E">
              <w:rPr>
                <w:rFonts w:ascii="Calibri Light" w:hAnsi="Calibri Light" w:cs="Open Sans"/>
                <w:sz w:val="22"/>
                <w:szCs w:val="22"/>
                <w:lang w:val="sl-SI"/>
              </w:rPr>
              <w:t>;</w:t>
            </w:r>
          </w:p>
          <w:p w14:paraId="4928F733" w14:textId="77777777" w:rsidR="003A399E" w:rsidRDefault="003A399E" w:rsidP="00F30016">
            <w:pPr>
              <w:pStyle w:val="Odstavekseznama"/>
              <w:numPr>
                <w:ilvl w:val="0"/>
                <w:numId w:val="2"/>
              </w:numPr>
              <w:ind w:left="368" w:hanging="284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p</w:t>
            </w:r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ridobi znanja in veščine za odkrivanje SUT: pozna simptomatiko in posledice.</w:t>
            </w:r>
          </w:p>
          <w:p w14:paraId="7CF6E4CB" w14:textId="77777777" w:rsidR="008434EC" w:rsidRDefault="008434EC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  <w:p w14:paraId="1755EAF6" w14:textId="50FD04C8" w:rsidR="008434EC" w:rsidRDefault="008434EC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Splošne kompetence:</w:t>
            </w:r>
          </w:p>
          <w:p w14:paraId="0F021652" w14:textId="19B8D2A1" w:rsidR="00C10B42" w:rsidRDefault="008434EC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Študent</w:t>
            </w:r>
            <w:r w:rsidR="00DD790B">
              <w:rPr>
                <w:rFonts w:ascii="Calibri Light" w:hAnsi="Calibri Light" w:cs="Open Sans"/>
                <w:sz w:val="22"/>
                <w:szCs w:val="22"/>
                <w:lang w:val="sl-SI"/>
              </w:rPr>
              <w:t>/-</w:t>
            </w:r>
            <w:proofErr w:type="spellStart"/>
            <w:r w:rsidR="00DD790B">
              <w:rPr>
                <w:rFonts w:ascii="Calibri Light" w:hAnsi="Calibri Light" w:cs="Open Sans"/>
                <w:sz w:val="22"/>
                <w:szCs w:val="22"/>
                <w:lang w:val="sl-SI"/>
              </w:rPr>
              <w:t>ka</w:t>
            </w:r>
            <w:proofErr w:type="spellEnd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:</w:t>
            </w:r>
          </w:p>
          <w:p w14:paraId="5CC0F079" w14:textId="77777777" w:rsidR="003728DD" w:rsidRPr="003728DD" w:rsidRDefault="003728DD" w:rsidP="00F30016">
            <w:pPr>
              <w:pStyle w:val="Odstavekseznama"/>
              <w:numPr>
                <w:ilvl w:val="0"/>
                <w:numId w:val="3"/>
              </w:numPr>
              <w:ind w:left="319" w:hanging="284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3728DD">
              <w:rPr>
                <w:rFonts w:ascii="Calibri Light" w:hAnsi="Calibri Light" w:cs="Open Sans"/>
                <w:sz w:val="22"/>
                <w:szCs w:val="22"/>
                <w:lang w:val="sl-SI"/>
              </w:rPr>
              <w:t>je zmožen/-a učinkovitega pridobivanja relevantnih informacij iz različnih virov, z različnimi metodami;</w:t>
            </w:r>
          </w:p>
          <w:p w14:paraId="67CA7394" w14:textId="0968C73C" w:rsidR="003728DD" w:rsidRPr="003728DD" w:rsidRDefault="003728DD" w:rsidP="00F30016">
            <w:pPr>
              <w:pStyle w:val="Odstavekseznama"/>
              <w:numPr>
                <w:ilvl w:val="0"/>
                <w:numId w:val="3"/>
              </w:numPr>
              <w:ind w:left="319" w:hanging="284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3728DD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je sposoben/-a uporabe znanj za izbor najustreznejše rešitve v danih okoliščinah, vključno z okoliščinami večkulturne in </w:t>
            </w:r>
            <w:proofErr w:type="spellStart"/>
            <w:r w:rsidRPr="003728DD">
              <w:rPr>
                <w:rFonts w:ascii="Calibri Light" w:hAnsi="Calibri Light" w:cs="Open Sans"/>
                <w:sz w:val="22"/>
                <w:szCs w:val="22"/>
                <w:lang w:val="sl-SI"/>
              </w:rPr>
              <w:t>večjezikovne</w:t>
            </w:r>
            <w:proofErr w:type="spellEnd"/>
            <w:r w:rsidRPr="003728DD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realnosti</w:t>
            </w:r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.</w:t>
            </w:r>
          </w:p>
          <w:p w14:paraId="5F087037" w14:textId="77777777" w:rsidR="008434EC" w:rsidRDefault="008434EC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  <w:p w14:paraId="64058057" w14:textId="104ACC9B" w:rsidR="00C10B42" w:rsidRPr="00506680" w:rsidRDefault="00C10B42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Predmetno-specifične kompetence: </w:t>
            </w:r>
          </w:p>
          <w:p w14:paraId="5E13EB69" w14:textId="77777777" w:rsidR="00F65B07" w:rsidRDefault="00F65B07" w:rsidP="00F65B07">
            <w:p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Študent/-</w:t>
            </w:r>
            <w:proofErr w:type="spellStart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ka</w:t>
            </w:r>
            <w:proofErr w:type="spellEnd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:</w:t>
            </w:r>
          </w:p>
          <w:p w14:paraId="20FEADBB" w14:textId="36F8775A" w:rsidR="00F65B07" w:rsidRDefault="00F65B07" w:rsidP="00F30016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je sposoben/-na p</w:t>
            </w:r>
            <w:r w:rsidR="00D9003F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ridobljeno znanje </w:t>
            </w: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uporabiti za </w:t>
            </w:r>
            <w:r w:rsidR="00D9003F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>diagnosticiranje, svetovanje in določanje terapije za težave na področju jezika, branja in pisanja</w:t>
            </w:r>
            <w:r w:rsidR="00575688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ter računanja</w:t>
            </w:r>
            <w:r w:rsidR="00C7206C" w:rsidRPr="00F65B0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(SUT)</w:t>
            </w:r>
            <w:r w:rsidR="008221BE">
              <w:rPr>
                <w:rFonts w:ascii="Calibri Light" w:hAnsi="Calibri Light" w:cs="Open Sans"/>
                <w:sz w:val="22"/>
                <w:szCs w:val="22"/>
                <w:lang w:val="sl-SI"/>
              </w:rPr>
              <w:t>;</w:t>
            </w:r>
          </w:p>
          <w:p w14:paraId="5F99D2DD" w14:textId="58C9580B" w:rsidR="00315A9A" w:rsidRDefault="00315A9A" w:rsidP="00F30016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315A9A">
              <w:rPr>
                <w:rFonts w:ascii="Calibri Light" w:hAnsi="Calibri Light" w:cs="Open Sans"/>
                <w:sz w:val="22"/>
                <w:szCs w:val="22"/>
                <w:lang w:val="sl-SI"/>
              </w:rPr>
              <w:lastRenderedPageBreak/>
              <w:t>zagotavlja razumljive in ustrezne povratne informacije</w:t>
            </w: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;</w:t>
            </w:r>
          </w:p>
          <w:p w14:paraId="1A93F23E" w14:textId="5D807D52" w:rsidR="00D9003F" w:rsidRPr="008221BE" w:rsidRDefault="008221BE" w:rsidP="00F30016">
            <w:pPr>
              <w:pStyle w:val="Odstavekseznama"/>
              <w:numPr>
                <w:ilvl w:val="0"/>
                <w:numId w:val="2"/>
              </w:num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8221BE">
              <w:rPr>
                <w:rFonts w:ascii="Calibri Light" w:hAnsi="Calibri Light" w:cs="Open Sans"/>
                <w:sz w:val="22"/>
                <w:szCs w:val="22"/>
                <w:lang w:val="sl-SI"/>
              </w:rPr>
              <w:t>se povezuje s strokovnjaki z drugih strokovnih področi</w:t>
            </w: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j. </w:t>
            </w:r>
          </w:p>
        </w:tc>
        <w:tc>
          <w:tcPr>
            <w:tcW w:w="7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10752" w14:textId="77777777" w:rsidR="00D9003F" w:rsidRPr="002E7292" w:rsidRDefault="00D9003F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53F6" w14:textId="31E0A7B2" w:rsidR="003728DD" w:rsidRPr="002E7292" w:rsidRDefault="00176D2E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176D2E">
              <w:rPr>
                <w:rFonts w:ascii="Calibri Light" w:hAnsi="Calibri Light" w:cs="Open Sans"/>
                <w:sz w:val="22"/>
                <w:szCs w:val="22"/>
                <w:lang w:val="sl-SI"/>
              </w:rPr>
              <w:t>Objectives</w:t>
            </w:r>
            <w:proofErr w:type="spellEnd"/>
          </w:p>
          <w:p w14:paraId="3E3DC6C9" w14:textId="77777777" w:rsidR="00E343C1" w:rsidRDefault="00D9003F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Students</w:t>
            </w:r>
            <w:proofErr w:type="spellEnd"/>
          </w:p>
          <w:p w14:paraId="3A83945F" w14:textId="3FF2D28B" w:rsidR="00176D2E" w:rsidRDefault="00D9003F" w:rsidP="00E343C1">
            <w:pPr>
              <w:pStyle w:val="Odstavekseznama"/>
              <w:numPr>
                <w:ilvl w:val="0"/>
                <w:numId w:val="12"/>
              </w:numPr>
              <w:ind w:left="217" w:hanging="217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acquire</w:t>
            </w:r>
            <w:r w:rsidR="00176D2E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s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comprehensive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knowledge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co</w:t>
            </w:r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mpetences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regarding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pre-reading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pre-writing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prenumeracy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processes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t</w:t>
            </w:r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he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processes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initial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reading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writing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="003763F9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4A228D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counting</w:t>
            </w:r>
            <w:proofErr w:type="spellEnd"/>
            <w:r w:rsidR="004A228D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4A228D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="004A228D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4A228D"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calculating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skills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for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early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later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detection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language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reading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writing</w:t>
            </w:r>
            <w:proofErr w:type="spellEnd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343C1">
              <w:rPr>
                <w:rFonts w:ascii="Calibri Light" w:hAnsi="Calibri Light" w:cs="Open Sans"/>
                <w:sz w:val="22"/>
                <w:szCs w:val="22"/>
                <w:lang w:val="sl-SI"/>
              </w:rPr>
              <w:t>difficulties</w:t>
            </w:r>
            <w:proofErr w:type="spellEnd"/>
            <w:r w:rsid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;</w:t>
            </w:r>
          </w:p>
          <w:p w14:paraId="1E98AFE4" w14:textId="694CE517" w:rsidR="00856929" w:rsidRPr="00E343C1" w:rsidRDefault="00856929" w:rsidP="00E343C1">
            <w:pPr>
              <w:pStyle w:val="Odstavekseznama"/>
              <w:numPr>
                <w:ilvl w:val="0"/>
                <w:numId w:val="12"/>
              </w:numPr>
              <w:ind w:left="217" w:hanging="217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acquire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knowledge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skills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detect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SU</w:t>
            </w: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T</w:t>
            </w:r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: know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symptomatology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consequences</w:t>
            </w:r>
            <w:proofErr w:type="spellEnd"/>
            <w:r w:rsidRPr="00856929">
              <w:rPr>
                <w:rFonts w:ascii="Calibri Light" w:hAnsi="Calibri Light" w:cs="Open Sans"/>
                <w:sz w:val="22"/>
                <w:szCs w:val="22"/>
                <w:lang w:val="sl-SI"/>
              </w:rPr>
              <w:t>.</w:t>
            </w:r>
          </w:p>
          <w:p w14:paraId="7A416671" w14:textId="77777777" w:rsidR="00176D2E" w:rsidRPr="002E7292" w:rsidRDefault="00176D2E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  <w:p w14:paraId="64BC4700" w14:textId="77777777" w:rsidR="00DD790B" w:rsidRDefault="00DD790B" w:rsidP="00DD790B">
            <w:p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DD790B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General </w:t>
            </w:r>
            <w:proofErr w:type="spellStart"/>
            <w:r w:rsidRPr="00DD790B">
              <w:rPr>
                <w:rFonts w:ascii="Calibri Light" w:hAnsi="Calibri Light" w:cs="Open Sans"/>
                <w:sz w:val="22"/>
                <w:szCs w:val="22"/>
                <w:lang w:val="sl-SI"/>
              </w:rPr>
              <w:t>competences</w:t>
            </w:r>
            <w:proofErr w:type="spellEnd"/>
            <w:r w:rsidRPr="00DD790B">
              <w:rPr>
                <w:rFonts w:ascii="Calibri Light" w:hAnsi="Calibri Light" w:cs="Open Sans"/>
                <w:sz w:val="22"/>
                <w:szCs w:val="22"/>
                <w:lang w:val="sl-SI"/>
              </w:rPr>
              <w:t>:</w:t>
            </w:r>
          </w:p>
          <w:p w14:paraId="67CA8A46" w14:textId="443AA329" w:rsidR="00E343C1" w:rsidRPr="00DD790B" w:rsidRDefault="00E343C1" w:rsidP="00DD790B">
            <w:p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Student</w:t>
            </w:r>
            <w:proofErr w:type="spellEnd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:</w:t>
            </w:r>
          </w:p>
          <w:p w14:paraId="4ABCA998" w14:textId="77777777" w:rsidR="00752FDE" w:rsidRPr="00752FDE" w:rsidRDefault="00752FDE" w:rsidP="00F30016">
            <w:pPr>
              <w:pStyle w:val="Odstavekseznama"/>
              <w:numPr>
                <w:ilvl w:val="1"/>
                <w:numId w:val="4"/>
              </w:numPr>
              <w:ind w:left="287" w:hanging="284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is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able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effectively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obtain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relevant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information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from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variety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sources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using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variety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methods</w:t>
            </w:r>
            <w:proofErr w:type="spellEnd"/>
            <w:r w:rsidRPr="00752FDE">
              <w:rPr>
                <w:rFonts w:ascii="Calibri Light" w:hAnsi="Calibri Light" w:cs="Open Sans"/>
                <w:sz w:val="22"/>
                <w:szCs w:val="22"/>
                <w:lang w:val="sl-SI"/>
              </w:rPr>
              <w:t>;</w:t>
            </w:r>
          </w:p>
          <w:p w14:paraId="26BD1A99" w14:textId="34EC7978" w:rsidR="00BB28F7" w:rsidRDefault="00BB28F7" w:rsidP="00F30016">
            <w:pPr>
              <w:pStyle w:val="Odstavekseznama"/>
              <w:numPr>
                <w:ilvl w:val="1"/>
                <w:numId w:val="4"/>
              </w:numPr>
              <w:ind w:left="287" w:hanging="284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is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able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apply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knowledge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select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most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appropriate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solution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given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circumstances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including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multicultural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multilingual</w:t>
            </w:r>
            <w:proofErr w:type="spellEnd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BB28F7">
              <w:rPr>
                <w:rFonts w:ascii="Calibri Light" w:hAnsi="Calibri Light" w:cs="Open Sans"/>
                <w:sz w:val="22"/>
                <w:szCs w:val="22"/>
                <w:lang w:val="sl-SI"/>
              </w:rPr>
              <w:t>realities</w:t>
            </w:r>
            <w:proofErr w:type="spellEnd"/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.</w:t>
            </w:r>
          </w:p>
          <w:p w14:paraId="24E1F39E" w14:textId="77777777" w:rsidR="00BB28F7" w:rsidRDefault="00BB28F7" w:rsidP="001B01C6">
            <w:pPr>
              <w:ind w:left="3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  <w:p w14:paraId="59852476" w14:textId="77777777" w:rsidR="00061253" w:rsidRPr="00061253" w:rsidRDefault="00061253" w:rsidP="00061253">
            <w:pPr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061253">
              <w:rPr>
                <w:rFonts w:ascii="Calibri Light" w:hAnsi="Calibri Light" w:cs="Open Sans"/>
                <w:sz w:val="22"/>
                <w:szCs w:val="22"/>
                <w:lang w:val="sl-SI"/>
              </w:rPr>
              <w:t>Subject-specific</w:t>
            </w:r>
            <w:proofErr w:type="spellEnd"/>
            <w:r w:rsidRPr="00061253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061253">
              <w:rPr>
                <w:rFonts w:ascii="Calibri Light" w:hAnsi="Calibri Light" w:cs="Open Sans"/>
                <w:sz w:val="22"/>
                <w:szCs w:val="22"/>
                <w:lang w:val="sl-SI"/>
              </w:rPr>
              <w:t>competences</w:t>
            </w:r>
            <w:proofErr w:type="spellEnd"/>
            <w:r w:rsidRPr="00061253">
              <w:rPr>
                <w:rFonts w:ascii="Calibri Light" w:hAnsi="Calibri Light" w:cs="Open Sans"/>
                <w:sz w:val="22"/>
                <w:szCs w:val="22"/>
                <w:lang w:val="sl-SI"/>
              </w:rPr>
              <w:t>:</w:t>
            </w:r>
          </w:p>
          <w:p w14:paraId="50FBBE31" w14:textId="3B152051" w:rsidR="00DD790B" w:rsidRPr="002E7292" w:rsidRDefault="00061253" w:rsidP="008E769D">
            <w:pPr>
              <w:ind w:left="3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Student</w:t>
            </w:r>
            <w:proofErr w:type="spellEnd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: </w:t>
            </w:r>
          </w:p>
          <w:p w14:paraId="228AA35E" w14:textId="77777777" w:rsidR="00EA4C7F" w:rsidRDefault="00061253" w:rsidP="00F30016">
            <w:pPr>
              <w:pStyle w:val="Odstavekseznama"/>
              <w:numPr>
                <w:ilvl w:val="0"/>
                <w:numId w:val="5"/>
              </w:numPr>
              <w:ind w:left="358" w:hanging="283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Is </w:t>
            </w:r>
            <w:proofErr w:type="spellStart"/>
            <w:r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able</w:t>
            </w:r>
            <w:proofErr w:type="spellEnd"/>
            <w:r w:rsidR="002E7292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to </w:t>
            </w:r>
            <w:proofErr w:type="spellStart"/>
            <w:r w:rsidR="002E7292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use</w:t>
            </w:r>
            <w:proofErr w:type="spellEnd"/>
            <w:r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E7292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t</w:t>
            </w:r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he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acquired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knowledge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to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diagnose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counsel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prescribe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therapy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for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language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reading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writing</w:t>
            </w:r>
            <w:proofErr w:type="spellEnd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difficulties</w:t>
            </w:r>
            <w:proofErr w:type="spellEnd"/>
            <w:r w:rsidR="00575688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75688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="00575688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75688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mat</w:t>
            </w:r>
            <w:r w:rsidR="00CD492D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hematics</w:t>
            </w:r>
            <w:proofErr w:type="spellEnd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a </w:t>
            </w:r>
            <w:proofErr w:type="spellStart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collaborative</w:t>
            </w:r>
            <w:proofErr w:type="spellEnd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approach</w:t>
            </w:r>
            <w:proofErr w:type="spellEnd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with</w:t>
            </w:r>
            <w:proofErr w:type="spellEnd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other</w:t>
            </w:r>
            <w:proofErr w:type="spellEnd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A1936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professions</w:t>
            </w:r>
            <w:proofErr w:type="spellEnd"/>
            <w:r w:rsidR="002E7292" w:rsidRPr="002E7292">
              <w:rPr>
                <w:rFonts w:ascii="Calibri Light" w:hAnsi="Calibri Light" w:cs="Open Sans"/>
                <w:sz w:val="22"/>
                <w:szCs w:val="22"/>
                <w:lang w:val="sl-SI"/>
              </w:rPr>
              <w:t>;</w:t>
            </w:r>
          </w:p>
          <w:p w14:paraId="470C0927" w14:textId="77777777" w:rsidR="00EA4C7F" w:rsidRDefault="00EA4C7F" w:rsidP="00F30016">
            <w:pPr>
              <w:pStyle w:val="Odstavekseznama"/>
              <w:numPr>
                <w:ilvl w:val="0"/>
                <w:numId w:val="5"/>
              </w:numPr>
              <w:ind w:left="358" w:hanging="283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lastRenderedPageBreak/>
              <w:t>provide</w:t>
            </w:r>
            <w:proofErr w:type="spellEnd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understandable</w:t>
            </w:r>
            <w:proofErr w:type="spellEnd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and</w:t>
            </w:r>
            <w:proofErr w:type="spellEnd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relevant</w:t>
            </w:r>
            <w:proofErr w:type="spellEnd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feedback</w:t>
            </w:r>
            <w:proofErr w:type="spellEnd"/>
            <w:r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;</w:t>
            </w:r>
          </w:p>
          <w:p w14:paraId="778B9B2B" w14:textId="13AFF994" w:rsidR="000A6D4A" w:rsidRPr="002E7292" w:rsidRDefault="008E769D" w:rsidP="00F30016">
            <w:pPr>
              <w:pStyle w:val="Odstavekseznama"/>
              <w:numPr>
                <w:ilvl w:val="0"/>
                <w:numId w:val="5"/>
              </w:numPr>
              <w:ind w:left="358" w:hanging="283"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connects</w:t>
            </w:r>
            <w:proofErr w:type="spellEnd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with</w:t>
            </w:r>
            <w:proofErr w:type="spellEnd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experts</w:t>
            </w:r>
            <w:proofErr w:type="spellEnd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other</w:t>
            </w:r>
            <w:proofErr w:type="spellEnd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professional</w:t>
            </w:r>
            <w:proofErr w:type="spellEnd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EA4C7F" w:rsidRPr="00EA4C7F">
              <w:rPr>
                <w:rFonts w:ascii="Calibri Light" w:hAnsi="Calibri Light" w:cs="Open Sans"/>
                <w:sz w:val="22"/>
                <w:szCs w:val="22"/>
                <w:lang w:val="sl-SI"/>
              </w:rPr>
              <w:t>fields</w:t>
            </w:r>
            <w:proofErr w:type="spellEnd"/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.</w:t>
            </w:r>
          </w:p>
        </w:tc>
      </w:tr>
      <w:tr w:rsidR="00D9003F" w:rsidRPr="00506680" w14:paraId="7B4797EA" w14:textId="77777777" w:rsidTr="00EC609E">
        <w:trPr>
          <w:trHeight w:val="117"/>
        </w:trPr>
        <w:tc>
          <w:tcPr>
            <w:tcW w:w="24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95F16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7951BBA3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73" w:type="pct"/>
          </w:tcPr>
          <w:p w14:paraId="4F984497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1F8C2FBF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07286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72066B19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</w:tr>
      <w:tr w:rsidR="00D9003F" w:rsidRPr="00F71A37" w14:paraId="326AF913" w14:textId="77777777" w:rsidTr="00EC609E">
        <w:trPr>
          <w:trHeight w:val="1387"/>
        </w:trPr>
        <w:tc>
          <w:tcPr>
            <w:tcW w:w="2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356" w14:textId="77777777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Znanje in razumevanje:</w:t>
            </w:r>
          </w:p>
          <w:p w14:paraId="6907504C" w14:textId="009448A0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Študent/</w:t>
            </w:r>
            <w:r w:rsidR="00F65B07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-</w:t>
            </w: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ka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:</w:t>
            </w:r>
          </w:p>
          <w:p w14:paraId="58A06D71" w14:textId="37589DD3" w:rsidR="00113086" w:rsidRPr="00F71A37" w:rsidRDefault="00D9003F" w:rsidP="00F30016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pozna in razume predopismenjevanje in opismenjevanje kot procesa za pridobivanje funkcionalne pismenosti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1D936F3B" w14:textId="5DAB6FE2" w:rsidR="00113086" w:rsidRPr="00F71A37" w:rsidRDefault="00113086" w:rsidP="00F30016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pozna in razume predmatematičn spretnosti in matematično opismenjevanje kot procesa za pridobivanje funkcionalne matematične pismenosti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 </w:t>
            </w:r>
          </w:p>
          <w:p w14:paraId="3C1EE27B" w14:textId="58760A7F" w:rsidR="00D9003F" w:rsidRPr="00F71A37" w:rsidRDefault="00D9003F" w:rsidP="00F30016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pozna strategije za zgodnje odkrivanje, diagnosticiranje, svetovanje določanje terapije  pri </w:t>
            </w: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težavah na področju </w:t>
            </w:r>
            <w:r w:rsidR="00113086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pisnega jezi</w:t>
            </w:r>
            <w:r w:rsidR="00B86DB6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ka, branja, pisanja, matematike</w:t>
            </w:r>
            <w:r w:rsidR="008E769D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;</w:t>
            </w:r>
          </w:p>
          <w:p w14:paraId="07E35D6E" w14:textId="77777777" w:rsidR="00B86DB6" w:rsidRPr="00F71A37" w:rsidRDefault="00B86DB6" w:rsidP="00F30016">
            <w:pPr>
              <w:numPr>
                <w:ilvl w:val="0"/>
                <w:numId w:val="6"/>
              </w:num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pozna vzroke za SUT in posledično način pomoči.</w:t>
            </w:r>
          </w:p>
          <w:p w14:paraId="1D2A6122" w14:textId="77777777" w:rsidR="00D304B8" w:rsidRPr="00F71A37" w:rsidRDefault="00D304B8" w:rsidP="00D304B8">
            <w:pPr>
              <w:ind w:left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</w:p>
          <w:p w14:paraId="38840925" w14:textId="77777777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Uporaba:</w:t>
            </w:r>
          </w:p>
          <w:p w14:paraId="3C5FB585" w14:textId="53B2CCC2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Študent/</w:t>
            </w:r>
            <w:r w:rsidR="00F65B07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-</w:t>
            </w: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ka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:</w:t>
            </w:r>
          </w:p>
          <w:p w14:paraId="3EC38A6E" w14:textId="559DD1E8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učinkovito uporablja primerne vrste podpornih strategij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6EA27301" w14:textId="438D04DA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uporablja specialna znanja pri odkrivanju težav na področju jezika, branja in pisanja</w:t>
            </w:r>
            <w:r w:rsidR="00B86DB6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,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 odkrivanje težav na področju jezika, branja</w:t>
            </w:r>
            <w:r w:rsidR="00331401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, 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pisanja</w:t>
            </w:r>
            <w:r w:rsidR="00331401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 in računanja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6922CD6B" w14:textId="185134FF" w:rsidR="00D9003F" w:rsidRPr="004E007B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uporablja izobraževalno tehnologijo  pri delu z osebami, ki imajo </w:t>
            </w:r>
            <w:r w:rsidR="00B6440A"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SUT</w:t>
            </w:r>
            <w:r w:rsidR="008E769D"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772F7CFA" w14:textId="77777777" w:rsidR="00D9003F" w:rsidRPr="004E007B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uporablja primerne načine diagnostike in terapije pri osebah, ki imajo </w:t>
            </w:r>
            <w:r w:rsidR="00B6440A"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SUT</w:t>
            </w:r>
            <w:r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.</w:t>
            </w:r>
          </w:p>
          <w:p w14:paraId="484EA96F" w14:textId="77777777" w:rsidR="00D304B8" w:rsidRPr="00F71A37" w:rsidRDefault="00D304B8" w:rsidP="00D304B8">
            <w:pPr>
              <w:ind w:left="142"/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</w:p>
          <w:p w14:paraId="73DA6D5E" w14:textId="77777777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Refleksija:</w:t>
            </w:r>
          </w:p>
          <w:p w14:paraId="1DA29461" w14:textId="0D6615E2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Študent/k</w:t>
            </w:r>
            <w:r w:rsidR="00F65B07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-</w:t>
            </w: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a:</w:t>
            </w:r>
          </w:p>
          <w:p w14:paraId="01231001" w14:textId="45BDD7F8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ovrednoti ustreznost izbranih </w:t>
            </w:r>
            <w:r w:rsidR="00B86DB6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terapevtskih in 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podpornih strategij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3929A3C5" w14:textId="55661651" w:rsidR="00B6440A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ovrednoti svoje delo in napredek </w:t>
            </w:r>
            <w:r w:rsidR="00B6440A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oseb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0D7C9942" w14:textId="77777777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samostojno in avtonomno evalvira svojo </w:t>
            </w:r>
            <w:r w:rsidR="00B86DB6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strokovno vlogo.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02C02" w14:textId="77777777" w:rsidR="00D9003F" w:rsidRPr="00F71A37" w:rsidRDefault="00D9003F" w:rsidP="009239C7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</w:p>
          <w:p w14:paraId="0774F098" w14:textId="77777777" w:rsidR="00D9003F" w:rsidRPr="00F71A37" w:rsidRDefault="00D9003F" w:rsidP="009239C7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</w:p>
          <w:p w14:paraId="2C3E9C9C" w14:textId="77777777" w:rsidR="00D9003F" w:rsidRPr="00F71A37" w:rsidRDefault="00D9003F" w:rsidP="009239C7">
            <w:p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64D" w14:textId="77777777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Knowledge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and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understanding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:</w:t>
            </w:r>
          </w:p>
          <w:p w14:paraId="3232199A" w14:textId="150F20C9" w:rsidR="00D9003F" w:rsidRPr="00F71A37" w:rsidRDefault="00E343C1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S</w:t>
            </w:r>
            <w:r w:rsidR="00D9003F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tudent</w:t>
            </w:r>
            <w:proofErr w:type="spellEnd"/>
            <w:r w:rsidR="00D9003F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:</w:t>
            </w:r>
          </w:p>
          <w:p w14:paraId="470CE5B6" w14:textId="626C4077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knows and understands preliteracy and literacy as the processes for the acquisition of functional literacy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54D55CDE" w14:textId="408DB93C" w:rsidR="00113086" w:rsidRPr="00F71A37" w:rsidRDefault="00113086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knows and understands prenumeracy skills and numerical literacy as the processes for the acquisition of functional numerical literacy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1858A41E" w14:textId="39894BDB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knows the strategies for early detection, diagnosis, counselling and therapy for </w:t>
            </w:r>
            <w:r w:rsidR="00113086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written language, reading, 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writing </w:t>
            </w:r>
            <w:r w:rsidR="00113086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and mathematical </w:t>
            </w:r>
            <w:r w:rsidR="00B86DB6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difficulties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1B9CC2DB" w14:textId="77777777" w:rsidR="00B86DB6" w:rsidRPr="00F71A37" w:rsidRDefault="00B86DB6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knows the aetiology of the SLD and consequnetly the method.</w:t>
            </w:r>
          </w:p>
          <w:p w14:paraId="26E73950" w14:textId="77777777" w:rsidR="00D304B8" w:rsidRPr="00F71A37" w:rsidRDefault="00D304B8" w:rsidP="008E769D">
            <w:pPr>
              <w:ind w:left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</w:p>
          <w:p w14:paraId="67EC089F" w14:textId="77777777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Application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:</w:t>
            </w:r>
          </w:p>
          <w:p w14:paraId="6513BD63" w14:textId="75F8CCCF" w:rsidR="00D9003F" w:rsidRPr="00F71A37" w:rsidRDefault="00E343C1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S</w:t>
            </w:r>
            <w:r w:rsidR="00D9003F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tudent</w:t>
            </w:r>
            <w:proofErr w:type="spellEnd"/>
            <w:r w:rsidR="00D9003F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:</w:t>
            </w:r>
          </w:p>
          <w:p w14:paraId="415561F2" w14:textId="6CC0E950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effectively uses appropriate types of support strategies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039B58BC" w14:textId="085AF512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applies special knowledge in the</w:t>
            </w:r>
            <w:r w:rsidR="00331401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 detection of language, reading, 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writing </w:t>
            </w:r>
            <w:r w:rsidR="00331401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and numeracy 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difficulties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4FFD8AA8" w14:textId="77777777" w:rsidR="004E007B" w:rsidRPr="004E007B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uses educational technology in working with people who have </w:t>
            </w:r>
            <w:r w:rsidR="00B6440A"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SLD</w:t>
            </w:r>
            <w:r w:rsidR="008E769D"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3661205D" w14:textId="05D17837" w:rsidR="00D9003F" w:rsidRPr="004E007B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uses appropriate diagnostic and therapeutic methods with people who have </w:t>
            </w:r>
            <w:r w:rsidR="00B6440A" w:rsidRPr="004E007B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SLD</w:t>
            </w:r>
            <w:r w:rsidRPr="004E007B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.</w:t>
            </w:r>
          </w:p>
          <w:p w14:paraId="6A497235" w14:textId="77777777" w:rsidR="00D304B8" w:rsidRPr="00F71A37" w:rsidRDefault="00D304B8" w:rsidP="00D304B8">
            <w:pPr>
              <w:ind w:left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</w:p>
          <w:p w14:paraId="4723540B" w14:textId="77777777" w:rsidR="00D9003F" w:rsidRPr="00F71A37" w:rsidRDefault="00D9003F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Reflection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:</w:t>
            </w:r>
          </w:p>
          <w:p w14:paraId="315C160B" w14:textId="60EED96C" w:rsidR="00D9003F" w:rsidRPr="00F71A37" w:rsidRDefault="00E343C1" w:rsidP="002917D4">
            <w:pPr>
              <w:ind w:left="142" w:hanging="142"/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S</w:t>
            </w:r>
            <w:r w:rsidR="00D9003F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tudent</w:t>
            </w:r>
            <w:proofErr w:type="spellEnd"/>
            <w:r w:rsidR="00D9003F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:</w:t>
            </w:r>
          </w:p>
          <w:p w14:paraId="34C67AFD" w14:textId="7D213CC1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evaluates the appropriateness of chosen </w:t>
            </w:r>
            <w:r w:rsidR="00B86DB6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therapeutic and 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support</w:t>
            </w:r>
            <w:r w:rsidR="00B86DB6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ive</w:t>
            </w: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 strategies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3D691154" w14:textId="7F24A2E2" w:rsidR="00B6440A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evaluates own w</w:t>
            </w:r>
            <w:r w:rsidR="00B6440A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ork and the progress of the client</w:t>
            </w:r>
            <w:r w:rsidR="008E769D"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>;</w:t>
            </w:r>
          </w:p>
          <w:p w14:paraId="02CAA00E" w14:textId="77777777" w:rsidR="00D9003F" w:rsidRPr="00F71A37" w:rsidRDefault="00D9003F" w:rsidP="00F30016">
            <w:pPr>
              <w:numPr>
                <w:ilvl w:val="0"/>
                <w:numId w:val="7"/>
              </w:numPr>
              <w:contextualSpacing/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</w:pPr>
            <w:r w:rsidRPr="00F71A37">
              <w:rPr>
                <w:rFonts w:ascii="Calibri Light" w:eastAsia="Times New Roman" w:hAnsi="Calibri Light" w:cs="Open Sans"/>
                <w:bCs/>
                <w:noProof/>
                <w:sz w:val="22"/>
                <w:szCs w:val="22"/>
                <w:lang w:val="sl-SI"/>
              </w:rPr>
              <w:t xml:space="preserve"> independently</w:t>
            </w:r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and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autonomously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evaluates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own</w:t>
            </w:r>
            <w:proofErr w:type="spellEnd"/>
            <w:r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="00B86DB6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>professional</w:t>
            </w:r>
            <w:proofErr w:type="spellEnd"/>
            <w:r w:rsidR="00B86DB6" w:rsidRPr="00F71A37">
              <w:rPr>
                <w:rFonts w:ascii="Calibri Light" w:hAnsi="Calibri Light" w:cs="Open Sans"/>
                <w:bCs/>
                <w:sz w:val="22"/>
                <w:szCs w:val="22"/>
                <w:lang w:val="sl-SI"/>
              </w:rPr>
              <w:t xml:space="preserve"> role.</w:t>
            </w:r>
          </w:p>
        </w:tc>
      </w:tr>
      <w:tr w:rsidR="00D9003F" w:rsidRPr="00506680" w14:paraId="1D920FA8" w14:textId="77777777" w:rsidTr="00EC609E">
        <w:tc>
          <w:tcPr>
            <w:tcW w:w="24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2C64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1BCDC4AF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73" w:type="pct"/>
          </w:tcPr>
          <w:p w14:paraId="3FFF2492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3A2ADB51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C89F2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5CB4C262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teaching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methods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</w:tr>
      <w:tr w:rsidR="00D9003F" w:rsidRPr="00506680" w14:paraId="72784F02" w14:textId="77777777" w:rsidTr="00A10975">
        <w:trPr>
          <w:trHeight w:val="762"/>
        </w:trPr>
        <w:tc>
          <w:tcPr>
            <w:tcW w:w="2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62A5" w14:textId="74AA91AA" w:rsidR="00D9003F" w:rsidRPr="00506680" w:rsidRDefault="00D9003F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predavanja z aktivno udeležbo</w:t>
            </w:r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študentov</w:t>
            </w:r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0E68BCDF" w14:textId="4AFD4F60" w:rsidR="00756D84" w:rsidRDefault="00D9003F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s</w:t>
            </w:r>
            <w:r w:rsidR="00A10975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eminarji: spoznavanje preskusov, dejavnosti</w:t>
            </w:r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za terapijo</w:t>
            </w:r>
            <w:r w:rsid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53BAF632" w14:textId="3F4746FA" w:rsidR="00257EE0" w:rsidRDefault="00257EE0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diskusije,</w:t>
            </w:r>
          </w:p>
          <w:p w14:paraId="65D2FCF5" w14:textId="4EA32490" w:rsidR="00756D84" w:rsidRDefault="00756D84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študije primerov</w:t>
            </w:r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2ABD217B" w14:textId="63BE8140" w:rsidR="00257EE0" w:rsidRDefault="00257EE0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analize kliničnih primerov</w:t>
            </w:r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572819C6" w14:textId="148CC1C3" w:rsidR="00D9003F" w:rsidRPr="00506680" w:rsidRDefault="00756D84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p</w:t>
            </w:r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redstavitev seminarske nalog</w:t>
            </w: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3871A5DC" w14:textId="1505F43C" w:rsidR="002B168A" w:rsidRPr="00506680" w:rsidRDefault="002B168A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samostojno učenje</w:t>
            </w:r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.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4B618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A5F" w14:textId="77777777" w:rsidR="00D9003F" w:rsidRPr="00506680" w:rsidRDefault="00D9003F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lectures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with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active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participation</w:t>
            </w:r>
            <w:proofErr w:type="spellEnd"/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students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5F81FF70" w14:textId="0F7B2F9E" w:rsidR="00756D84" w:rsidRDefault="00D9003F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seminar </w:t>
            </w:r>
            <w:proofErr w:type="spellStart"/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lectures</w:t>
            </w:r>
            <w:proofErr w:type="spellEnd"/>
            <w:r w:rsid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: </w:t>
            </w:r>
            <w:proofErr w:type="spellStart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>getting</w:t>
            </w:r>
            <w:proofErr w:type="spellEnd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to know </w:t>
            </w:r>
            <w:proofErr w:type="spellStart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>testing</w:t>
            </w:r>
            <w:proofErr w:type="spellEnd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>therapy</w:t>
            </w:r>
            <w:proofErr w:type="spellEnd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57EE0" w:rsidRP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>activities</w:t>
            </w:r>
            <w:proofErr w:type="spellEnd"/>
            <w:r w:rsidR="00257EE0"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07D6ACA3" w14:textId="3FD92DF1" w:rsidR="00257EE0" w:rsidRDefault="00257EE0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discussions</w:t>
            </w:r>
            <w:proofErr w:type="spellEnd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127E9B22" w14:textId="77777777" w:rsidR="00756D84" w:rsidRDefault="003F0BBD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case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studies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</w:p>
          <w:p w14:paraId="36B0534B" w14:textId="2D8CC647" w:rsidR="00756D84" w:rsidRDefault="003F0BBD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analysis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clinical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ED6436">
              <w:rPr>
                <w:rFonts w:ascii="Calibri Light" w:hAnsi="Calibri Light" w:cs="Open Sans"/>
                <w:sz w:val="22"/>
                <w:szCs w:val="22"/>
                <w:lang w:val="sl-SI"/>
              </w:rPr>
              <w:t>cases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, </w:t>
            </w:r>
          </w:p>
          <w:p w14:paraId="09BEAB4D" w14:textId="11257BEF" w:rsidR="00D9003F" w:rsidRDefault="00ED6436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p</w:t>
            </w:r>
            <w:r w:rsidR="00BC7BE4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resentation</w:t>
            </w:r>
            <w:proofErr w:type="spellEnd"/>
            <w:r w:rsidR="00BC7BE4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of </w:t>
            </w:r>
            <w:proofErr w:type="spellStart"/>
            <w:r w:rsidR="00BC7BE4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="00BC7BE4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s</w:t>
            </w:r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eminar </w:t>
            </w:r>
            <w:proofErr w:type="spellStart"/>
            <w:r w:rsidR="003F0BBD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paper</w:t>
            </w:r>
            <w:proofErr w:type="spellEnd"/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,</w:t>
            </w:r>
          </w:p>
          <w:p w14:paraId="65CC8788" w14:textId="6610291C" w:rsidR="00756D84" w:rsidRPr="00506680" w:rsidRDefault="003E75EE" w:rsidP="00F30016">
            <w:pPr>
              <w:numPr>
                <w:ilvl w:val="0"/>
                <w:numId w:val="9"/>
              </w:num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 w:rsidRPr="00D6302C">
              <w:rPr>
                <w:rFonts w:ascii="Calibri Light" w:hAnsi="Calibri Light" w:cs="Open Sans"/>
                <w:sz w:val="22"/>
                <w:szCs w:val="22"/>
                <w:lang w:val="sl-SI"/>
              </w:rPr>
              <w:t>independent</w:t>
            </w:r>
            <w:proofErr w:type="spellEnd"/>
            <w:r w:rsidRPr="00D6302C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hAnsi="Calibri Light" w:cs="Open Sans"/>
                <w:sz w:val="22"/>
                <w:szCs w:val="22"/>
                <w:lang w:val="sl-SI"/>
              </w:rPr>
              <w:t>learning</w:t>
            </w:r>
            <w:proofErr w:type="spellEnd"/>
            <w:r w:rsidR="00BA0FBC">
              <w:rPr>
                <w:rFonts w:ascii="Calibri Light" w:hAnsi="Calibri Light" w:cs="Open Sans"/>
                <w:sz w:val="22"/>
                <w:szCs w:val="22"/>
                <w:lang w:val="sl-SI"/>
              </w:rPr>
              <w:t>.</w:t>
            </w:r>
          </w:p>
        </w:tc>
      </w:tr>
      <w:tr w:rsidR="00D9003F" w:rsidRPr="00506680" w14:paraId="288BAC7D" w14:textId="77777777" w:rsidTr="009239C7">
        <w:tc>
          <w:tcPr>
            <w:tcW w:w="20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C016E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0C4F9CA0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80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85A6C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Delež (v %) /</w:t>
            </w:r>
          </w:p>
          <w:p w14:paraId="3DF1D932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Share</w:t>
            </w:r>
            <w:proofErr w:type="spellEnd"/>
            <w:r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(in %)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62597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0C7CBDD8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Assessment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:</w:t>
            </w:r>
          </w:p>
        </w:tc>
      </w:tr>
      <w:tr w:rsidR="00D9003F" w:rsidRPr="00506680" w14:paraId="47BBE21A" w14:textId="77777777" w:rsidTr="002917D4">
        <w:trPr>
          <w:trHeight w:val="281"/>
        </w:trPr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F78B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76ADD214" w14:textId="77777777" w:rsidR="00930D00" w:rsidRDefault="0055145D" w:rsidP="00A10975">
            <w:pPr>
              <w:contextualSpacing/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Z</w:t>
            </w:r>
            <w:r w:rsidR="00946392" w:rsidRPr="0050668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a pristop k izpitu je pogoj</w:t>
            </w:r>
            <w:r w:rsid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:</w:t>
            </w:r>
          </w:p>
          <w:p w14:paraId="767A674E" w14:textId="350A7404" w:rsidR="00930D00" w:rsidRDefault="00946392" w:rsidP="00F30016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  <w:r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predstavljena seminarska naloga</w:t>
            </w:r>
            <w:r w:rsidR="00BA0FBC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;</w:t>
            </w:r>
          </w:p>
          <w:p w14:paraId="6C8B065F" w14:textId="5BACBFE0" w:rsidR="00EF3023" w:rsidRPr="00930D00" w:rsidRDefault="00EF3023" w:rsidP="00F30016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  <w:r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lastRenderedPageBreak/>
              <w:t>najmanj 75% prisotnost na vajah in seminarjih</w:t>
            </w:r>
            <w:r w:rsidR="0055145D"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.</w:t>
            </w:r>
          </w:p>
          <w:p w14:paraId="0E3FCFC4" w14:textId="77777777" w:rsidR="0055145D" w:rsidRPr="00506680" w:rsidRDefault="0055145D" w:rsidP="00A10975">
            <w:pPr>
              <w:contextualSpacing/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</w:p>
          <w:p w14:paraId="2C805F8D" w14:textId="0812E6D8" w:rsidR="00D9003F" w:rsidRPr="00930D00" w:rsidRDefault="00930D00" w:rsidP="00F30016">
            <w:pPr>
              <w:pStyle w:val="Odstavekseznama"/>
              <w:numPr>
                <w:ilvl w:val="0"/>
                <w:numId w:val="11"/>
              </w:numPr>
              <w:ind w:left="368" w:hanging="284"/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P</w:t>
            </w:r>
            <w:r w:rsidR="00D9003F"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isni izpit</w:t>
            </w:r>
            <w:r w:rsidR="00D9003F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: 50 % iz teorije, 50% analiza kliničnega primera</w:t>
            </w:r>
            <w:r w:rsidR="00A10975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(</w:t>
            </w:r>
            <w:r w:rsidR="00D9003F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an</w:t>
            </w:r>
            <w:r w:rsidR="00A10975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aliza</w:t>
            </w:r>
            <w:r w:rsidR="00A10975"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dosežkov pri raznih presk</w:t>
            </w:r>
            <w:r w:rsidR="00D9003F"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u</w:t>
            </w:r>
            <w:r w:rsidR="00A10975"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s</w:t>
            </w:r>
            <w:r w:rsidR="00D9003F"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ih, hipoteza diagnoze, predlog obravnave</w:t>
            </w:r>
            <w:r w:rsidR="00A10975" w:rsidRPr="00930D00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)</w:t>
            </w:r>
          </w:p>
        </w:tc>
        <w:tc>
          <w:tcPr>
            <w:tcW w:w="8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7392" w14:textId="77777777" w:rsidR="00D9003F" w:rsidRPr="00506680" w:rsidRDefault="00D9003F" w:rsidP="00A10975">
            <w:pPr>
              <w:contextualSpacing/>
              <w:jc w:val="center"/>
              <w:rPr>
                <w:rFonts w:ascii="Calibri Light" w:hAnsi="Calibri Light" w:cs="Open Sans"/>
                <w:color w:val="FF0000"/>
                <w:sz w:val="22"/>
                <w:szCs w:val="22"/>
                <w:lang w:val="sl-SI"/>
              </w:rPr>
            </w:pPr>
            <w:r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lastRenderedPageBreak/>
              <w:t>100 %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F98" w14:textId="77777777" w:rsidR="00D9003F" w:rsidRPr="00BA0FBC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 w:rsidRPr="00BA0FBC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Type</w:t>
            </w:r>
            <w:proofErr w:type="spellEnd"/>
            <w:r w:rsidRPr="00BA0FBC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BA0FBC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examination</w:t>
            </w:r>
            <w:proofErr w:type="spellEnd"/>
            <w:r w:rsidRPr="00BA0FBC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, oral, </w:t>
            </w:r>
            <w:proofErr w:type="spellStart"/>
            <w:r w:rsidRPr="00BA0FBC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coursework</w:t>
            </w:r>
            <w:proofErr w:type="spellEnd"/>
            <w:r w:rsidRPr="00BA0FBC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BA0FBC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project</w:t>
            </w:r>
            <w:proofErr w:type="spellEnd"/>
            <w:r w:rsidRPr="00BA0FBC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):</w:t>
            </w:r>
          </w:p>
          <w:p w14:paraId="5DA65B9C" w14:textId="77777777" w:rsidR="00AD08C0" w:rsidRDefault="00930D00" w:rsidP="002917D4">
            <w:pPr>
              <w:ind w:left="5"/>
              <w:contextualSpacing/>
              <w:rPr>
                <w:rFonts w:ascii="Calibri Light" w:hAnsi="Calibri Light" w:cs="Open Sans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Open Sans"/>
                <w:sz w:val="22"/>
                <w:szCs w:val="22"/>
                <w:lang w:val="sl-SI"/>
              </w:rPr>
              <w:t>F</w:t>
            </w:r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or</w:t>
            </w:r>
            <w:proofErr w:type="spellEnd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admission</w:t>
            </w:r>
            <w:proofErr w:type="spellEnd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to </w:t>
            </w:r>
            <w:proofErr w:type="spellStart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the</w:t>
            </w:r>
            <w:proofErr w:type="spellEnd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written</w:t>
            </w:r>
            <w:proofErr w:type="spellEnd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6392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exam</w:t>
            </w:r>
            <w:proofErr w:type="spellEnd"/>
            <w:r w:rsidR="00AD08C0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is a </w:t>
            </w:r>
            <w:proofErr w:type="spellStart"/>
            <w:r w:rsidR="00AD08C0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mandatory</w:t>
            </w:r>
            <w:proofErr w:type="spellEnd"/>
            <w:r w:rsidR="00AD08C0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AD08C0" w:rsidRPr="00506680">
              <w:rPr>
                <w:rFonts w:ascii="Calibri Light" w:hAnsi="Calibri Light" w:cs="Open Sans"/>
                <w:sz w:val="22"/>
                <w:szCs w:val="22"/>
                <w:lang w:val="sl-SI"/>
              </w:rPr>
              <w:t>requirement</w:t>
            </w:r>
            <w:proofErr w:type="spellEnd"/>
            <w:r w:rsidR="00AD08C0">
              <w:rPr>
                <w:rFonts w:ascii="Calibri Light" w:hAnsi="Calibri Light" w:cs="Open Sans"/>
                <w:sz w:val="22"/>
                <w:szCs w:val="22"/>
                <w:lang w:val="sl-SI"/>
              </w:rPr>
              <w:t>:</w:t>
            </w:r>
          </w:p>
          <w:p w14:paraId="02056EBF" w14:textId="6D1185C2" w:rsidR="002917D4" w:rsidRPr="00F30016" w:rsidRDefault="00946392" w:rsidP="00F30016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presentation</w:t>
            </w:r>
            <w:proofErr w:type="spellEnd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seminar </w:t>
            </w: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paper</w:t>
            </w:r>
            <w:proofErr w:type="spellEnd"/>
            <w:r w:rsidR="00BA0FBC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;</w:t>
            </w:r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</w:p>
          <w:p w14:paraId="08C05536" w14:textId="66BB0B7B" w:rsidR="00F30016" w:rsidRPr="00F30016" w:rsidRDefault="00F30016" w:rsidP="00F30016">
            <w:pPr>
              <w:pStyle w:val="Odstavekseznama"/>
              <w:numPr>
                <w:ilvl w:val="0"/>
                <w:numId w:val="10"/>
              </w:numPr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</w:pPr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lastRenderedPageBreak/>
              <w:t xml:space="preserve"> at </w:t>
            </w: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least</w:t>
            </w:r>
            <w:proofErr w:type="spellEnd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75% </w:t>
            </w: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attendance</w:t>
            </w:r>
            <w:proofErr w:type="spellEnd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at </w:t>
            </w: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tutorials</w:t>
            </w:r>
            <w:proofErr w:type="spellEnd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seminars</w:t>
            </w:r>
            <w:proofErr w:type="spellEnd"/>
            <w:r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.</w:t>
            </w:r>
          </w:p>
          <w:p w14:paraId="59D5B623" w14:textId="77777777" w:rsidR="00AD08C0" w:rsidRPr="00506680" w:rsidRDefault="00AD08C0" w:rsidP="002917D4">
            <w:pPr>
              <w:ind w:left="5"/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25765587" w14:textId="20776C34" w:rsidR="00D9003F" w:rsidRPr="00F30016" w:rsidRDefault="00F30016" w:rsidP="00F30016">
            <w:pPr>
              <w:pStyle w:val="Odstavekseznama"/>
              <w:numPr>
                <w:ilvl w:val="0"/>
                <w:numId w:val="11"/>
              </w:numPr>
              <w:ind w:left="154" w:hanging="141"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W</w:t>
            </w:r>
            <w:r w:rsidR="00D9003F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ritten</w:t>
            </w:r>
            <w:proofErr w:type="spellEnd"/>
            <w:r w:rsidR="00D9003F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9003F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exam</w:t>
            </w:r>
            <w:proofErr w:type="spellEnd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(</w:t>
            </w:r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50% </w:t>
            </w:r>
            <w:proofErr w:type="spellStart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theory</w:t>
            </w:r>
            <w:proofErr w:type="spellEnd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, 50% </w:t>
            </w:r>
            <w:proofErr w:type="spellStart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cas</w:t>
            </w:r>
            <w:r w:rsidR="00BA0FBC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e</w:t>
            </w:r>
            <w:proofErr w:type="spellEnd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study</w:t>
            </w:r>
            <w:proofErr w:type="spellEnd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analysis</w:t>
            </w:r>
            <w:proofErr w:type="spellEnd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material, </w:t>
            </w:r>
            <w:proofErr w:type="spellStart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clinical</w:t>
            </w:r>
            <w:proofErr w:type="spellEnd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diagnostic</w:t>
            </w:r>
            <w:proofErr w:type="spellEnd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917D4" w:rsidRPr="004E007B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hypothesis</w:t>
            </w:r>
            <w:proofErr w:type="spellEnd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proposal</w:t>
            </w:r>
            <w:proofErr w:type="spellEnd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therapy</w:t>
            </w:r>
            <w:proofErr w:type="spellEnd"/>
            <w:r w:rsidR="002917D4" w:rsidRPr="00F30016">
              <w:rPr>
                <w:rFonts w:ascii="Calibri Light" w:hAnsi="Calibri Light" w:cs="Open Sans"/>
                <w:color w:val="000000"/>
                <w:sz w:val="22"/>
                <w:szCs w:val="22"/>
                <w:lang w:val="sl-SI"/>
              </w:rPr>
              <w:t>.</w:t>
            </w:r>
          </w:p>
        </w:tc>
      </w:tr>
      <w:tr w:rsidR="00D9003F" w:rsidRPr="00506680" w14:paraId="2DF5DFEB" w14:textId="77777777" w:rsidTr="009239C7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DE9EC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</w:p>
          <w:p w14:paraId="1563BA7C" w14:textId="77777777" w:rsidR="00D9003F" w:rsidRPr="00506680" w:rsidRDefault="00D9003F" w:rsidP="009239C7">
            <w:pPr>
              <w:contextualSpacing/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</w:pPr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Lecturer's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>references</w:t>
            </w:r>
            <w:proofErr w:type="spellEnd"/>
            <w:r w:rsidRPr="00506680">
              <w:rPr>
                <w:rFonts w:ascii="Calibri Light" w:hAnsi="Calibri Light" w:cs="Open Sans"/>
                <w:b/>
                <w:sz w:val="22"/>
                <w:szCs w:val="22"/>
                <w:lang w:val="sl-SI"/>
              </w:rPr>
              <w:t xml:space="preserve">: </w:t>
            </w:r>
          </w:p>
        </w:tc>
      </w:tr>
      <w:tr w:rsidR="00D9003F" w:rsidRPr="00506680" w14:paraId="54ABD92A" w14:textId="77777777" w:rsidTr="009239C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F0A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sz w:val="22"/>
                <w:szCs w:val="22"/>
                <w:lang w:val="sl-SI"/>
              </w:rPr>
            </w:pP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Bider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Petelin, I. Ozbič, M.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Preizkus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predbralnih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zmožnosti − PPZ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Ljubljana: Center za psihodiagnostična sredstva, 2022. </w:t>
            </w:r>
          </w:p>
          <w:p w14:paraId="19F9D637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Bider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Petelin, I., Ozbič, M.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preliteracy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competence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children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aged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five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seven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years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Hrvatska revija za rehabilitacijska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istraživanja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prosinac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2020, vol. 56,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br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 2, str. 1-18.</w:t>
            </w:r>
          </w:p>
          <w:p w14:paraId="209BBED2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Johnsen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B. H.,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Igrić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L.,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Rapaić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D.,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Salihović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N.,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Jachova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Z., KOŠIR, S.,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Zečić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S.,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Džemidžić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Kristiansen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S.,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Angeloska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Galevska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N.,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Cvitković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D., Dizdarević, A.,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Karovska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A., Hadžić, S., ILIĆ, S., Kogovšek, D.,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Lisak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N., Nedović, G., Ozbič, M., Stojković, I. International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classroom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inclusive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practices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comparing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teaching-learning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processes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V: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Johnsen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, B. H. (ur.).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International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classroom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inclusive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practices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: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comparing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teaching-learning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processes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Oslo: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Cappelen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Damm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2020. Str. 223-432,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ilustr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Anthology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Comparative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classroom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inclusion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no.3. </w:t>
            </w:r>
          </w:p>
          <w:p w14:paraId="11F432AB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Kogovšek, D., Ozbič, M., Košir, S.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Inclusion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deaf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hard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hearing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pupils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school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system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Republic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Slovenia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V: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Johnsen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, B. H. (ur.).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International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classroom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inclusive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practices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comparing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teaching-learning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processes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Oslo: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Cappelen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Damm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2020. Str. 121-131.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Anthology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Comparative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classroom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inclusion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no.3. </w:t>
            </w:r>
          </w:p>
          <w:p w14:paraId="60487C52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Marini, A., Ozbič, M.,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Magni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R.,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Valeri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G..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Toward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definition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linguistic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profile of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children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autism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spectrum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disorder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 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Frontiers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psychology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May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2020, vol. 11,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art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 808, 1.</w:t>
            </w:r>
          </w:p>
          <w:p w14:paraId="57D64A74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Marini, A.,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Piccolo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, B., Taverna, L., Berginc, M., Ozbič, M..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complex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relation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between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executive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functions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language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preschoolers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developmental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language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disorders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International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journal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of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environmental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public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health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 [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Online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ed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.]. Mar. 2020, vol. 17,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iss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 5, str. 1-14.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br/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Bider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Petelin, I., Ozbič, M. Razvoj fonološkega zavedanja.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Bilten Bravo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avg. 2021,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letn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 17, št. 34, str. 24-34.</w:t>
            </w:r>
          </w:p>
          <w:p w14:paraId="52F316DC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Ozbič, M.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Gilles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de la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Tourettov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sindrom in specifične učne težave.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Bilten Bravo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jan. 2020,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letn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16, št. 31, str. 44-61. </w:t>
            </w:r>
          </w:p>
          <w:p w14:paraId="52C0E424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Ozbič, M. Od recepcije skozi percepcijo do razumevanja in uporabe jezika. 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Cogito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: strokovno-informativni bilten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2019, št. 14, str. 75-80. </w:t>
            </w:r>
          </w:p>
          <w:p w14:paraId="4CFD1A56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Ozbič, M.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Tourettov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 sindrom ter govor, jezik in komunikacija.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Bilten Bravo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jul. 2020,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letn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16, št. 32, str. 33-52. ISSN 1854-0929. </w:t>
            </w:r>
          </w:p>
          <w:p w14:paraId="24E8263E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Ozbič, M. Uspešnost treninga metajezikovnega zavedanja in verbalnega fonološkega spomina pri mladostnikih z disleksijo, osnovanega na nelinearni fonologiji: študija primera.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Bilten Bravo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avg. 2019,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letn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 15, št. 30, str. 23-35.</w:t>
            </w:r>
          </w:p>
          <w:p w14:paraId="790FD98F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Ozbič, M.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Desno, levo, gor in dol: raven 1: zbirka manj in bolj resnih čečkarij in vzorcev za uspešno ter ustrezno načrtovanje giba ob uporabi pisala ali prsta v dvodimenzionalnem prostoru: [vaje za razvoj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grafomotorike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]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Trst: Mladika, 2022. </w:t>
            </w:r>
          </w:p>
          <w:p w14:paraId="701A3643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Ozbič, M.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Desno, levo, gor in dol: raven 2: zbirka manj in bolj resnih čečkarij in vzorcev za uspešno ter ustrezno načrtovanje giba ob uporabi pisala ali prsta v dvodimenzionalnem prostoru: [vaje za razvoj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grafomotorike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]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Trst: Mladika, 2022. </w:t>
            </w:r>
          </w:p>
          <w:p w14:paraId="38A09729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Ozbič, M.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Desno, levo, gor in dol: raven 3: zbirka manj in bolj resnih čečkarij in vzorcev za uspešno ter ustrezno načrtovanje giba ob uporabi pisala ali prsta v dvodimenzionalnem prostoru: [vaje za razvoj </w:t>
            </w:r>
            <w:proofErr w:type="spellStart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grafomotorike</w:t>
            </w:r>
            <w:proofErr w:type="spellEnd"/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 xml:space="preserve">]. 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Trst: Mladika, 2022. </w:t>
            </w:r>
          </w:p>
          <w:p w14:paraId="03D3CC40" w14:textId="77777777" w:rsidR="00A10975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Perčič, S., Bukavec, S., Ozbič, M.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V svetu glasov: vaje fonološkega zavedanja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2. ponatis. Trst: Mladika, 2023. </w:t>
            </w:r>
          </w:p>
          <w:p w14:paraId="6F4F6A3F" w14:textId="77777777" w:rsidR="00D9003F" w:rsidRPr="00D6302C" w:rsidRDefault="00A10975" w:rsidP="00F30016">
            <w:pPr>
              <w:pStyle w:val="Odstavekseznama"/>
              <w:numPr>
                <w:ilvl w:val="0"/>
                <w:numId w:val="8"/>
              </w:numPr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</w:pP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Starc, A., Ozbič, M. </w:t>
            </w:r>
            <w:r w:rsidRPr="00D6302C">
              <w:rPr>
                <w:rFonts w:ascii="Calibri Light" w:eastAsia="Times New Roman" w:hAnsi="Calibri Light" w:cs="Open Sans"/>
                <w:i/>
                <w:iCs/>
                <w:color w:val="000000"/>
                <w:sz w:val="22"/>
                <w:szCs w:val="22"/>
                <w:lang w:val="sl-SI"/>
              </w:rPr>
              <w:t>Generator ne-besed</w:t>
            </w:r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 xml:space="preserve">. [S. l.]: </w:t>
            </w:r>
            <w:proofErr w:type="spellStart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Webonize</w:t>
            </w:r>
            <w:proofErr w:type="spellEnd"/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; [Šmarje]: Logos, cop. 2020. </w:t>
            </w:r>
            <w:hyperlink r:id="rId10" w:tgtFrame="_blank" w:history="1">
              <w:r w:rsidRPr="00D6302C">
                <w:rPr>
                  <w:rFonts w:ascii="Calibri Light" w:eastAsia="Times New Roman" w:hAnsi="Calibri Light" w:cs="Open Sans"/>
                  <w:color w:val="156BFF"/>
                  <w:sz w:val="22"/>
                  <w:szCs w:val="22"/>
                  <w:lang w:val="sl-SI"/>
                </w:rPr>
                <w:t>https://nebesede.logos-martinaozbic.eu</w:t>
              </w:r>
            </w:hyperlink>
            <w:r w:rsidRPr="00D6302C">
              <w:rPr>
                <w:rFonts w:ascii="Calibri Light" w:eastAsia="Times New Roman" w:hAnsi="Calibri Light" w:cs="Open Sans"/>
                <w:color w:val="000000"/>
                <w:sz w:val="22"/>
                <w:szCs w:val="22"/>
                <w:lang w:val="sl-SI"/>
              </w:rPr>
              <w:t>.</w:t>
            </w:r>
          </w:p>
        </w:tc>
      </w:tr>
    </w:tbl>
    <w:p w14:paraId="5FB6F7D9" w14:textId="77777777" w:rsidR="00D9003F" w:rsidRPr="00506680" w:rsidRDefault="00D9003F" w:rsidP="00D9003F">
      <w:pPr>
        <w:contextualSpacing/>
        <w:rPr>
          <w:rFonts w:ascii="Calibri Light" w:hAnsi="Calibri Light" w:cs="Open Sans"/>
          <w:sz w:val="22"/>
          <w:szCs w:val="22"/>
          <w:lang w:val="sl-SI"/>
        </w:rPr>
      </w:pPr>
    </w:p>
    <w:p w14:paraId="094F26A3" w14:textId="77777777" w:rsidR="00D9003F" w:rsidRPr="00506680" w:rsidRDefault="00D9003F" w:rsidP="007055DB">
      <w:pPr>
        <w:contextualSpacing/>
        <w:rPr>
          <w:rFonts w:ascii="Calibri Light" w:hAnsi="Calibri Light" w:cs="Open Sans"/>
          <w:sz w:val="22"/>
          <w:szCs w:val="22"/>
          <w:lang w:val="sl-SI"/>
        </w:rPr>
      </w:pPr>
    </w:p>
    <w:p w14:paraId="3C89F6C9" w14:textId="77777777" w:rsidR="00153C50" w:rsidRPr="00506680" w:rsidRDefault="00153C50" w:rsidP="007055DB">
      <w:pPr>
        <w:contextualSpacing/>
        <w:rPr>
          <w:rFonts w:ascii="Calibri Light" w:hAnsi="Calibri Light" w:cs="Open Sans"/>
          <w:sz w:val="22"/>
          <w:szCs w:val="22"/>
          <w:lang w:val="sl-SI"/>
        </w:rPr>
      </w:pPr>
    </w:p>
    <w:sectPr w:rsidR="00153C50" w:rsidRPr="00506680" w:rsidSect="00A109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BE64" w14:textId="77777777" w:rsidR="00E57DC7" w:rsidRDefault="00E57DC7">
      <w:r>
        <w:separator/>
      </w:r>
    </w:p>
  </w:endnote>
  <w:endnote w:type="continuationSeparator" w:id="0">
    <w:p w14:paraId="673AF56E" w14:textId="77777777" w:rsidR="00E57DC7" w:rsidRDefault="00E57DC7">
      <w:r>
        <w:continuationSeparator/>
      </w:r>
    </w:p>
  </w:endnote>
  <w:endnote w:type="continuationNotice" w:id="1">
    <w:p w14:paraId="2EDEE52C" w14:textId="77777777" w:rsidR="00E57DC7" w:rsidRDefault="00E57D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86C24" w14:textId="77777777" w:rsidR="00E57DC7" w:rsidRDefault="00E57DC7">
      <w:r>
        <w:separator/>
      </w:r>
    </w:p>
  </w:footnote>
  <w:footnote w:type="continuationSeparator" w:id="0">
    <w:p w14:paraId="6467DD84" w14:textId="77777777" w:rsidR="00E57DC7" w:rsidRDefault="00E57DC7">
      <w:r>
        <w:continuationSeparator/>
      </w:r>
    </w:p>
  </w:footnote>
  <w:footnote w:type="continuationNotice" w:id="1">
    <w:p w14:paraId="35CC31F8" w14:textId="77777777" w:rsidR="00E57DC7" w:rsidRDefault="00E57D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3A11"/>
    <w:multiLevelType w:val="hybridMultilevel"/>
    <w:tmpl w:val="E01899E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F3D2B"/>
    <w:multiLevelType w:val="hybridMultilevel"/>
    <w:tmpl w:val="9404EF5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E0366"/>
    <w:multiLevelType w:val="hybridMultilevel"/>
    <w:tmpl w:val="3A1C8D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C498D"/>
    <w:multiLevelType w:val="hybridMultilevel"/>
    <w:tmpl w:val="F56821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617203"/>
    <w:multiLevelType w:val="hybridMultilevel"/>
    <w:tmpl w:val="48C2A4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A4D36"/>
    <w:multiLevelType w:val="hybridMultilevel"/>
    <w:tmpl w:val="D0FCE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929EC"/>
    <w:multiLevelType w:val="hybridMultilevel"/>
    <w:tmpl w:val="F636F8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B0131"/>
    <w:multiLevelType w:val="hybridMultilevel"/>
    <w:tmpl w:val="E7DEBD6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3E022F"/>
    <w:multiLevelType w:val="hybridMultilevel"/>
    <w:tmpl w:val="ED36C3C2"/>
    <w:lvl w:ilvl="0" w:tplc="B21C5964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D6981"/>
    <w:multiLevelType w:val="hybridMultilevel"/>
    <w:tmpl w:val="A19090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F10FC5"/>
    <w:multiLevelType w:val="hybridMultilevel"/>
    <w:tmpl w:val="736A46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81586"/>
    <w:multiLevelType w:val="hybridMultilevel"/>
    <w:tmpl w:val="CAC45266"/>
    <w:lvl w:ilvl="0" w:tplc="042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8"/>
  </w:num>
  <w:num w:numId="11">
    <w:abstractNumId w:val="5"/>
  </w:num>
  <w:num w:numId="1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AwMzMyMTIzMrYwNjdX0lEKTi0uzszPAykwrAUAaiVK4ywAAAA="/>
  </w:docVars>
  <w:rsids>
    <w:rsidRoot w:val="00D02326"/>
    <w:rsid w:val="000013D4"/>
    <w:rsid w:val="000014C9"/>
    <w:rsid w:val="00002815"/>
    <w:rsid w:val="00003D0B"/>
    <w:rsid w:val="00016B40"/>
    <w:rsid w:val="00020E71"/>
    <w:rsid w:val="00022F88"/>
    <w:rsid w:val="000352A8"/>
    <w:rsid w:val="00047D20"/>
    <w:rsid w:val="00052E5F"/>
    <w:rsid w:val="00054314"/>
    <w:rsid w:val="00054399"/>
    <w:rsid w:val="00061253"/>
    <w:rsid w:val="00071F7C"/>
    <w:rsid w:val="00075949"/>
    <w:rsid w:val="00084F5D"/>
    <w:rsid w:val="0008610B"/>
    <w:rsid w:val="00093CBA"/>
    <w:rsid w:val="000940C2"/>
    <w:rsid w:val="000944F5"/>
    <w:rsid w:val="000968C1"/>
    <w:rsid w:val="000A164D"/>
    <w:rsid w:val="000A21F8"/>
    <w:rsid w:val="000A6D4A"/>
    <w:rsid w:val="000C4D00"/>
    <w:rsid w:val="000D267A"/>
    <w:rsid w:val="000D5C20"/>
    <w:rsid w:val="000F7309"/>
    <w:rsid w:val="000F7F16"/>
    <w:rsid w:val="00113086"/>
    <w:rsid w:val="001311CE"/>
    <w:rsid w:val="00143599"/>
    <w:rsid w:val="00153C50"/>
    <w:rsid w:val="00155C3E"/>
    <w:rsid w:val="00165DD4"/>
    <w:rsid w:val="00176D2E"/>
    <w:rsid w:val="001838EA"/>
    <w:rsid w:val="00183DC2"/>
    <w:rsid w:val="00184DC8"/>
    <w:rsid w:val="00187846"/>
    <w:rsid w:val="001B01C6"/>
    <w:rsid w:val="001B397E"/>
    <w:rsid w:val="001B6DF6"/>
    <w:rsid w:val="001C20E1"/>
    <w:rsid w:val="001C531B"/>
    <w:rsid w:val="001D17DC"/>
    <w:rsid w:val="00205C90"/>
    <w:rsid w:val="002065AA"/>
    <w:rsid w:val="00210D68"/>
    <w:rsid w:val="00221083"/>
    <w:rsid w:val="002213AA"/>
    <w:rsid w:val="00240DB8"/>
    <w:rsid w:val="00246D41"/>
    <w:rsid w:val="00257EE0"/>
    <w:rsid w:val="00266887"/>
    <w:rsid w:val="00286883"/>
    <w:rsid w:val="002917D4"/>
    <w:rsid w:val="00292FC4"/>
    <w:rsid w:val="00297757"/>
    <w:rsid w:val="00297BA1"/>
    <w:rsid w:val="002A05E9"/>
    <w:rsid w:val="002A5028"/>
    <w:rsid w:val="002B168A"/>
    <w:rsid w:val="002C34F5"/>
    <w:rsid w:val="002C390C"/>
    <w:rsid w:val="002C43BA"/>
    <w:rsid w:val="002E6226"/>
    <w:rsid w:val="002E62C6"/>
    <w:rsid w:val="002E7292"/>
    <w:rsid w:val="002F016A"/>
    <w:rsid w:val="002F1A07"/>
    <w:rsid w:val="00303309"/>
    <w:rsid w:val="00315A9A"/>
    <w:rsid w:val="00321F3F"/>
    <w:rsid w:val="00327618"/>
    <w:rsid w:val="00331401"/>
    <w:rsid w:val="00332ACD"/>
    <w:rsid w:val="00346350"/>
    <w:rsid w:val="003471A7"/>
    <w:rsid w:val="003575D1"/>
    <w:rsid w:val="00366CD8"/>
    <w:rsid w:val="003728DD"/>
    <w:rsid w:val="003763F9"/>
    <w:rsid w:val="00383B74"/>
    <w:rsid w:val="00396225"/>
    <w:rsid w:val="003A399E"/>
    <w:rsid w:val="003A76F0"/>
    <w:rsid w:val="003C04DB"/>
    <w:rsid w:val="003D2206"/>
    <w:rsid w:val="003E1020"/>
    <w:rsid w:val="003E40E2"/>
    <w:rsid w:val="003E75EE"/>
    <w:rsid w:val="003F0BBD"/>
    <w:rsid w:val="003F5E6F"/>
    <w:rsid w:val="00433DF3"/>
    <w:rsid w:val="00434673"/>
    <w:rsid w:val="004371DC"/>
    <w:rsid w:val="004425D8"/>
    <w:rsid w:val="004439EC"/>
    <w:rsid w:val="00454480"/>
    <w:rsid w:val="004737D3"/>
    <w:rsid w:val="004A1021"/>
    <w:rsid w:val="004A228D"/>
    <w:rsid w:val="004A562F"/>
    <w:rsid w:val="004A6C80"/>
    <w:rsid w:val="004B7AF2"/>
    <w:rsid w:val="004D0415"/>
    <w:rsid w:val="004D2B74"/>
    <w:rsid w:val="004D3B06"/>
    <w:rsid w:val="004D580E"/>
    <w:rsid w:val="004E007B"/>
    <w:rsid w:val="004E2F00"/>
    <w:rsid w:val="004E390A"/>
    <w:rsid w:val="004E5399"/>
    <w:rsid w:val="004F651E"/>
    <w:rsid w:val="004F678C"/>
    <w:rsid w:val="005054D8"/>
    <w:rsid w:val="00506680"/>
    <w:rsid w:val="00523937"/>
    <w:rsid w:val="005318DF"/>
    <w:rsid w:val="00540A1C"/>
    <w:rsid w:val="00543D04"/>
    <w:rsid w:val="00550CA2"/>
    <w:rsid w:val="0055145D"/>
    <w:rsid w:val="005561A8"/>
    <w:rsid w:val="00567BA4"/>
    <w:rsid w:val="00567E38"/>
    <w:rsid w:val="0057157C"/>
    <w:rsid w:val="00575688"/>
    <w:rsid w:val="00576C15"/>
    <w:rsid w:val="00577020"/>
    <w:rsid w:val="005874A1"/>
    <w:rsid w:val="00587523"/>
    <w:rsid w:val="0059193F"/>
    <w:rsid w:val="00593645"/>
    <w:rsid w:val="00597E13"/>
    <w:rsid w:val="005B0E99"/>
    <w:rsid w:val="005B265A"/>
    <w:rsid w:val="005B484C"/>
    <w:rsid w:val="005D5680"/>
    <w:rsid w:val="005E23D6"/>
    <w:rsid w:val="005E3BBB"/>
    <w:rsid w:val="005E4C25"/>
    <w:rsid w:val="005E6314"/>
    <w:rsid w:val="005F51B6"/>
    <w:rsid w:val="005F7F8E"/>
    <w:rsid w:val="006179C8"/>
    <w:rsid w:val="00633876"/>
    <w:rsid w:val="00636FED"/>
    <w:rsid w:val="00654C89"/>
    <w:rsid w:val="00661518"/>
    <w:rsid w:val="00671F45"/>
    <w:rsid w:val="00687CBE"/>
    <w:rsid w:val="0069382F"/>
    <w:rsid w:val="006A56D3"/>
    <w:rsid w:val="006B5DA1"/>
    <w:rsid w:val="006C44F5"/>
    <w:rsid w:val="006C72D4"/>
    <w:rsid w:val="006D2501"/>
    <w:rsid w:val="006D6857"/>
    <w:rsid w:val="006E70B2"/>
    <w:rsid w:val="006F1A42"/>
    <w:rsid w:val="006F6374"/>
    <w:rsid w:val="007055DB"/>
    <w:rsid w:val="007218CC"/>
    <w:rsid w:val="00750981"/>
    <w:rsid w:val="00752FDE"/>
    <w:rsid w:val="00756D84"/>
    <w:rsid w:val="00782444"/>
    <w:rsid w:val="00783D63"/>
    <w:rsid w:val="00784DAF"/>
    <w:rsid w:val="007A0216"/>
    <w:rsid w:val="007B661A"/>
    <w:rsid w:val="007C38CC"/>
    <w:rsid w:val="007D11C2"/>
    <w:rsid w:val="007D428D"/>
    <w:rsid w:val="007F1954"/>
    <w:rsid w:val="007F7186"/>
    <w:rsid w:val="00804D13"/>
    <w:rsid w:val="00815328"/>
    <w:rsid w:val="008221BE"/>
    <w:rsid w:val="008434EC"/>
    <w:rsid w:val="008507E3"/>
    <w:rsid w:val="00856929"/>
    <w:rsid w:val="00873D12"/>
    <w:rsid w:val="00876FED"/>
    <w:rsid w:val="00896330"/>
    <w:rsid w:val="008977D9"/>
    <w:rsid w:val="008C1EBA"/>
    <w:rsid w:val="008D3AFA"/>
    <w:rsid w:val="008D4E5F"/>
    <w:rsid w:val="008D7EB6"/>
    <w:rsid w:val="008E769D"/>
    <w:rsid w:val="008F5CB4"/>
    <w:rsid w:val="008F6B48"/>
    <w:rsid w:val="00902553"/>
    <w:rsid w:val="00903670"/>
    <w:rsid w:val="00905FDC"/>
    <w:rsid w:val="00906234"/>
    <w:rsid w:val="0090799D"/>
    <w:rsid w:val="009239C7"/>
    <w:rsid w:val="009244C5"/>
    <w:rsid w:val="00930D00"/>
    <w:rsid w:val="00946392"/>
    <w:rsid w:val="0095637C"/>
    <w:rsid w:val="00965D50"/>
    <w:rsid w:val="0097612E"/>
    <w:rsid w:val="00997082"/>
    <w:rsid w:val="009A33B8"/>
    <w:rsid w:val="009B51F2"/>
    <w:rsid w:val="009B5867"/>
    <w:rsid w:val="009E5524"/>
    <w:rsid w:val="00A1087D"/>
    <w:rsid w:val="00A10975"/>
    <w:rsid w:val="00A15EA6"/>
    <w:rsid w:val="00A16C4E"/>
    <w:rsid w:val="00A21F38"/>
    <w:rsid w:val="00A21FB0"/>
    <w:rsid w:val="00A232BB"/>
    <w:rsid w:val="00A274DA"/>
    <w:rsid w:val="00A44069"/>
    <w:rsid w:val="00A509F9"/>
    <w:rsid w:val="00A53802"/>
    <w:rsid w:val="00A725D9"/>
    <w:rsid w:val="00A85AD1"/>
    <w:rsid w:val="00AB247E"/>
    <w:rsid w:val="00AC396A"/>
    <w:rsid w:val="00AD08C0"/>
    <w:rsid w:val="00AD4D17"/>
    <w:rsid w:val="00AD605E"/>
    <w:rsid w:val="00AD7D3F"/>
    <w:rsid w:val="00AE6694"/>
    <w:rsid w:val="00B11FA8"/>
    <w:rsid w:val="00B2703D"/>
    <w:rsid w:val="00B31FFA"/>
    <w:rsid w:val="00B5677E"/>
    <w:rsid w:val="00B6440A"/>
    <w:rsid w:val="00B86DB6"/>
    <w:rsid w:val="00BA0FBC"/>
    <w:rsid w:val="00BB28F7"/>
    <w:rsid w:val="00BB45BA"/>
    <w:rsid w:val="00BC4F29"/>
    <w:rsid w:val="00BC5107"/>
    <w:rsid w:val="00BC7BE4"/>
    <w:rsid w:val="00BD62DF"/>
    <w:rsid w:val="00BE55C5"/>
    <w:rsid w:val="00BF03BB"/>
    <w:rsid w:val="00BF60A5"/>
    <w:rsid w:val="00C10B42"/>
    <w:rsid w:val="00C26903"/>
    <w:rsid w:val="00C30B61"/>
    <w:rsid w:val="00C30C38"/>
    <w:rsid w:val="00C333B7"/>
    <w:rsid w:val="00C3714D"/>
    <w:rsid w:val="00C46494"/>
    <w:rsid w:val="00C532E9"/>
    <w:rsid w:val="00C53760"/>
    <w:rsid w:val="00C560B3"/>
    <w:rsid w:val="00C65DFB"/>
    <w:rsid w:val="00C7206C"/>
    <w:rsid w:val="00C7339E"/>
    <w:rsid w:val="00C8222B"/>
    <w:rsid w:val="00C83892"/>
    <w:rsid w:val="00C9281E"/>
    <w:rsid w:val="00C946C3"/>
    <w:rsid w:val="00CA2125"/>
    <w:rsid w:val="00CB0557"/>
    <w:rsid w:val="00CB0C89"/>
    <w:rsid w:val="00CB2668"/>
    <w:rsid w:val="00CB493E"/>
    <w:rsid w:val="00CB49ED"/>
    <w:rsid w:val="00CC1AF4"/>
    <w:rsid w:val="00CC446A"/>
    <w:rsid w:val="00CD22AE"/>
    <w:rsid w:val="00CD492D"/>
    <w:rsid w:val="00CD4E2A"/>
    <w:rsid w:val="00CD636E"/>
    <w:rsid w:val="00CD68E7"/>
    <w:rsid w:val="00CE2975"/>
    <w:rsid w:val="00CE339C"/>
    <w:rsid w:val="00CE6E5B"/>
    <w:rsid w:val="00CF0456"/>
    <w:rsid w:val="00CF1179"/>
    <w:rsid w:val="00CF5985"/>
    <w:rsid w:val="00D02326"/>
    <w:rsid w:val="00D029AC"/>
    <w:rsid w:val="00D16F55"/>
    <w:rsid w:val="00D17BB2"/>
    <w:rsid w:val="00D304B8"/>
    <w:rsid w:val="00D34E69"/>
    <w:rsid w:val="00D455DC"/>
    <w:rsid w:val="00D55B09"/>
    <w:rsid w:val="00D56571"/>
    <w:rsid w:val="00D565F5"/>
    <w:rsid w:val="00D61907"/>
    <w:rsid w:val="00D628B8"/>
    <w:rsid w:val="00D6302C"/>
    <w:rsid w:val="00D656B5"/>
    <w:rsid w:val="00D75076"/>
    <w:rsid w:val="00D82F60"/>
    <w:rsid w:val="00D873B1"/>
    <w:rsid w:val="00D9003F"/>
    <w:rsid w:val="00D936C2"/>
    <w:rsid w:val="00D937E8"/>
    <w:rsid w:val="00DB0991"/>
    <w:rsid w:val="00DB2817"/>
    <w:rsid w:val="00DC255E"/>
    <w:rsid w:val="00DC4D53"/>
    <w:rsid w:val="00DD1B95"/>
    <w:rsid w:val="00DD7330"/>
    <w:rsid w:val="00DD790B"/>
    <w:rsid w:val="00DE3823"/>
    <w:rsid w:val="00DE398B"/>
    <w:rsid w:val="00DE55FE"/>
    <w:rsid w:val="00E01ACD"/>
    <w:rsid w:val="00E300DE"/>
    <w:rsid w:val="00E343C1"/>
    <w:rsid w:val="00E57DC7"/>
    <w:rsid w:val="00E57F0C"/>
    <w:rsid w:val="00E67198"/>
    <w:rsid w:val="00E700F4"/>
    <w:rsid w:val="00E75122"/>
    <w:rsid w:val="00E90306"/>
    <w:rsid w:val="00E93107"/>
    <w:rsid w:val="00EA4C7F"/>
    <w:rsid w:val="00EC609E"/>
    <w:rsid w:val="00ED6436"/>
    <w:rsid w:val="00EE0C86"/>
    <w:rsid w:val="00EE367C"/>
    <w:rsid w:val="00EE3808"/>
    <w:rsid w:val="00EE622B"/>
    <w:rsid w:val="00EF3023"/>
    <w:rsid w:val="00F02D85"/>
    <w:rsid w:val="00F30016"/>
    <w:rsid w:val="00F323BB"/>
    <w:rsid w:val="00F36AE7"/>
    <w:rsid w:val="00F65B07"/>
    <w:rsid w:val="00F71A37"/>
    <w:rsid w:val="00F72F4C"/>
    <w:rsid w:val="00FA1936"/>
    <w:rsid w:val="00FC0D2D"/>
    <w:rsid w:val="00FD1E88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008F5"/>
  <w15:docId w15:val="{FD234730-68B3-4814-B157-49F6CBE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  <w:lang w:val="en-GB"/>
    </w:rPr>
  </w:style>
  <w:style w:type="paragraph" w:styleId="Naslov1">
    <w:name w:val="heading 1"/>
    <w:basedOn w:val="Navaden"/>
    <w:link w:val="Naslov1Znak"/>
    <w:uiPriority w:val="9"/>
    <w:qFormat/>
    <w:rsid w:val="00D936C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sl-SI"/>
    </w:rPr>
  </w:style>
  <w:style w:type="paragraph" w:styleId="Naslov2">
    <w:name w:val="heading 2"/>
    <w:basedOn w:val="Navaden"/>
    <w:link w:val="Naslov2Znak"/>
    <w:uiPriority w:val="9"/>
    <w:qFormat/>
    <w:rsid w:val="00D936C2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sl-SI"/>
    </w:rPr>
  </w:style>
  <w:style w:type="paragraph" w:styleId="Naslov3">
    <w:name w:val="heading 3"/>
    <w:basedOn w:val="Navaden"/>
    <w:link w:val="Naslov3Znak"/>
    <w:uiPriority w:val="9"/>
    <w:qFormat/>
    <w:rsid w:val="00D936C2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val="sl-SI"/>
    </w:rPr>
  </w:style>
  <w:style w:type="paragraph" w:styleId="Naslov4">
    <w:name w:val="heading 4"/>
    <w:basedOn w:val="Navaden"/>
    <w:link w:val="Naslov4Znak"/>
    <w:uiPriority w:val="9"/>
    <w:qFormat/>
    <w:rsid w:val="00D936C2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Pripombasklic1">
    <w:name w:val="Pripomba – sklic1"/>
    <w:uiPriority w:val="99"/>
    <w:semiHidden/>
    <w:unhideWhenUsed/>
    <w:rsid w:val="00205C90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uiPriority w:val="99"/>
    <w:semiHidden/>
    <w:unhideWhenUsed/>
    <w:rsid w:val="00205C9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1"/>
    <w:uiPriority w:val="99"/>
    <w:semiHidden/>
    <w:rsid w:val="00205C90"/>
  </w:style>
  <w:style w:type="paragraph" w:customStyle="1" w:styleId="Zadevapripombe1">
    <w:name w:val="Zadeva pripombe1"/>
    <w:basedOn w:val="Pripombabesedilo1"/>
    <w:next w:val="Pripombabesedilo1"/>
    <w:link w:val="ZadevapripombeZnak"/>
    <w:uiPriority w:val="99"/>
    <w:semiHidden/>
    <w:unhideWhenUsed/>
    <w:rsid w:val="00205C90"/>
    <w:rPr>
      <w:b/>
      <w:bCs/>
    </w:rPr>
  </w:style>
  <w:style w:type="character" w:customStyle="1" w:styleId="ZadevapripombeZnak">
    <w:name w:val="Zadeva pripombe Znak"/>
    <w:link w:val="Zadevapripombe1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rsid w:val="00896330"/>
    <w:pPr>
      <w:jc w:val="both"/>
    </w:pPr>
    <w:rPr>
      <w:rFonts w:eastAsia="Times New Roman"/>
      <w:sz w:val="28"/>
      <w:szCs w:val="20"/>
    </w:rPr>
  </w:style>
  <w:style w:type="character" w:customStyle="1" w:styleId="TelobesedilaZnak">
    <w:name w:val="Telo besedila Znak"/>
    <w:link w:val="Telobesedila"/>
    <w:rsid w:val="00896330"/>
    <w:rPr>
      <w:rFonts w:eastAsia="Times New Roman"/>
      <w:sz w:val="28"/>
    </w:rPr>
  </w:style>
  <w:style w:type="character" w:styleId="Hiperpovezava">
    <w:name w:val="Hyperlink"/>
    <w:unhideWhenUsed/>
    <w:rsid w:val="00184DC8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184DC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Vnos">
    <w:name w:val="Vnos"/>
    <w:basedOn w:val="Navaden"/>
    <w:rsid w:val="00184DC8"/>
    <w:pPr>
      <w:ind w:left="708"/>
      <w:jc w:val="both"/>
    </w:pPr>
    <w:rPr>
      <w:rFonts w:ascii="Times New Roman" w:eastAsia="Times New Roman" w:hAnsi="Times New Roman"/>
    </w:rPr>
  </w:style>
  <w:style w:type="character" w:customStyle="1" w:styleId="Naslov1Znak">
    <w:name w:val="Naslov 1 Znak"/>
    <w:basedOn w:val="Privzetapisavaodstavka"/>
    <w:link w:val="Naslov1"/>
    <w:uiPriority w:val="9"/>
    <w:rsid w:val="00D936C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aslov2Znak">
    <w:name w:val="Naslov 2 Znak"/>
    <w:basedOn w:val="Privzetapisavaodstavka"/>
    <w:link w:val="Naslov2"/>
    <w:uiPriority w:val="9"/>
    <w:rsid w:val="00D936C2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Naslov3Znak">
    <w:name w:val="Naslov 3 Znak"/>
    <w:basedOn w:val="Privzetapisavaodstavka"/>
    <w:link w:val="Naslov3"/>
    <w:uiPriority w:val="9"/>
    <w:rsid w:val="00D936C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slov4Znak">
    <w:name w:val="Naslov 4 Znak"/>
    <w:basedOn w:val="Privzetapisavaodstavka"/>
    <w:link w:val="Naslov4"/>
    <w:uiPriority w:val="9"/>
    <w:rsid w:val="00D936C2"/>
    <w:rPr>
      <w:rFonts w:ascii="Times New Roman" w:eastAsia="Times New Roman" w:hAnsi="Times New Roman"/>
      <w:b/>
      <w:bCs/>
      <w:sz w:val="24"/>
      <w:szCs w:val="24"/>
    </w:rPr>
  </w:style>
  <w:style w:type="table" w:styleId="Tabelamrea">
    <w:name w:val="Table Grid"/>
    <w:aliases w:val="Tabela MARTINA – mreža"/>
    <w:basedOn w:val="Navadnatabela"/>
    <w:uiPriority w:val="39"/>
    <w:rsid w:val="00D936C2"/>
    <w:pPr>
      <w:jc w:val="center"/>
    </w:pPr>
    <w:rPr>
      <w:rFonts w:ascii="Arial" w:eastAsiaTheme="minorHAnsi" w:hAnsi="Arial" w:cstheme="minorBidi"/>
      <w:sz w:val="1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left w:w="28" w:type="dxa"/>
        <w:right w:w="28" w:type="dxa"/>
      </w:tcMar>
      <w:vAlign w:val="center"/>
    </w:tcPr>
  </w:style>
  <w:style w:type="character" w:styleId="SledenaHiperpovezava">
    <w:name w:val="FollowedHyperlink"/>
    <w:basedOn w:val="Privzetapisavaodstavka"/>
    <w:uiPriority w:val="99"/>
    <w:semiHidden/>
    <w:unhideWhenUsed/>
    <w:rsid w:val="00165DD4"/>
    <w:rPr>
      <w:color w:val="800080" w:themeColor="followedHyperlink"/>
      <w:u w:val="single"/>
    </w:rPr>
  </w:style>
  <w:style w:type="paragraph" w:customStyle="1" w:styleId="paragraph">
    <w:name w:val="paragraph"/>
    <w:basedOn w:val="Navaden"/>
    <w:rsid w:val="001D17DC"/>
    <w:pPr>
      <w:spacing w:before="100" w:beforeAutospacing="1" w:after="100" w:afterAutospacing="1"/>
    </w:pPr>
    <w:rPr>
      <w:rFonts w:ascii="Times New Roman" w:eastAsia="Times New Roman" w:hAnsi="Times New Roman"/>
      <w:lang w:val="sl-SI" w:eastAsia="en-US"/>
    </w:rPr>
  </w:style>
  <w:style w:type="character" w:customStyle="1" w:styleId="normaltextrun">
    <w:name w:val="normaltextrun"/>
    <w:basedOn w:val="Privzetapisavaodstavka"/>
    <w:rsid w:val="00084F5D"/>
  </w:style>
  <w:style w:type="character" w:styleId="Krepko">
    <w:name w:val="Strong"/>
    <w:basedOn w:val="Privzetapisavaodstavka"/>
    <w:uiPriority w:val="22"/>
    <w:qFormat/>
    <w:rsid w:val="004A562F"/>
    <w:rPr>
      <w:b/>
      <w:bCs/>
    </w:rPr>
  </w:style>
  <w:style w:type="character" w:styleId="Poudarek">
    <w:name w:val="Emphasis"/>
    <w:basedOn w:val="Privzetapisavaodstavka"/>
    <w:uiPriority w:val="20"/>
    <w:qFormat/>
    <w:rsid w:val="004A562F"/>
    <w:rPr>
      <w:i/>
      <w:iCs/>
    </w:rPr>
  </w:style>
  <w:style w:type="paragraph" w:styleId="Sprotnaopomba-besedilo">
    <w:name w:val="footnote text"/>
    <w:basedOn w:val="Navaden"/>
    <w:link w:val="Sprotnaopomba-besediloZnak"/>
    <w:unhideWhenUsed/>
    <w:rsid w:val="004A562F"/>
    <w:rPr>
      <w:rFonts w:ascii="Open Sans" w:eastAsiaTheme="minorHAnsi" w:hAnsi="Open Sans" w:cstheme="minorBidi"/>
      <w:sz w:val="20"/>
      <w:szCs w:val="20"/>
      <w:lang w:val="sl-SI"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562F"/>
    <w:rPr>
      <w:rFonts w:ascii="Open Sans" w:eastAsiaTheme="minorHAnsi" w:hAnsi="Open Sans" w:cstheme="minorBidi"/>
      <w:lang w:eastAsia="en-US"/>
    </w:rPr>
  </w:style>
  <w:style w:type="character" w:customStyle="1" w:styleId="personname">
    <w:name w:val="person_name"/>
    <w:basedOn w:val="Privzetapisavaodstavka"/>
    <w:rsid w:val="004A562F"/>
  </w:style>
  <w:style w:type="character" w:customStyle="1" w:styleId="author">
    <w:name w:val="author"/>
    <w:basedOn w:val="Privzetapisavaodstavka"/>
    <w:rsid w:val="004A562F"/>
  </w:style>
  <w:style w:type="character" w:customStyle="1" w:styleId="pubyear">
    <w:name w:val="pubyear"/>
    <w:basedOn w:val="Privzetapisavaodstavka"/>
    <w:rsid w:val="004A562F"/>
  </w:style>
  <w:style w:type="character" w:customStyle="1" w:styleId="booktitle">
    <w:name w:val="booktitle"/>
    <w:basedOn w:val="Privzetapisavaodstavka"/>
    <w:rsid w:val="004A562F"/>
  </w:style>
  <w:style w:type="paragraph" w:styleId="Odstavekseznama">
    <w:name w:val="List Paragraph"/>
    <w:basedOn w:val="Navaden"/>
    <w:uiPriority w:val="34"/>
    <w:qFormat/>
    <w:rsid w:val="000352A8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semiHidden/>
    <w:unhideWhenUsed/>
    <w:rsid w:val="00DE382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DE3823"/>
    <w:rPr>
      <w:sz w:val="24"/>
      <w:szCs w:val="24"/>
      <w:lang w:val="en-GB"/>
    </w:rPr>
  </w:style>
  <w:style w:type="paragraph" w:styleId="Noga">
    <w:name w:val="footer"/>
    <w:basedOn w:val="Navaden"/>
    <w:link w:val="NogaZnak"/>
    <w:uiPriority w:val="99"/>
    <w:semiHidden/>
    <w:unhideWhenUsed/>
    <w:rsid w:val="00DE382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DE382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0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52215">
          <w:marLeft w:val="0"/>
          <w:marRight w:val="0"/>
          <w:marTop w:val="2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815656">
                          <w:marLeft w:val="0"/>
                          <w:marRight w:val="0"/>
                          <w:marTop w:val="207"/>
                          <w:marBottom w:val="20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17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38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77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404068">
                                          <w:marLeft w:val="0"/>
                                          <w:marRight w:val="0"/>
                                          <w:marTop w:val="103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317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20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438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5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nebesede.logos-martinaozbic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115B58-F6D0-477E-A550-3242F1BDD77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4E679ED-136F-453C-8DEF-F6AEC3F20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DD322-5A9D-4AB3-9E66-1E053100CD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2819</Words>
  <Characters>16072</Characters>
  <Application>Microsoft Office Word</Application>
  <DocSecurity>0</DocSecurity>
  <Lines>133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Univerza na Primorskem</Company>
  <LinksUpToDate>false</LinksUpToDate>
  <CharactersWithSpaces>18854</CharactersWithSpaces>
  <SharedDoc>false</SharedDoc>
  <HLinks>
    <vt:vector size="12" baseType="variant">
      <vt:variant>
        <vt:i4>1507423</vt:i4>
      </vt:variant>
      <vt:variant>
        <vt:i4>3</vt:i4>
      </vt:variant>
      <vt:variant>
        <vt:i4>0</vt:i4>
      </vt:variant>
      <vt:variant>
        <vt:i4>5</vt:i4>
      </vt:variant>
      <vt:variant>
        <vt:lpwstr>https://doi.org/10.36144/RiG83.dec19.5-19</vt:lpwstr>
      </vt:variant>
      <vt:variant>
        <vt:lpwstr/>
      </vt:variant>
      <vt:variant>
        <vt:i4>6094866</vt:i4>
      </vt:variant>
      <vt:variant>
        <vt:i4>0</vt:i4>
      </vt:variant>
      <vt:variant>
        <vt:i4>0</vt:i4>
      </vt:variant>
      <vt:variant>
        <vt:i4>5</vt:i4>
      </vt:variant>
      <vt:variant>
        <vt:lpwstr>https://rig-td.si/wp-content/uploads/2019/12/RiG-83-baloh-bratoz.pdf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Darjo Felda</cp:lastModifiedBy>
  <cp:revision>5</cp:revision>
  <dcterms:created xsi:type="dcterms:W3CDTF">2025-07-08T12:05:00Z</dcterms:created>
  <dcterms:modified xsi:type="dcterms:W3CDTF">2025-07-21T09:27:00Z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