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0475A" w:rsidRPr="001E47CB" w:rsidRDefault="0080475A" w:rsidP="0080475A">
      <w:pPr>
        <w:spacing w:after="0" w:line="240" w:lineRule="auto"/>
        <w:rPr>
          <w:rFonts w:cstheme="minorHAnsi"/>
        </w:rPr>
      </w:pPr>
    </w:p>
    <w:p w14:paraId="0A37501D" w14:textId="77777777" w:rsidR="0080475A" w:rsidRPr="001E47CB" w:rsidRDefault="0080475A" w:rsidP="0080475A">
      <w:pPr>
        <w:spacing w:after="0" w:line="240" w:lineRule="auto"/>
        <w:rPr>
          <w:rFonts w:cstheme="minorHAnsi"/>
          <w:color w:val="000000" w:themeColor="text1"/>
          <w:lang w:val="it-IT"/>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80475A" w:rsidRPr="001E47CB" w14:paraId="50FB0C6A" w14:textId="77777777" w:rsidTr="417434A5">
        <w:tc>
          <w:tcPr>
            <w:tcW w:w="9688"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UČNI NAČRT PREDMETA / COURSE SYLLABUS</w:t>
            </w:r>
          </w:p>
        </w:tc>
      </w:tr>
      <w:tr w:rsidR="0080475A" w:rsidRPr="001E47CB" w14:paraId="0D5E7B0B" w14:textId="77777777" w:rsidTr="417434A5">
        <w:tc>
          <w:tcPr>
            <w:tcW w:w="1744" w:type="dxa"/>
            <w:gridSpan w:val="3"/>
          </w:tcPr>
          <w:p w14:paraId="0D9D3704"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Predmet:</w:t>
            </w:r>
          </w:p>
        </w:tc>
        <w:tc>
          <w:tcPr>
            <w:tcW w:w="7944" w:type="dxa"/>
            <w:gridSpan w:val="15"/>
            <w:tcBorders>
              <w:top w:val="single" w:sz="4" w:space="0" w:color="auto"/>
              <w:left w:val="single" w:sz="4" w:space="0" w:color="auto"/>
              <w:bottom w:val="single" w:sz="4" w:space="0" w:color="auto"/>
              <w:right w:val="single" w:sz="4" w:space="0" w:color="auto"/>
            </w:tcBorders>
          </w:tcPr>
          <w:p w14:paraId="03523E61"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Razvojna psihologija</w:t>
            </w:r>
          </w:p>
        </w:tc>
      </w:tr>
      <w:tr w:rsidR="0080475A" w:rsidRPr="001E47CB" w14:paraId="1C8897C9" w14:textId="77777777" w:rsidTr="417434A5">
        <w:tc>
          <w:tcPr>
            <w:tcW w:w="1744" w:type="dxa"/>
            <w:gridSpan w:val="3"/>
          </w:tcPr>
          <w:p w14:paraId="20C0ADEB"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Course</w:t>
            </w:r>
            <w:proofErr w:type="spellEnd"/>
            <w:r w:rsidRPr="001E47CB">
              <w:rPr>
                <w:rFonts w:cstheme="minorHAnsi"/>
                <w:b/>
                <w:color w:val="000000" w:themeColor="text1"/>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tcPr>
          <w:p w14:paraId="56E93F36" w14:textId="77777777" w:rsidR="0080475A" w:rsidRPr="001E47CB" w:rsidRDefault="0080475A" w:rsidP="005C6943">
            <w:pPr>
              <w:spacing w:after="0" w:line="240" w:lineRule="auto"/>
              <w:rPr>
                <w:rFonts w:cstheme="minorHAnsi"/>
                <w:color w:val="000000" w:themeColor="text1"/>
              </w:rPr>
            </w:pPr>
            <w:proofErr w:type="spellStart"/>
            <w:r w:rsidRPr="001E47CB">
              <w:rPr>
                <w:rFonts w:cstheme="minorHAnsi"/>
                <w:color w:val="000000" w:themeColor="text1"/>
              </w:rPr>
              <w:t>Developmental</w:t>
            </w:r>
            <w:proofErr w:type="spellEnd"/>
            <w:r w:rsidRPr="001E47CB">
              <w:rPr>
                <w:rFonts w:cstheme="minorHAnsi"/>
                <w:color w:val="000000" w:themeColor="text1"/>
              </w:rPr>
              <w:t xml:space="preserve"> </w:t>
            </w:r>
            <w:proofErr w:type="spellStart"/>
            <w:r w:rsidRPr="001E47CB">
              <w:rPr>
                <w:rFonts w:cstheme="minorHAnsi"/>
                <w:color w:val="000000" w:themeColor="text1"/>
              </w:rPr>
              <w:t>Psychology</w:t>
            </w:r>
            <w:proofErr w:type="spellEnd"/>
          </w:p>
        </w:tc>
      </w:tr>
      <w:tr w:rsidR="0080475A" w:rsidRPr="001E47CB" w14:paraId="5DAB6C7B" w14:textId="77777777" w:rsidTr="417434A5">
        <w:tc>
          <w:tcPr>
            <w:tcW w:w="3200" w:type="dxa"/>
            <w:gridSpan w:val="5"/>
            <w:vAlign w:val="center"/>
          </w:tcPr>
          <w:p w14:paraId="02EB378F" w14:textId="77777777" w:rsidR="0080475A" w:rsidRPr="001E47CB" w:rsidRDefault="0080475A" w:rsidP="005C6943">
            <w:pPr>
              <w:spacing w:after="0" w:line="240" w:lineRule="auto"/>
              <w:jc w:val="center"/>
              <w:rPr>
                <w:rFonts w:cstheme="minorHAnsi"/>
                <w:b/>
                <w:color w:val="000000" w:themeColor="text1"/>
              </w:rPr>
            </w:pPr>
          </w:p>
        </w:tc>
        <w:tc>
          <w:tcPr>
            <w:tcW w:w="3413" w:type="dxa"/>
            <w:gridSpan w:val="8"/>
            <w:vAlign w:val="center"/>
          </w:tcPr>
          <w:p w14:paraId="6A05A809" w14:textId="77777777" w:rsidR="0080475A" w:rsidRPr="001E47CB" w:rsidRDefault="0080475A" w:rsidP="005C6943">
            <w:pPr>
              <w:spacing w:after="0" w:line="240" w:lineRule="auto"/>
              <w:jc w:val="center"/>
              <w:rPr>
                <w:rFonts w:cstheme="minorHAnsi"/>
                <w:b/>
                <w:color w:val="000000" w:themeColor="text1"/>
              </w:rPr>
            </w:pPr>
          </w:p>
        </w:tc>
        <w:tc>
          <w:tcPr>
            <w:tcW w:w="1558" w:type="dxa"/>
            <w:gridSpan w:val="2"/>
            <w:vAlign w:val="center"/>
          </w:tcPr>
          <w:p w14:paraId="5A39BBE3" w14:textId="77777777" w:rsidR="0080475A" w:rsidRPr="001E47CB" w:rsidRDefault="0080475A" w:rsidP="005C6943">
            <w:pPr>
              <w:spacing w:after="0" w:line="240" w:lineRule="auto"/>
              <w:jc w:val="center"/>
              <w:rPr>
                <w:rFonts w:cstheme="minorHAnsi"/>
                <w:b/>
                <w:color w:val="000000" w:themeColor="text1"/>
              </w:rPr>
            </w:pPr>
          </w:p>
        </w:tc>
        <w:tc>
          <w:tcPr>
            <w:tcW w:w="1517" w:type="dxa"/>
            <w:gridSpan w:val="3"/>
            <w:vAlign w:val="center"/>
          </w:tcPr>
          <w:p w14:paraId="41C8F396" w14:textId="77777777" w:rsidR="0080475A" w:rsidRPr="001E47CB" w:rsidRDefault="0080475A" w:rsidP="005C6943">
            <w:pPr>
              <w:spacing w:after="0" w:line="240" w:lineRule="auto"/>
              <w:jc w:val="center"/>
              <w:rPr>
                <w:rFonts w:cstheme="minorHAnsi"/>
                <w:b/>
                <w:color w:val="000000" w:themeColor="text1"/>
              </w:rPr>
            </w:pPr>
          </w:p>
        </w:tc>
      </w:tr>
      <w:tr w:rsidR="0080475A" w:rsidRPr="001E47CB" w14:paraId="3FD1BE3F" w14:textId="77777777" w:rsidTr="417434A5">
        <w:tc>
          <w:tcPr>
            <w:tcW w:w="3200" w:type="dxa"/>
            <w:gridSpan w:val="5"/>
            <w:tcBorders>
              <w:top w:val="nil"/>
              <w:left w:val="nil"/>
              <w:bottom w:val="single" w:sz="4" w:space="0" w:color="auto"/>
              <w:right w:val="nil"/>
            </w:tcBorders>
            <w:vAlign w:val="center"/>
          </w:tcPr>
          <w:p w14:paraId="7274A5C4"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Študijski program in stopnja</w:t>
            </w:r>
          </w:p>
          <w:p w14:paraId="5825E8BF" w14:textId="77777777" w:rsidR="0080475A" w:rsidRPr="001E47CB" w:rsidRDefault="0080475A" w:rsidP="005C6943">
            <w:pPr>
              <w:spacing w:after="0" w:line="240" w:lineRule="auto"/>
              <w:jc w:val="center"/>
              <w:rPr>
                <w:rFonts w:cstheme="minorHAnsi"/>
                <w:color w:val="000000" w:themeColor="text1"/>
              </w:rPr>
            </w:pPr>
            <w:proofErr w:type="spellStart"/>
            <w:r w:rsidRPr="001E47CB">
              <w:rPr>
                <w:rFonts w:cstheme="minorHAnsi"/>
                <w:b/>
                <w:color w:val="000000" w:themeColor="text1"/>
              </w:rPr>
              <w:t>Study</w:t>
            </w:r>
            <w:proofErr w:type="spellEnd"/>
            <w:r w:rsidRPr="001E47CB">
              <w:rPr>
                <w:rFonts w:cstheme="minorHAnsi"/>
                <w:b/>
                <w:color w:val="000000" w:themeColor="text1"/>
              </w:rPr>
              <w:t xml:space="preserve"> </w:t>
            </w:r>
            <w:proofErr w:type="spellStart"/>
            <w:r w:rsidRPr="001E47CB">
              <w:rPr>
                <w:rFonts w:cstheme="minorHAnsi"/>
                <w:b/>
                <w:color w:val="000000" w:themeColor="text1"/>
              </w:rPr>
              <w:t>programme</w:t>
            </w:r>
            <w:proofErr w:type="spellEnd"/>
            <w:r w:rsidRPr="001E47CB">
              <w:rPr>
                <w:rFonts w:cstheme="minorHAnsi"/>
                <w:b/>
                <w:color w:val="000000" w:themeColor="text1"/>
              </w:rPr>
              <w:t xml:space="preserve"> </w:t>
            </w:r>
            <w:proofErr w:type="spellStart"/>
            <w:r w:rsidRPr="001E47CB">
              <w:rPr>
                <w:rFonts w:cstheme="minorHAnsi"/>
                <w:b/>
                <w:color w:val="000000" w:themeColor="text1"/>
              </w:rPr>
              <w:t>and</w:t>
            </w:r>
            <w:proofErr w:type="spellEnd"/>
            <w:r w:rsidRPr="001E47CB">
              <w:rPr>
                <w:rFonts w:cstheme="minorHAnsi"/>
                <w:b/>
                <w:color w:val="000000" w:themeColor="text1"/>
              </w:rPr>
              <w:t xml:space="preserve"> </w:t>
            </w:r>
            <w:proofErr w:type="spellStart"/>
            <w:r w:rsidRPr="001E47CB">
              <w:rPr>
                <w:rFonts w:cstheme="minorHAnsi"/>
                <w:b/>
                <w:color w:val="000000" w:themeColor="text1"/>
              </w:rPr>
              <w:t>level</w:t>
            </w:r>
            <w:proofErr w:type="spellEnd"/>
          </w:p>
        </w:tc>
        <w:tc>
          <w:tcPr>
            <w:tcW w:w="3413" w:type="dxa"/>
            <w:gridSpan w:val="8"/>
            <w:tcBorders>
              <w:top w:val="nil"/>
              <w:left w:val="nil"/>
              <w:bottom w:val="single" w:sz="4" w:space="0" w:color="auto"/>
              <w:right w:val="nil"/>
            </w:tcBorders>
            <w:vAlign w:val="center"/>
          </w:tcPr>
          <w:p w14:paraId="78B77BBB"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Študijska smer</w:t>
            </w:r>
          </w:p>
          <w:p w14:paraId="19D77D24"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Study</w:t>
            </w:r>
            <w:proofErr w:type="spellEnd"/>
            <w:r w:rsidRPr="001E47CB">
              <w:rPr>
                <w:rFonts w:cstheme="minorHAnsi"/>
                <w:b/>
                <w:color w:val="000000" w:themeColor="text1"/>
              </w:rPr>
              <w:t xml:space="preserve"> </w:t>
            </w:r>
            <w:proofErr w:type="spellStart"/>
            <w:r w:rsidRPr="001E47CB">
              <w:rPr>
                <w:rFonts w:cstheme="minorHAnsi"/>
                <w:b/>
                <w:color w:val="000000" w:themeColor="text1"/>
              </w:rPr>
              <w:t>field</w:t>
            </w:r>
            <w:proofErr w:type="spellEnd"/>
          </w:p>
        </w:tc>
        <w:tc>
          <w:tcPr>
            <w:tcW w:w="1558" w:type="dxa"/>
            <w:gridSpan w:val="2"/>
            <w:tcBorders>
              <w:top w:val="nil"/>
              <w:left w:val="nil"/>
              <w:bottom w:val="single" w:sz="4" w:space="0" w:color="auto"/>
              <w:right w:val="nil"/>
            </w:tcBorders>
            <w:vAlign w:val="center"/>
          </w:tcPr>
          <w:p w14:paraId="66BC5B90"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Letnik</w:t>
            </w:r>
          </w:p>
          <w:p w14:paraId="216DB807"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Academic</w:t>
            </w:r>
            <w:proofErr w:type="spellEnd"/>
            <w:r w:rsidRPr="001E47CB">
              <w:rPr>
                <w:rFonts w:cstheme="minorHAnsi"/>
                <w:b/>
                <w:color w:val="000000" w:themeColor="text1"/>
              </w:rPr>
              <w:t xml:space="preserve"> </w:t>
            </w:r>
            <w:proofErr w:type="spellStart"/>
            <w:r w:rsidRPr="001E47CB">
              <w:rPr>
                <w:rFonts w:cstheme="minorHAnsi"/>
                <w:b/>
                <w:color w:val="000000" w:themeColor="text1"/>
              </w:rPr>
              <w:t>year</w:t>
            </w:r>
            <w:proofErr w:type="spellEnd"/>
          </w:p>
        </w:tc>
        <w:tc>
          <w:tcPr>
            <w:tcW w:w="1517" w:type="dxa"/>
            <w:gridSpan w:val="3"/>
            <w:tcBorders>
              <w:top w:val="nil"/>
              <w:left w:val="nil"/>
              <w:bottom w:val="single" w:sz="4" w:space="0" w:color="auto"/>
              <w:right w:val="nil"/>
            </w:tcBorders>
            <w:vAlign w:val="center"/>
          </w:tcPr>
          <w:p w14:paraId="0F471C85"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Semester</w:t>
            </w:r>
          </w:p>
          <w:p w14:paraId="2A32ACA9"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Semester</w:t>
            </w:r>
          </w:p>
        </w:tc>
      </w:tr>
      <w:tr w:rsidR="0080475A" w:rsidRPr="001E47CB" w14:paraId="52410890" w14:textId="77777777" w:rsidTr="417434A5">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77D853E0"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135CBF0"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1.</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47886996"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2.</w:t>
            </w:r>
          </w:p>
        </w:tc>
      </w:tr>
      <w:tr w:rsidR="0080475A" w:rsidRPr="001E47CB" w14:paraId="30E59EAD" w14:textId="77777777" w:rsidTr="417434A5">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1D6BC547" w14:textId="77777777" w:rsidR="0080475A" w:rsidRPr="001E47CB" w:rsidRDefault="0080475A" w:rsidP="005C6943">
            <w:pPr>
              <w:spacing w:after="0" w:line="240" w:lineRule="auto"/>
              <w:jc w:val="center"/>
              <w:rPr>
                <w:rFonts w:cstheme="minorHAnsi"/>
                <w:b/>
                <w:bCs/>
                <w:color w:val="000000" w:themeColor="text1"/>
              </w:rPr>
            </w:pPr>
            <w:proofErr w:type="spellStart"/>
            <w:r w:rsidRPr="001E47CB">
              <w:rPr>
                <w:rFonts w:cstheme="minorHAnsi"/>
                <w:bCs/>
                <w:color w:val="000000" w:themeColor="text1"/>
              </w:rPr>
              <w:t>Pre-school</w:t>
            </w:r>
            <w:proofErr w:type="spellEnd"/>
            <w:r w:rsidRPr="001E47CB">
              <w:rPr>
                <w:rFonts w:cstheme="minorHAnsi"/>
                <w:bCs/>
                <w:color w:val="000000" w:themeColor="text1"/>
              </w:rPr>
              <w:t xml:space="preserve"> </w:t>
            </w:r>
            <w:proofErr w:type="spellStart"/>
            <w:r w:rsidRPr="001E47CB">
              <w:rPr>
                <w:rFonts w:cstheme="minorHAnsi"/>
                <w:bCs/>
                <w:color w:val="000000" w:themeColor="text1"/>
              </w:rPr>
              <w:t>Teaching</w:t>
            </w:r>
            <w:proofErr w:type="spellEnd"/>
            <w:r w:rsidRPr="001E47CB">
              <w:rPr>
                <w:rFonts w:cstheme="minorHAnsi"/>
                <w:bCs/>
                <w:color w:val="000000" w:themeColor="text1"/>
              </w:rPr>
              <w:t>, 1</w:t>
            </w:r>
            <w:r w:rsidRPr="001E47CB">
              <w:rPr>
                <w:rFonts w:cstheme="minorHAnsi"/>
                <w:bCs/>
                <w:color w:val="000000" w:themeColor="text1"/>
                <w:vertAlign w:val="superscript"/>
              </w:rPr>
              <w:t>st</w:t>
            </w:r>
            <w:r w:rsidRPr="001E47CB">
              <w:rPr>
                <w:rFonts w:cstheme="minorHAnsi"/>
                <w:bCs/>
                <w:color w:val="000000" w:themeColor="text1"/>
              </w:rPr>
              <w:t xml:space="preserve"> </w:t>
            </w:r>
            <w:proofErr w:type="spellStart"/>
            <w:r w:rsidRPr="001E47CB">
              <w:rPr>
                <w:rFonts w:cstheme="minorHAnsi"/>
                <w:bCs/>
                <w:color w:val="000000" w:themeColor="text1"/>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80475A" w:rsidRPr="001E47CB" w:rsidRDefault="0080475A" w:rsidP="005C6943">
            <w:pPr>
              <w:spacing w:after="0" w:line="240" w:lineRule="auto"/>
              <w:jc w:val="center"/>
              <w:rPr>
                <w:rFonts w:cstheme="minorHAnsi"/>
                <w:bCs/>
                <w:color w:val="000000" w:themeColor="text1"/>
              </w:rPr>
            </w:pPr>
            <w:proofErr w:type="spellStart"/>
            <w:r w:rsidRPr="001E47CB">
              <w:rPr>
                <w:rFonts w:cstheme="minorHAnsi"/>
                <w:bCs/>
                <w:color w:val="000000" w:themeColor="text1"/>
              </w:rPr>
              <w:t>All</w:t>
            </w:r>
            <w:proofErr w:type="spellEnd"/>
            <w:r w:rsidRPr="001E47CB">
              <w:rPr>
                <w:rFonts w:cstheme="minorHAnsi"/>
                <w:bCs/>
                <w:color w:val="000000" w:themeColor="text1"/>
              </w:rPr>
              <w:t xml:space="preserve"> </w:t>
            </w:r>
            <w:proofErr w:type="spellStart"/>
            <w:r w:rsidRPr="001E47CB">
              <w:rPr>
                <w:rFonts w:cstheme="minorHAnsi"/>
                <w:bCs/>
                <w:color w:val="000000" w:themeColor="text1"/>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379AE9"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1</w:t>
            </w:r>
            <w:r w:rsidRPr="001E47CB">
              <w:rPr>
                <w:rFonts w:cstheme="minorHAnsi"/>
                <w:bCs/>
                <w:color w:val="000000" w:themeColor="text1"/>
                <w:vertAlign w:val="superscript"/>
              </w:rPr>
              <w:t>st</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7C1ED1BB"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2</w:t>
            </w:r>
            <w:r w:rsidRPr="001E47CB">
              <w:rPr>
                <w:rFonts w:cstheme="minorHAnsi"/>
                <w:bCs/>
                <w:color w:val="000000" w:themeColor="text1"/>
                <w:vertAlign w:val="superscript"/>
              </w:rPr>
              <w:t>nd</w:t>
            </w:r>
          </w:p>
        </w:tc>
      </w:tr>
      <w:tr w:rsidR="0080475A" w:rsidRPr="001E47CB" w14:paraId="72A3D3EC" w14:textId="77777777" w:rsidTr="417434A5">
        <w:trPr>
          <w:trHeight w:val="103"/>
        </w:trPr>
        <w:tc>
          <w:tcPr>
            <w:tcW w:w="9688" w:type="dxa"/>
            <w:gridSpan w:val="18"/>
          </w:tcPr>
          <w:p w14:paraId="0D0B940D" w14:textId="77777777" w:rsidR="0080475A" w:rsidRPr="001E47CB" w:rsidRDefault="0080475A" w:rsidP="005C6943">
            <w:pPr>
              <w:spacing w:after="0" w:line="240" w:lineRule="auto"/>
              <w:rPr>
                <w:rFonts w:cstheme="minorHAnsi"/>
                <w:b/>
                <w:bCs/>
                <w:color w:val="000000" w:themeColor="text1"/>
              </w:rPr>
            </w:pPr>
          </w:p>
        </w:tc>
      </w:tr>
      <w:tr w:rsidR="0080475A" w:rsidRPr="001E47CB" w14:paraId="51F7BC36" w14:textId="77777777" w:rsidTr="417434A5">
        <w:tc>
          <w:tcPr>
            <w:tcW w:w="5623" w:type="dxa"/>
            <w:gridSpan w:val="12"/>
            <w:tcBorders>
              <w:top w:val="nil"/>
              <w:left w:val="nil"/>
              <w:bottom w:val="nil"/>
              <w:right w:val="single" w:sz="4" w:space="0" w:color="auto"/>
            </w:tcBorders>
          </w:tcPr>
          <w:p w14:paraId="7D2CD8D2"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Vrsta predmeta / </w:t>
            </w:r>
            <w:proofErr w:type="spellStart"/>
            <w:r w:rsidRPr="001E47CB">
              <w:rPr>
                <w:rFonts w:cstheme="minorHAnsi"/>
                <w:b/>
                <w:color w:val="000000" w:themeColor="text1"/>
              </w:rPr>
              <w:t>Course</w:t>
            </w:r>
            <w:proofErr w:type="spellEnd"/>
            <w:r w:rsidRPr="001E47CB">
              <w:rPr>
                <w:rFonts w:cstheme="minorHAnsi"/>
                <w:b/>
                <w:color w:val="000000" w:themeColor="text1"/>
              </w:rPr>
              <w:t xml:space="preserve"> </w:t>
            </w:r>
            <w:proofErr w:type="spellStart"/>
            <w:r w:rsidRPr="001E47CB">
              <w:rPr>
                <w:rFonts w:cstheme="minorHAnsi"/>
                <w:b/>
                <w:color w:val="000000" w:themeColor="text1"/>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14:paraId="169B3D5E"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Obvezni/</w:t>
            </w:r>
            <w:proofErr w:type="spellStart"/>
            <w:r w:rsidRPr="001E47CB">
              <w:rPr>
                <w:rFonts w:cstheme="minorHAnsi"/>
                <w:color w:val="000000" w:themeColor="text1"/>
              </w:rPr>
              <w:t>Compulsory</w:t>
            </w:r>
            <w:proofErr w:type="spellEnd"/>
          </w:p>
        </w:tc>
      </w:tr>
      <w:tr w:rsidR="0080475A" w:rsidRPr="001E47CB" w14:paraId="0E27B00A" w14:textId="77777777" w:rsidTr="417434A5">
        <w:tc>
          <w:tcPr>
            <w:tcW w:w="5623" w:type="dxa"/>
            <w:gridSpan w:val="12"/>
          </w:tcPr>
          <w:p w14:paraId="60061E4C" w14:textId="77777777" w:rsidR="0080475A" w:rsidRPr="001E47CB" w:rsidRDefault="0080475A" w:rsidP="005C6943">
            <w:pPr>
              <w:spacing w:after="0" w:line="240" w:lineRule="auto"/>
              <w:rPr>
                <w:rFonts w:cstheme="minorHAnsi"/>
                <w:b/>
                <w:color w:val="000000" w:themeColor="text1"/>
              </w:rPr>
            </w:pPr>
          </w:p>
        </w:tc>
        <w:tc>
          <w:tcPr>
            <w:tcW w:w="4065" w:type="dxa"/>
            <w:gridSpan w:val="6"/>
            <w:tcBorders>
              <w:top w:val="single" w:sz="4" w:space="0" w:color="auto"/>
              <w:left w:val="nil"/>
              <w:bottom w:val="single" w:sz="4" w:space="0" w:color="auto"/>
              <w:right w:val="nil"/>
            </w:tcBorders>
          </w:tcPr>
          <w:p w14:paraId="44EAFD9C" w14:textId="77777777" w:rsidR="0080475A" w:rsidRPr="001E47CB" w:rsidRDefault="0080475A" w:rsidP="005C6943">
            <w:pPr>
              <w:spacing w:after="0" w:line="240" w:lineRule="auto"/>
              <w:rPr>
                <w:rFonts w:cstheme="minorHAnsi"/>
                <w:color w:val="000000" w:themeColor="text1"/>
              </w:rPr>
            </w:pPr>
          </w:p>
        </w:tc>
      </w:tr>
      <w:tr w:rsidR="0080475A" w:rsidRPr="001E47CB" w14:paraId="758F0D0F" w14:textId="77777777" w:rsidTr="417434A5">
        <w:tc>
          <w:tcPr>
            <w:tcW w:w="5623" w:type="dxa"/>
            <w:gridSpan w:val="12"/>
            <w:tcBorders>
              <w:top w:val="nil"/>
              <w:left w:val="nil"/>
              <w:bottom w:val="nil"/>
              <w:right w:val="single" w:sz="4" w:space="0" w:color="auto"/>
            </w:tcBorders>
          </w:tcPr>
          <w:p w14:paraId="38712CBB"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Univerzitetna koda predmeta / </w:t>
            </w:r>
            <w:proofErr w:type="spellStart"/>
            <w:r w:rsidRPr="001E47CB">
              <w:rPr>
                <w:rFonts w:cstheme="minorHAnsi"/>
                <w:b/>
                <w:color w:val="000000" w:themeColor="text1"/>
              </w:rPr>
              <w:t>University</w:t>
            </w:r>
            <w:proofErr w:type="spellEnd"/>
            <w:r w:rsidRPr="001E47CB">
              <w:rPr>
                <w:rFonts w:cstheme="minorHAnsi"/>
                <w:b/>
                <w:color w:val="000000" w:themeColor="text1"/>
              </w:rPr>
              <w:t xml:space="preserve"> </w:t>
            </w:r>
            <w:proofErr w:type="spellStart"/>
            <w:r w:rsidRPr="001E47CB">
              <w:rPr>
                <w:rFonts w:cstheme="minorHAnsi"/>
                <w:b/>
                <w:color w:val="000000" w:themeColor="text1"/>
              </w:rPr>
              <w:t>course</w:t>
            </w:r>
            <w:proofErr w:type="spellEnd"/>
            <w:r w:rsidRPr="001E47CB">
              <w:rPr>
                <w:rFonts w:cstheme="minorHAnsi"/>
                <w:b/>
                <w:color w:val="000000" w:themeColor="text1"/>
              </w:rPr>
              <w:t xml:space="preserve"> </w:t>
            </w:r>
            <w:proofErr w:type="spellStart"/>
            <w:r w:rsidRPr="001E47CB">
              <w:rPr>
                <w:rFonts w:cstheme="minorHAnsi"/>
                <w:b/>
                <w:color w:val="000000" w:themeColor="text1"/>
              </w:rPr>
              <w:t>code</w:t>
            </w:r>
            <w:proofErr w:type="spellEnd"/>
            <w:r w:rsidRPr="001E47CB">
              <w:rPr>
                <w:rFonts w:cstheme="minorHAnsi"/>
                <w:b/>
                <w:color w:val="000000" w:themeColor="text1"/>
              </w:rPr>
              <w:t>:</w:t>
            </w:r>
          </w:p>
        </w:tc>
        <w:tc>
          <w:tcPr>
            <w:tcW w:w="4065" w:type="dxa"/>
            <w:gridSpan w:val="6"/>
            <w:tcBorders>
              <w:top w:val="single" w:sz="4" w:space="0" w:color="auto"/>
              <w:left w:val="single" w:sz="4" w:space="0" w:color="auto"/>
              <w:bottom w:val="single" w:sz="4" w:space="0" w:color="auto"/>
              <w:right w:val="single" w:sz="4" w:space="0" w:color="auto"/>
            </w:tcBorders>
          </w:tcPr>
          <w:p w14:paraId="4B94D5A5" w14:textId="77777777" w:rsidR="0080475A" w:rsidRPr="001E47CB" w:rsidRDefault="0080475A" w:rsidP="005C6943">
            <w:pPr>
              <w:spacing w:after="0" w:line="240" w:lineRule="auto"/>
              <w:rPr>
                <w:rFonts w:cstheme="minorHAnsi"/>
                <w:color w:val="000000" w:themeColor="text1"/>
              </w:rPr>
            </w:pPr>
          </w:p>
        </w:tc>
      </w:tr>
      <w:tr w:rsidR="0080475A" w:rsidRPr="001E47CB" w14:paraId="3DEEC669" w14:textId="77777777" w:rsidTr="417434A5">
        <w:tc>
          <w:tcPr>
            <w:tcW w:w="9688" w:type="dxa"/>
            <w:gridSpan w:val="18"/>
          </w:tcPr>
          <w:p w14:paraId="3656B9AB" w14:textId="77777777" w:rsidR="0080475A" w:rsidRPr="001E47CB" w:rsidRDefault="0080475A" w:rsidP="005C6943">
            <w:pPr>
              <w:spacing w:after="0" w:line="240" w:lineRule="auto"/>
              <w:rPr>
                <w:rFonts w:cstheme="minorHAnsi"/>
                <w:color w:val="000000" w:themeColor="text1"/>
              </w:rPr>
            </w:pPr>
          </w:p>
        </w:tc>
      </w:tr>
      <w:tr w:rsidR="0080475A" w:rsidRPr="001E47CB" w14:paraId="3AC8AD8C" w14:textId="77777777" w:rsidTr="417434A5">
        <w:tc>
          <w:tcPr>
            <w:tcW w:w="1362" w:type="dxa"/>
            <w:tcBorders>
              <w:top w:val="nil"/>
              <w:left w:val="nil"/>
              <w:bottom w:val="single" w:sz="4" w:space="0" w:color="auto"/>
              <w:right w:val="nil"/>
            </w:tcBorders>
            <w:vAlign w:val="center"/>
          </w:tcPr>
          <w:p w14:paraId="1A9F542B"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Predavanja</w:t>
            </w:r>
          </w:p>
          <w:p w14:paraId="1337CB73" w14:textId="77777777" w:rsidR="0080475A" w:rsidRPr="001E47CB" w:rsidRDefault="0080475A" w:rsidP="005C6943">
            <w:pPr>
              <w:spacing w:after="0" w:line="240" w:lineRule="auto"/>
              <w:jc w:val="center"/>
              <w:rPr>
                <w:rFonts w:cstheme="minorHAnsi"/>
                <w:color w:val="000000" w:themeColor="text1"/>
              </w:rPr>
            </w:pPr>
            <w:proofErr w:type="spellStart"/>
            <w:r w:rsidRPr="001E47CB">
              <w:rPr>
                <w:rFonts w:cstheme="minorHAnsi"/>
                <w:b/>
                <w:color w:val="000000" w:themeColor="text1"/>
              </w:rPr>
              <w:t>Lectures</w:t>
            </w:r>
            <w:proofErr w:type="spellEnd"/>
          </w:p>
        </w:tc>
        <w:tc>
          <w:tcPr>
            <w:tcW w:w="1366" w:type="dxa"/>
            <w:gridSpan w:val="3"/>
            <w:tcBorders>
              <w:top w:val="nil"/>
              <w:left w:val="nil"/>
              <w:bottom w:val="single" w:sz="4" w:space="0" w:color="auto"/>
              <w:right w:val="nil"/>
            </w:tcBorders>
            <w:vAlign w:val="center"/>
          </w:tcPr>
          <w:p w14:paraId="7D867FF3"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Seminar</w:t>
            </w:r>
          </w:p>
          <w:p w14:paraId="0FDA697E"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Seminar</w:t>
            </w:r>
          </w:p>
        </w:tc>
        <w:tc>
          <w:tcPr>
            <w:tcW w:w="1374" w:type="dxa"/>
            <w:gridSpan w:val="3"/>
            <w:tcBorders>
              <w:top w:val="nil"/>
              <w:left w:val="nil"/>
              <w:bottom w:val="single" w:sz="4" w:space="0" w:color="auto"/>
              <w:right w:val="nil"/>
            </w:tcBorders>
            <w:vAlign w:val="center"/>
          </w:tcPr>
          <w:p w14:paraId="45C116D6"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Vaje</w:t>
            </w:r>
          </w:p>
          <w:p w14:paraId="0236C961"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Tutorial</w:t>
            </w:r>
            <w:proofErr w:type="spellEnd"/>
          </w:p>
        </w:tc>
        <w:tc>
          <w:tcPr>
            <w:tcW w:w="1403" w:type="dxa"/>
            <w:gridSpan w:val="4"/>
            <w:tcBorders>
              <w:top w:val="nil"/>
              <w:left w:val="nil"/>
              <w:bottom w:val="single" w:sz="4" w:space="0" w:color="auto"/>
              <w:right w:val="nil"/>
            </w:tcBorders>
            <w:vAlign w:val="center"/>
          </w:tcPr>
          <w:p w14:paraId="4BEA0BE8"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Klinične vaje</w:t>
            </w:r>
          </w:p>
          <w:p w14:paraId="301E6A6A"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work</w:t>
            </w:r>
            <w:proofErr w:type="spellEnd"/>
          </w:p>
        </w:tc>
        <w:tc>
          <w:tcPr>
            <w:tcW w:w="1473" w:type="dxa"/>
            <w:gridSpan w:val="3"/>
            <w:tcBorders>
              <w:top w:val="nil"/>
              <w:left w:val="nil"/>
              <w:bottom w:val="single" w:sz="4" w:space="0" w:color="auto"/>
              <w:right w:val="nil"/>
            </w:tcBorders>
            <w:vAlign w:val="center"/>
          </w:tcPr>
          <w:p w14:paraId="08AEC4B2"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Druge oblike študija</w:t>
            </w:r>
          </w:p>
        </w:tc>
        <w:tc>
          <w:tcPr>
            <w:tcW w:w="1417" w:type="dxa"/>
            <w:gridSpan w:val="2"/>
            <w:tcBorders>
              <w:top w:val="nil"/>
              <w:left w:val="nil"/>
              <w:bottom w:val="single" w:sz="4" w:space="0" w:color="auto"/>
              <w:right w:val="nil"/>
            </w:tcBorders>
            <w:vAlign w:val="center"/>
          </w:tcPr>
          <w:p w14:paraId="21EB1FFF"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Samost. delo</w:t>
            </w:r>
          </w:p>
          <w:p w14:paraId="13C2DC0E"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Individ</w:t>
            </w:r>
            <w:proofErr w:type="spellEnd"/>
            <w:r w:rsidRPr="001E47CB">
              <w:rPr>
                <w:rFonts w:cstheme="minorHAnsi"/>
                <w:b/>
                <w:color w:val="000000" w:themeColor="text1"/>
              </w:rPr>
              <w:t xml:space="preserve">. </w:t>
            </w:r>
            <w:proofErr w:type="spellStart"/>
            <w:r w:rsidRPr="001E47CB">
              <w:rPr>
                <w:rFonts w:cstheme="minorHAnsi"/>
                <w:b/>
                <w:color w:val="000000" w:themeColor="text1"/>
              </w:rPr>
              <w:t>work</w:t>
            </w:r>
            <w:proofErr w:type="spellEnd"/>
          </w:p>
        </w:tc>
        <w:tc>
          <w:tcPr>
            <w:tcW w:w="225" w:type="dxa"/>
            <w:vAlign w:val="center"/>
          </w:tcPr>
          <w:p w14:paraId="45FB0818" w14:textId="77777777" w:rsidR="0080475A" w:rsidRPr="001E47CB" w:rsidRDefault="0080475A" w:rsidP="005C6943">
            <w:pPr>
              <w:spacing w:after="0" w:line="240" w:lineRule="auto"/>
              <w:jc w:val="center"/>
              <w:rPr>
                <w:rFonts w:cstheme="minorHAnsi"/>
                <w:b/>
                <w:bCs/>
                <w:color w:val="000000" w:themeColor="text1"/>
              </w:rPr>
            </w:pPr>
          </w:p>
        </w:tc>
        <w:tc>
          <w:tcPr>
            <w:tcW w:w="1068" w:type="dxa"/>
            <w:tcBorders>
              <w:top w:val="nil"/>
              <w:left w:val="nil"/>
              <w:bottom w:val="single" w:sz="4" w:space="0" w:color="auto"/>
              <w:right w:val="nil"/>
            </w:tcBorders>
            <w:vAlign w:val="center"/>
          </w:tcPr>
          <w:p w14:paraId="3925AF48"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ECTS</w:t>
            </w:r>
          </w:p>
        </w:tc>
      </w:tr>
      <w:tr w:rsidR="0080475A" w:rsidRPr="001E47CB" w14:paraId="2205DDCB" w14:textId="77777777" w:rsidTr="417434A5">
        <w:trPr>
          <w:trHeight w:val="318"/>
        </w:trPr>
        <w:tc>
          <w:tcPr>
            <w:tcW w:w="1362" w:type="dxa"/>
            <w:tcBorders>
              <w:top w:val="single" w:sz="4" w:space="0" w:color="auto"/>
              <w:left w:val="single" w:sz="4" w:space="0" w:color="auto"/>
              <w:bottom w:val="single" w:sz="4" w:space="0" w:color="auto"/>
              <w:right w:val="single" w:sz="4" w:space="0" w:color="auto"/>
            </w:tcBorders>
            <w:vAlign w:val="center"/>
          </w:tcPr>
          <w:p w14:paraId="219897CE"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30</w:t>
            </w:r>
          </w:p>
        </w:tc>
        <w:tc>
          <w:tcPr>
            <w:tcW w:w="1366"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15</w:t>
            </w:r>
          </w:p>
        </w:tc>
        <w:tc>
          <w:tcPr>
            <w:tcW w:w="1374" w:type="dxa"/>
            <w:gridSpan w:val="3"/>
            <w:tcBorders>
              <w:top w:val="single" w:sz="4" w:space="0" w:color="auto"/>
              <w:left w:val="single" w:sz="4" w:space="0" w:color="auto"/>
              <w:bottom w:val="single" w:sz="4" w:space="0" w:color="auto"/>
              <w:right w:val="single" w:sz="4" w:space="0" w:color="auto"/>
            </w:tcBorders>
            <w:vAlign w:val="center"/>
          </w:tcPr>
          <w:p w14:paraId="011BAFD2"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30 (15 SV, 15 LV)</w:t>
            </w:r>
          </w:p>
        </w:tc>
        <w:tc>
          <w:tcPr>
            <w:tcW w:w="1403" w:type="dxa"/>
            <w:gridSpan w:val="4"/>
            <w:tcBorders>
              <w:top w:val="single" w:sz="4" w:space="0" w:color="auto"/>
              <w:left w:val="single" w:sz="4" w:space="0" w:color="auto"/>
              <w:bottom w:val="single" w:sz="4" w:space="0" w:color="auto"/>
              <w:right w:val="single" w:sz="4" w:space="0" w:color="auto"/>
            </w:tcBorders>
            <w:vAlign w:val="center"/>
          </w:tcPr>
          <w:p w14:paraId="6918C9D9"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105</w:t>
            </w:r>
          </w:p>
        </w:tc>
        <w:tc>
          <w:tcPr>
            <w:tcW w:w="225" w:type="dxa"/>
            <w:tcBorders>
              <w:top w:val="nil"/>
              <w:left w:val="single" w:sz="4" w:space="0" w:color="auto"/>
              <w:bottom w:val="nil"/>
              <w:right w:val="single" w:sz="4" w:space="0" w:color="auto"/>
            </w:tcBorders>
            <w:vAlign w:val="center"/>
          </w:tcPr>
          <w:p w14:paraId="049F31CB" w14:textId="77777777" w:rsidR="0080475A" w:rsidRPr="001E47CB" w:rsidRDefault="0080475A" w:rsidP="005C6943">
            <w:pPr>
              <w:spacing w:after="0" w:line="240" w:lineRule="auto"/>
              <w:jc w:val="center"/>
              <w:rPr>
                <w:rFonts w:cstheme="minorHAnsi"/>
                <w:bCs/>
                <w:color w:val="000000" w:themeColor="text1"/>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6</w:t>
            </w:r>
          </w:p>
        </w:tc>
      </w:tr>
      <w:tr w:rsidR="0080475A" w:rsidRPr="001E47CB" w14:paraId="53128261" w14:textId="77777777" w:rsidTr="417434A5">
        <w:tc>
          <w:tcPr>
            <w:tcW w:w="9688" w:type="dxa"/>
            <w:gridSpan w:val="18"/>
          </w:tcPr>
          <w:p w14:paraId="62486C05" w14:textId="77777777" w:rsidR="0080475A" w:rsidRPr="001E47CB" w:rsidRDefault="0080475A" w:rsidP="005C6943">
            <w:pPr>
              <w:spacing w:after="0" w:line="240" w:lineRule="auto"/>
              <w:rPr>
                <w:rFonts w:cstheme="minorHAnsi"/>
                <w:b/>
                <w:bCs/>
                <w:color w:val="000000" w:themeColor="text1"/>
              </w:rPr>
            </w:pPr>
          </w:p>
        </w:tc>
      </w:tr>
      <w:tr w:rsidR="0080475A" w:rsidRPr="001E47CB" w14:paraId="3521B9B1" w14:textId="77777777" w:rsidTr="417434A5">
        <w:tc>
          <w:tcPr>
            <w:tcW w:w="3200" w:type="dxa"/>
            <w:gridSpan w:val="5"/>
          </w:tcPr>
          <w:p w14:paraId="63F8CD3C"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Nosilec predmeta / </w:t>
            </w:r>
            <w:proofErr w:type="spellStart"/>
            <w:r w:rsidRPr="001E47CB">
              <w:rPr>
                <w:rFonts w:cstheme="minorHAnsi"/>
                <w:b/>
                <w:color w:val="000000" w:themeColor="text1"/>
              </w:rPr>
              <w:t>Lecturer</w:t>
            </w:r>
            <w:proofErr w:type="spellEnd"/>
            <w:r w:rsidRPr="001E47CB">
              <w:rPr>
                <w:rFonts w:cstheme="minorHAnsi"/>
                <w:b/>
                <w:color w:val="000000" w:themeColor="text1"/>
              </w:rPr>
              <w:t>:</w:t>
            </w:r>
          </w:p>
        </w:tc>
        <w:tc>
          <w:tcPr>
            <w:tcW w:w="6488" w:type="dxa"/>
            <w:gridSpan w:val="13"/>
            <w:tcBorders>
              <w:top w:val="single" w:sz="4" w:space="0" w:color="auto"/>
              <w:left w:val="single" w:sz="4" w:space="0" w:color="auto"/>
              <w:bottom w:val="single" w:sz="4" w:space="0" w:color="auto"/>
              <w:right w:val="single" w:sz="4" w:space="0" w:color="auto"/>
            </w:tcBorders>
          </w:tcPr>
          <w:p w14:paraId="03420B1C" w14:textId="50E5A8A9" w:rsidR="0080475A" w:rsidRPr="001E47CB" w:rsidRDefault="25CB37D2" w:rsidP="417434A5">
            <w:pPr>
              <w:spacing w:after="0" w:line="240" w:lineRule="auto"/>
              <w:rPr>
                <w:rFonts w:cstheme="minorHAnsi"/>
                <w:color w:val="000000" w:themeColor="text1"/>
                <w:lang w:val="de-DE"/>
              </w:rPr>
            </w:pPr>
            <w:r w:rsidRPr="001E47CB">
              <w:rPr>
                <w:rFonts w:cstheme="minorHAnsi"/>
                <w:color w:val="000000" w:themeColor="text1"/>
                <w:lang w:val="de-DE"/>
              </w:rPr>
              <w:t>P</w:t>
            </w:r>
            <w:r w:rsidR="0080475A" w:rsidRPr="001E47CB">
              <w:rPr>
                <w:rFonts w:cstheme="minorHAnsi"/>
                <w:color w:val="000000" w:themeColor="text1"/>
                <w:lang w:val="de-DE"/>
              </w:rPr>
              <w:t xml:space="preserve">rof. </w:t>
            </w:r>
            <w:proofErr w:type="spellStart"/>
            <w:r w:rsidR="0080475A" w:rsidRPr="001E47CB">
              <w:rPr>
                <w:rFonts w:cstheme="minorHAnsi"/>
                <w:color w:val="000000" w:themeColor="text1"/>
                <w:lang w:val="de-DE"/>
              </w:rPr>
              <w:t>dr.</w:t>
            </w:r>
            <w:proofErr w:type="spellEnd"/>
            <w:r w:rsidR="0080475A" w:rsidRPr="001E47CB">
              <w:rPr>
                <w:rFonts w:cstheme="minorHAnsi"/>
                <w:color w:val="000000" w:themeColor="text1"/>
                <w:lang w:val="de-DE"/>
              </w:rPr>
              <w:t xml:space="preserve"> Sonja Čotar Konrad/Prof. Sonja Čotar Konrad, PhD</w:t>
            </w:r>
          </w:p>
        </w:tc>
      </w:tr>
      <w:tr w:rsidR="0080475A" w:rsidRPr="001E47CB" w14:paraId="4101652C" w14:textId="77777777" w:rsidTr="417434A5">
        <w:tc>
          <w:tcPr>
            <w:tcW w:w="9688" w:type="dxa"/>
            <w:gridSpan w:val="18"/>
          </w:tcPr>
          <w:p w14:paraId="4B99056E" w14:textId="77777777" w:rsidR="0080475A" w:rsidRPr="001E47CB" w:rsidRDefault="0080475A" w:rsidP="005C6943">
            <w:pPr>
              <w:spacing w:after="0" w:line="240" w:lineRule="auto"/>
              <w:jc w:val="both"/>
              <w:rPr>
                <w:rFonts w:cstheme="minorHAnsi"/>
                <w:color w:val="000000" w:themeColor="text1"/>
              </w:rPr>
            </w:pPr>
          </w:p>
        </w:tc>
      </w:tr>
      <w:tr w:rsidR="0080475A" w:rsidRPr="001E47CB" w14:paraId="6E0C6F48" w14:textId="77777777" w:rsidTr="417434A5">
        <w:tc>
          <w:tcPr>
            <w:tcW w:w="1588" w:type="dxa"/>
            <w:gridSpan w:val="2"/>
            <w:vMerge w:val="restart"/>
          </w:tcPr>
          <w:p w14:paraId="5F18D45B"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Jeziki / </w:t>
            </w:r>
          </w:p>
          <w:p w14:paraId="2BB80C32" w14:textId="77777777" w:rsidR="0080475A" w:rsidRPr="001E47CB" w:rsidRDefault="0080475A" w:rsidP="005C6943">
            <w:pPr>
              <w:spacing w:after="0" w:line="240" w:lineRule="auto"/>
              <w:rPr>
                <w:rFonts w:cstheme="minorHAnsi"/>
                <w:color w:val="000000" w:themeColor="text1"/>
              </w:rPr>
            </w:pPr>
            <w:proofErr w:type="spellStart"/>
            <w:r w:rsidRPr="001E47CB">
              <w:rPr>
                <w:rFonts w:cstheme="minorHAnsi"/>
                <w:b/>
                <w:color w:val="000000" w:themeColor="text1"/>
              </w:rPr>
              <w:t>Languages</w:t>
            </w:r>
            <w:proofErr w:type="spellEnd"/>
            <w:r w:rsidRPr="001E47CB">
              <w:rPr>
                <w:rFonts w:cstheme="minorHAnsi"/>
                <w:b/>
                <w:color w:val="000000" w:themeColor="text1"/>
              </w:rPr>
              <w:t>:</w:t>
            </w:r>
          </w:p>
        </w:tc>
        <w:tc>
          <w:tcPr>
            <w:tcW w:w="2168" w:type="dxa"/>
            <w:gridSpan w:val="4"/>
          </w:tcPr>
          <w:p w14:paraId="0D697D9A" w14:textId="77777777" w:rsidR="0080475A" w:rsidRPr="001E47CB" w:rsidRDefault="0080475A" w:rsidP="005C6943">
            <w:pPr>
              <w:spacing w:after="0" w:line="240" w:lineRule="auto"/>
              <w:jc w:val="right"/>
              <w:rPr>
                <w:rFonts w:cstheme="minorHAnsi"/>
                <w:b/>
                <w:color w:val="000000" w:themeColor="text1"/>
              </w:rPr>
            </w:pPr>
            <w:r w:rsidRPr="001E47CB">
              <w:rPr>
                <w:rFonts w:cstheme="minorHAnsi"/>
                <w:b/>
                <w:color w:val="000000" w:themeColor="text1"/>
              </w:rPr>
              <w:t xml:space="preserve">Predavanja / </w:t>
            </w:r>
            <w:proofErr w:type="spellStart"/>
            <w:r w:rsidRPr="001E47CB">
              <w:rPr>
                <w:rFonts w:cstheme="minorHAnsi"/>
                <w:b/>
                <w:color w:val="000000" w:themeColor="text1"/>
              </w:rPr>
              <w:t>Lectures</w:t>
            </w:r>
            <w:proofErr w:type="spellEnd"/>
            <w:r w:rsidRPr="001E47CB">
              <w:rPr>
                <w:rFonts w:cstheme="minorHAnsi"/>
                <w:b/>
                <w:color w:val="000000" w:themeColor="text1"/>
              </w:rPr>
              <w:t>:</w:t>
            </w:r>
          </w:p>
        </w:tc>
        <w:tc>
          <w:tcPr>
            <w:tcW w:w="5932" w:type="dxa"/>
            <w:gridSpan w:val="12"/>
            <w:tcBorders>
              <w:top w:val="single" w:sz="4" w:space="0" w:color="auto"/>
              <w:left w:val="single" w:sz="4" w:space="0" w:color="auto"/>
              <w:bottom w:val="single" w:sz="4" w:space="0" w:color="auto"/>
              <w:right w:val="single" w:sz="4" w:space="0" w:color="auto"/>
            </w:tcBorders>
          </w:tcPr>
          <w:p w14:paraId="63B84945" w14:textId="77777777" w:rsidR="0080475A" w:rsidRPr="001E47CB" w:rsidRDefault="0080475A" w:rsidP="005C6943">
            <w:pPr>
              <w:spacing w:after="0" w:line="240" w:lineRule="auto"/>
              <w:jc w:val="both"/>
              <w:rPr>
                <w:rFonts w:cstheme="minorHAnsi"/>
                <w:bCs/>
                <w:color w:val="000000" w:themeColor="text1"/>
              </w:rPr>
            </w:pPr>
            <w:r w:rsidRPr="001E47CB">
              <w:rPr>
                <w:rFonts w:cstheme="minorHAnsi"/>
                <w:bCs/>
                <w:color w:val="000000" w:themeColor="text1"/>
              </w:rPr>
              <w:t>slovenski/</w:t>
            </w:r>
            <w:proofErr w:type="spellStart"/>
            <w:r w:rsidRPr="001E47CB">
              <w:rPr>
                <w:rFonts w:cstheme="minorHAnsi"/>
                <w:bCs/>
                <w:color w:val="000000" w:themeColor="text1"/>
              </w:rPr>
              <w:t>Slovenian</w:t>
            </w:r>
            <w:proofErr w:type="spellEnd"/>
          </w:p>
        </w:tc>
      </w:tr>
      <w:tr w:rsidR="0080475A" w:rsidRPr="001E47CB" w14:paraId="730B1270" w14:textId="77777777" w:rsidTr="417434A5">
        <w:trPr>
          <w:trHeight w:val="215"/>
        </w:trPr>
        <w:tc>
          <w:tcPr>
            <w:tcW w:w="1588" w:type="dxa"/>
            <w:gridSpan w:val="2"/>
            <w:vMerge/>
            <w:vAlign w:val="center"/>
          </w:tcPr>
          <w:p w14:paraId="1299C43A" w14:textId="77777777" w:rsidR="0080475A" w:rsidRPr="001E47CB" w:rsidRDefault="0080475A" w:rsidP="005C6943">
            <w:pPr>
              <w:spacing w:after="0" w:line="240" w:lineRule="auto"/>
              <w:rPr>
                <w:rFonts w:cstheme="minorHAnsi"/>
                <w:b/>
                <w:bCs/>
                <w:color w:val="000000" w:themeColor="text1"/>
              </w:rPr>
            </w:pPr>
          </w:p>
        </w:tc>
        <w:tc>
          <w:tcPr>
            <w:tcW w:w="2168" w:type="dxa"/>
            <w:gridSpan w:val="4"/>
          </w:tcPr>
          <w:p w14:paraId="396DE7A3" w14:textId="77777777" w:rsidR="0080475A" w:rsidRPr="001E47CB" w:rsidRDefault="0080475A" w:rsidP="005C6943">
            <w:pPr>
              <w:spacing w:after="0" w:line="240" w:lineRule="auto"/>
              <w:jc w:val="right"/>
              <w:rPr>
                <w:rFonts w:cstheme="minorHAnsi"/>
                <w:b/>
                <w:color w:val="000000" w:themeColor="text1"/>
              </w:rPr>
            </w:pPr>
            <w:r w:rsidRPr="001E47CB">
              <w:rPr>
                <w:rFonts w:cstheme="minorHAnsi"/>
                <w:b/>
                <w:color w:val="000000" w:themeColor="text1"/>
              </w:rPr>
              <w:t xml:space="preserve">Vaje / </w:t>
            </w:r>
            <w:proofErr w:type="spellStart"/>
            <w:r w:rsidRPr="001E47CB">
              <w:rPr>
                <w:rFonts w:cstheme="minorHAnsi"/>
                <w:b/>
                <w:color w:val="000000" w:themeColor="text1"/>
              </w:rPr>
              <w:t>Tutorial</w:t>
            </w:r>
            <w:proofErr w:type="spellEnd"/>
            <w:r w:rsidRPr="001E47CB">
              <w:rPr>
                <w:rFonts w:cstheme="minorHAnsi"/>
                <w:b/>
                <w:color w:val="000000" w:themeColor="text1"/>
              </w:rPr>
              <w:t>:</w:t>
            </w:r>
          </w:p>
        </w:tc>
        <w:tc>
          <w:tcPr>
            <w:tcW w:w="5932" w:type="dxa"/>
            <w:gridSpan w:val="12"/>
            <w:tcBorders>
              <w:top w:val="single" w:sz="4" w:space="0" w:color="auto"/>
              <w:left w:val="single" w:sz="4" w:space="0" w:color="auto"/>
              <w:bottom w:val="single" w:sz="4" w:space="0" w:color="auto"/>
              <w:right w:val="single" w:sz="4" w:space="0" w:color="auto"/>
            </w:tcBorders>
          </w:tcPr>
          <w:p w14:paraId="15C52B69" w14:textId="77777777" w:rsidR="0080475A" w:rsidRPr="001E47CB" w:rsidRDefault="0080475A" w:rsidP="005C6943">
            <w:pPr>
              <w:spacing w:after="0" w:line="240" w:lineRule="auto"/>
              <w:jc w:val="both"/>
              <w:rPr>
                <w:rFonts w:cstheme="minorHAnsi"/>
                <w:bCs/>
                <w:color w:val="000000" w:themeColor="text1"/>
              </w:rPr>
            </w:pPr>
            <w:r w:rsidRPr="001E47CB">
              <w:rPr>
                <w:rFonts w:cstheme="minorHAnsi"/>
                <w:bCs/>
                <w:color w:val="000000" w:themeColor="text1"/>
              </w:rPr>
              <w:t>slovenski/</w:t>
            </w:r>
            <w:proofErr w:type="spellStart"/>
            <w:r w:rsidRPr="001E47CB">
              <w:rPr>
                <w:rFonts w:cstheme="minorHAnsi"/>
                <w:bCs/>
                <w:color w:val="000000" w:themeColor="text1"/>
              </w:rPr>
              <w:t>Slovenian</w:t>
            </w:r>
            <w:proofErr w:type="spellEnd"/>
          </w:p>
        </w:tc>
      </w:tr>
      <w:tr w:rsidR="0080475A" w:rsidRPr="001E47CB" w14:paraId="41F63765" w14:textId="77777777" w:rsidTr="417434A5">
        <w:tc>
          <w:tcPr>
            <w:tcW w:w="4577" w:type="dxa"/>
            <w:gridSpan w:val="9"/>
            <w:tcBorders>
              <w:top w:val="nil"/>
              <w:left w:val="nil"/>
              <w:bottom w:val="single" w:sz="4" w:space="0" w:color="auto"/>
              <w:right w:val="nil"/>
            </w:tcBorders>
          </w:tcPr>
          <w:p w14:paraId="4DDBEF00" w14:textId="77777777" w:rsidR="0080475A" w:rsidRPr="001E47CB" w:rsidRDefault="0080475A" w:rsidP="005C6943">
            <w:pPr>
              <w:spacing w:after="0" w:line="240" w:lineRule="auto"/>
              <w:rPr>
                <w:rFonts w:cstheme="minorHAnsi"/>
                <w:b/>
                <w:bCs/>
                <w:color w:val="000000" w:themeColor="text1"/>
              </w:rPr>
            </w:pPr>
          </w:p>
          <w:p w14:paraId="3AE50C5C"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Pogoji za vključitev v delo oz. za opravljanje študijskih obveznosti:</w:t>
            </w:r>
          </w:p>
        </w:tc>
        <w:tc>
          <w:tcPr>
            <w:tcW w:w="142" w:type="dxa"/>
          </w:tcPr>
          <w:p w14:paraId="3461D779" w14:textId="77777777" w:rsidR="0080475A" w:rsidRPr="001E47CB" w:rsidRDefault="0080475A" w:rsidP="005C6943">
            <w:pPr>
              <w:spacing w:after="0" w:line="240" w:lineRule="auto"/>
              <w:rPr>
                <w:rFonts w:cstheme="minorHAnsi"/>
                <w:b/>
                <w:color w:val="000000" w:themeColor="text1"/>
              </w:rPr>
            </w:pPr>
          </w:p>
          <w:p w14:paraId="3CF2D8B6" w14:textId="77777777" w:rsidR="0080475A" w:rsidRPr="001E47CB" w:rsidRDefault="0080475A" w:rsidP="005C6943">
            <w:pPr>
              <w:spacing w:after="0" w:line="240" w:lineRule="auto"/>
              <w:rPr>
                <w:rFonts w:cstheme="minorHAnsi"/>
                <w:b/>
                <w:color w:val="000000" w:themeColor="text1"/>
              </w:rPr>
            </w:pPr>
          </w:p>
        </w:tc>
        <w:tc>
          <w:tcPr>
            <w:tcW w:w="4969" w:type="dxa"/>
            <w:gridSpan w:val="8"/>
            <w:tcBorders>
              <w:top w:val="nil"/>
              <w:left w:val="nil"/>
              <w:bottom w:val="single" w:sz="4" w:space="0" w:color="auto"/>
              <w:right w:val="nil"/>
            </w:tcBorders>
          </w:tcPr>
          <w:p w14:paraId="0FB78278" w14:textId="77777777" w:rsidR="0080475A" w:rsidRPr="001E47CB" w:rsidRDefault="0080475A" w:rsidP="005C6943">
            <w:pPr>
              <w:spacing w:after="0" w:line="240" w:lineRule="auto"/>
              <w:rPr>
                <w:rFonts w:cstheme="minorHAnsi"/>
                <w:b/>
                <w:color w:val="000000" w:themeColor="text1"/>
              </w:rPr>
            </w:pPr>
          </w:p>
          <w:p w14:paraId="49E05F6E"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Prerequisites</w:t>
            </w:r>
            <w:proofErr w:type="spellEnd"/>
            <w:r w:rsidRPr="001E47CB">
              <w:rPr>
                <w:rFonts w:cstheme="minorHAnsi"/>
                <w:b/>
                <w:color w:val="000000" w:themeColor="text1"/>
              </w:rPr>
              <w:t>:</w:t>
            </w:r>
          </w:p>
        </w:tc>
      </w:tr>
      <w:tr w:rsidR="0080475A" w:rsidRPr="001E47CB" w14:paraId="01A0285A" w14:textId="77777777" w:rsidTr="417434A5">
        <w:trPr>
          <w:trHeight w:val="387"/>
        </w:trPr>
        <w:tc>
          <w:tcPr>
            <w:tcW w:w="4577" w:type="dxa"/>
            <w:gridSpan w:val="9"/>
            <w:tcBorders>
              <w:top w:val="single" w:sz="4" w:space="0" w:color="auto"/>
              <w:left w:val="single" w:sz="4" w:space="0" w:color="auto"/>
              <w:bottom w:val="single" w:sz="4" w:space="0" w:color="auto"/>
              <w:right w:val="single" w:sz="4" w:space="0" w:color="auto"/>
            </w:tcBorders>
          </w:tcPr>
          <w:p w14:paraId="523DEBA9"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w:t>
            </w:r>
          </w:p>
        </w:tc>
        <w:tc>
          <w:tcPr>
            <w:tcW w:w="142" w:type="dxa"/>
            <w:tcBorders>
              <w:top w:val="nil"/>
              <w:left w:val="single" w:sz="4" w:space="0" w:color="auto"/>
              <w:bottom w:val="nil"/>
              <w:right w:val="single" w:sz="4" w:space="0" w:color="auto"/>
            </w:tcBorders>
          </w:tcPr>
          <w:p w14:paraId="1FC39945" w14:textId="77777777" w:rsidR="0080475A" w:rsidRPr="001E47CB" w:rsidRDefault="0080475A" w:rsidP="005C6943">
            <w:pPr>
              <w:spacing w:after="0" w:line="240" w:lineRule="auto"/>
              <w:rPr>
                <w:rFonts w:cstheme="minorHAnsi"/>
                <w:color w:val="000000" w:themeColor="text1"/>
              </w:rPr>
            </w:pPr>
          </w:p>
        </w:tc>
        <w:tc>
          <w:tcPr>
            <w:tcW w:w="4969" w:type="dxa"/>
            <w:gridSpan w:val="8"/>
            <w:tcBorders>
              <w:top w:val="single" w:sz="4" w:space="0" w:color="auto"/>
              <w:left w:val="single" w:sz="4" w:space="0" w:color="auto"/>
              <w:bottom w:val="single" w:sz="4" w:space="0" w:color="auto"/>
              <w:right w:val="single" w:sz="4" w:space="0" w:color="auto"/>
            </w:tcBorders>
          </w:tcPr>
          <w:p w14:paraId="0D40D498"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w:t>
            </w:r>
          </w:p>
        </w:tc>
      </w:tr>
      <w:tr w:rsidR="0080475A" w:rsidRPr="001E47CB" w14:paraId="6175174C" w14:textId="77777777" w:rsidTr="417434A5">
        <w:trPr>
          <w:trHeight w:val="137"/>
        </w:trPr>
        <w:tc>
          <w:tcPr>
            <w:tcW w:w="4567" w:type="dxa"/>
            <w:gridSpan w:val="8"/>
            <w:tcBorders>
              <w:top w:val="nil"/>
              <w:left w:val="nil"/>
              <w:bottom w:val="single" w:sz="4" w:space="0" w:color="auto"/>
              <w:right w:val="nil"/>
            </w:tcBorders>
          </w:tcPr>
          <w:p w14:paraId="0562CB0E" w14:textId="77777777" w:rsidR="0080475A" w:rsidRPr="001E47CB" w:rsidRDefault="0080475A" w:rsidP="005C6943">
            <w:pPr>
              <w:spacing w:after="0" w:line="240" w:lineRule="auto"/>
              <w:rPr>
                <w:rFonts w:cstheme="minorHAnsi"/>
                <w:b/>
                <w:color w:val="000000" w:themeColor="text1"/>
              </w:rPr>
            </w:pPr>
          </w:p>
          <w:p w14:paraId="7C19BF7B"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Vsebina:</w:t>
            </w:r>
            <w:r w:rsidRPr="001E47CB">
              <w:rPr>
                <w:rFonts w:cstheme="minorHAnsi"/>
                <w:color w:val="000000" w:themeColor="text1"/>
              </w:rPr>
              <w:t xml:space="preserve"> </w:t>
            </w:r>
          </w:p>
        </w:tc>
        <w:tc>
          <w:tcPr>
            <w:tcW w:w="152" w:type="dxa"/>
            <w:gridSpan w:val="2"/>
          </w:tcPr>
          <w:p w14:paraId="34CE0A41" w14:textId="77777777" w:rsidR="0080475A" w:rsidRPr="001E47CB" w:rsidRDefault="0080475A" w:rsidP="005C6943">
            <w:pPr>
              <w:spacing w:after="0" w:line="240" w:lineRule="auto"/>
              <w:rPr>
                <w:rFonts w:cstheme="minorHAnsi"/>
                <w:b/>
                <w:color w:val="000000" w:themeColor="text1"/>
              </w:rPr>
            </w:pPr>
          </w:p>
        </w:tc>
        <w:tc>
          <w:tcPr>
            <w:tcW w:w="4969" w:type="dxa"/>
            <w:gridSpan w:val="8"/>
            <w:tcBorders>
              <w:top w:val="nil"/>
              <w:left w:val="nil"/>
              <w:bottom w:val="single" w:sz="4" w:space="0" w:color="auto"/>
              <w:right w:val="nil"/>
            </w:tcBorders>
          </w:tcPr>
          <w:p w14:paraId="62EBF3C5" w14:textId="77777777" w:rsidR="0080475A" w:rsidRPr="001E47CB" w:rsidRDefault="0080475A" w:rsidP="005C6943">
            <w:pPr>
              <w:spacing w:after="0" w:line="240" w:lineRule="auto"/>
              <w:rPr>
                <w:rFonts w:cstheme="minorHAnsi"/>
                <w:b/>
                <w:color w:val="000000" w:themeColor="text1"/>
              </w:rPr>
            </w:pPr>
          </w:p>
          <w:p w14:paraId="2E32E058"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Content</w:t>
            </w:r>
            <w:proofErr w:type="spellEnd"/>
            <w:r w:rsidRPr="001E47CB">
              <w:rPr>
                <w:rFonts w:cstheme="minorHAnsi"/>
                <w:b/>
                <w:color w:val="000000" w:themeColor="text1"/>
              </w:rPr>
              <w:t xml:space="preserve"> (</w:t>
            </w:r>
            <w:proofErr w:type="spellStart"/>
            <w:r w:rsidRPr="001E47CB">
              <w:rPr>
                <w:rFonts w:cstheme="minorHAnsi"/>
                <w:b/>
                <w:color w:val="000000" w:themeColor="text1"/>
              </w:rPr>
              <w:t>Syllabus</w:t>
            </w:r>
            <w:proofErr w:type="spellEnd"/>
            <w:r w:rsidRPr="001E47CB">
              <w:rPr>
                <w:rFonts w:cstheme="minorHAnsi"/>
                <w:b/>
                <w:color w:val="000000" w:themeColor="text1"/>
              </w:rPr>
              <w:t xml:space="preserve"> </w:t>
            </w:r>
            <w:proofErr w:type="spellStart"/>
            <w:r w:rsidRPr="001E47CB">
              <w:rPr>
                <w:rFonts w:cstheme="minorHAnsi"/>
                <w:b/>
                <w:color w:val="000000" w:themeColor="text1"/>
              </w:rPr>
              <w:t>outline</w:t>
            </w:r>
            <w:proofErr w:type="spellEnd"/>
            <w:r w:rsidRPr="001E47CB">
              <w:rPr>
                <w:rFonts w:cstheme="minorHAnsi"/>
                <w:b/>
                <w:color w:val="000000" w:themeColor="text1"/>
              </w:rPr>
              <w:t>):</w:t>
            </w:r>
          </w:p>
        </w:tc>
      </w:tr>
      <w:tr w:rsidR="0080475A" w:rsidRPr="001E47CB" w14:paraId="446D3DA1" w14:textId="77777777" w:rsidTr="417434A5">
        <w:trPr>
          <w:trHeight w:val="693"/>
        </w:trPr>
        <w:tc>
          <w:tcPr>
            <w:tcW w:w="4567" w:type="dxa"/>
            <w:gridSpan w:val="8"/>
            <w:tcBorders>
              <w:top w:val="single" w:sz="4" w:space="0" w:color="auto"/>
              <w:left w:val="single" w:sz="4" w:space="0" w:color="auto"/>
              <w:bottom w:val="single" w:sz="4" w:space="0" w:color="auto"/>
              <w:right w:val="single" w:sz="4" w:space="0" w:color="auto"/>
            </w:tcBorders>
          </w:tcPr>
          <w:p w14:paraId="6AFA7919"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Zgodovina, predmet in cilji razvojne psihologije.</w:t>
            </w:r>
          </w:p>
          <w:p w14:paraId="24A911C9"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 xml:space="preserve">Sodobno razvojno-psihološka perspektiva razvoja. </w:t>
            </w:r>
          </w:p>
          <w:p w14:paraId="05A05E55"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Dejavniki in teorije psihičnega razvoja.</w:t>
            </w:r>
          </w:p>
          <w:p w14:paraId="44729B18"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 xml:space="preserve">Posamezna razvojna obdobja od spočetja do smrti s poudarkom na predšolskem otroku. </w:t>
            </w:r>
          </w:p>
          <w:p w14:paraId="738A988E"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Področja razvoja: spoznavni, telesni, čustveno osebnostni in socialni razvoj otroka.</w:t>
            </w:r>
          </w:p>
          <w:p w14:paraId="08FCE98D" w14:textId="77777777" w:rsidR="0080475A" w:rsidRPr="001E47CB" w:rsidRDefault="0080475A" w:rsidP="0080475A">
            <w:pPr>
              <w:numPr>
                <w:ilvl w:val="0"/>
                <w:numId w:val="8"/>
              </w:numPr>
              <w:spacing w:after="0" w:line="240" w:lineRule="auto"/>
              <w:ind w:left="714" w:hanging="357"/>
              <w:rPr>
                <w:rFonts w:cstheme="minorHAnsi"/>
                <w:color w:val="000000" w:themeColor="text1"/>
                <w:lang w:val="it-IT"/>
              </w:rPr>
            </w:pPr>
            <w:proofErr w:type="spellStart"/>
            <w:r w:rsidRPr="001E47CB">
              <w:rPr>
                <w:rFonts w:cstheme="minorHAnsi"/>
                <w:color w:val="000000" w:themeColor="text1"/>
                <w:lang w:val="it-IT"/>
              </w:rPr>
              <w:t>Različni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načini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otrokovega</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izražanja</w:t>
            </w:r>
            <w:proofErr w:type="spellEnd"/>
            <w:r w:rsidRPr="001E47CB">
              <w:rPr>
                <w:rFonts w:cstheme="minorHAnsi"/>
                <w:color w:val="000000" w:themeColor="text1"/>
                <w:lang w:val="it-IT"/>
              </w:rPr>
              <w:t xml:space="preserve"> – </w:t>
            </w:r>
            <w:proofErr w:type="spellStart"/>
            <w:r w:rsidRPr="001E47CB">
              <w:rPr>
                <w:rFonts w:cstheme="minorHAnsi"/>
                <w:color w:val="000000" w:themeColor="text1"/>
                <w:lang w:val="it-IT"/>
              </w:rPr>
              <w:t>razvojni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vidik</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igre</w:t>
            </w:r>
            <w:proofErr w:type="spellEnd"/>
            <w:r w:rsidRPr="001E47CB">
              <w:rPr>
                <w:rFonts w:cstheme="minorHAnsi"/>
                <w:color w:val="000000" w:themeColor="text1"/>
                <w:lang w:val="it-IT"/>
              </w:rPr>
              <w:t xml:space="preserve"> in </w:t>
            </w:r>
            <w:proofErr w:type="spellStart"/>
            <w:r w:rsidRPr="001E47CB">
              <w:rPr>
                <w:rFonts w:cstheme="minorHAnsi"/>
                <w:color w:val="000000" w:themeColor="text1"/>
                <w:lang w:val="it-IT"/>
              </w:rPr>
              <w:t>risbe</w:t>
            </w:r>
            <w:proofErr w:type="spellEnd"/>
            <w:r w:rsidRPr="001E47CB">
              <w:rPr>
                <w:rFonts w:cstheme="minorHAnsi"/>
                <w:color w:val="000000" w:themeColor="text1"/>
                <w:lang w:val="it-IT"/>
              </w:rPr>
              <w:t xml:space="preserve">. </w:t>
            </w:r>
          </w:p>
          <w:p w14:paraId="3A8D191F" w14:textId="77777777" w:rsidR="0080475A" w:rsidRPr="001E47CB" w:rsidRDefault="0080475A" w:rsidP="0080475A">
            <w:pPr>
              <w:numPr>
                <w:ilvl w:val="0"/>
                <w:numId w:val="8"/>
              </w:numPr>
              <w:spacing w:after="0" w:line="240" w:lineRule="auto"/>
              <w:ind w:left="714" w:hanging="357"/>
              <w:rPr>
                <w:rFonts w:cstheme="minorHAnsi"/>
                <w:color w:val="000000" w:themeColor="text1"/>
                <w:lang w:val="it-IT"/>
              </w:rPr>
            </w:pPr>
            <w:proofErr w:type="spellStart"/>
            <w:r w:rsidRPr="001E47CB">
              <w:rPr>
                <w:rFonts w:cstheme="minorHAnsi"/>
                <w:color w:val="000000" w:themeColor="text1"/>
                <w:lang w:val="it-IT"/>
              </w:rPr>
              <w:t>Računalniško</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mišljenje</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opredelitev</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spodbujanje</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možni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vplivi</w:t>
            </w:r>
            <w:proofErr w:type="spellEnd"/>
            <w:r w:rsidRPr="001E47CB">
              <w:rPr>
                <w:rFonts w:cstheme="minorHAnsi"/>
                <w:color w:val="000000" w:themeColor="text1"/>
                <w:lang w:val="it-IT"/>
              </w:rPr>
              <w:t xml:space="preserve"> in </w:t>
            </w:r>
            <w:proofErr w:type="spellStart"/>
            <w:r w:rsidRPr="001E47CB">
              <w:rPr>
                <w:rFonts w:cstheme="minorHAnsi"/>
                <w:color w:val="000000" w:themeColor="text1"/>
                <w:lang w:val="it-IT"/>
              </w:rPr>
              <w:t>kritični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pogled</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na</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računalniško</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mišljenje</w:t>
            </w:r>
            <w:proofErr w:type="spellEnd"/>
            <w:r w:rsidRPr="001E47CB">
              <w:rPr>
                <w:rFonts w:cstheme="minorHAnsi"/>
                <w:color w:val="000000" w:themeColor="text1"/>
                <w:lang w:val="it-IT"/>
              </w:rPr>
              <w:t>.</w:t>
            </w:r>
          </w:p>
          <w:p w14:paraId="5EC7394D" w14:textId="77777777" w:rsidR="0080475A" w:rsidRPr="001E47CB" w:rsidRDefault="0080475A" w:rsidP="0080475A">
            <w:pPr>
              <w:numPr>
                <w:ilvl w:val="0"/>
                <w:numId w:val="8"/>
              </w:numPr>
              <w:spacing w:after="0" w:line="240" w:lineRule="auto"/>
              <w:ind w:left="714" w:hanging="357"/>
              <w:rPr>
                <w:rFonts w:cstheme="minorHAnsi"/>
                <w:color w:val="000000" w:themeColor="text1"/>
                <w:lang w:val="it-IT"/>
              </w:rPr>
            </w:pPr>
            <w:proofErr w:type="spellStart"/>
            <w:r w:rsidRPr="001E47CB">
              <w:rPr>
                <w:rFonts w:cstheme="minorHAnsi"/>
                <w:color w:val="000000" w:themeColor="text1"/>
                <w:lang w:val="it-IT"/>
              </w:rPr>
              <w:t>Skrb</w:t>
            </w:r>
            <w:proofErr w:type="spellEnd"/>
            <w:r w:rsidRPr="001E47CB">
              <w:rPr>
                <w:rFonts w:cstheme="minorHAnsi"/>
                <w:color w:val="000000" w:themeColor="text1"/>
                <w:lang w:val="it-IT"/>
              </w:rPr>
              <w:t xml:space="preserve"> za </w:t>
            </w:r>
            <w:proofErr w:type="spellStart"/>
            <w:r w:rsidRPr="001E47CB">
              <w:rPr>
                <w:rFonts w:cstheme="minorHAnsi"/>
                <w:color w:val="000000" w:themeColor="text1"/>
                <w:lang w:val="it-IT"/>
              </w:rPr>
              <w:t>psihološko</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blagostanje</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otrok</w:t>
            </w:r>
            <w:proofErr w:type="spellEnd"/>
            <w:r w:rsidRPr="001E47CB">
              <w:rPr>
                <w:rFonts w:cstheme="minorHAnsi"/>
                <w:color w:val="000000" w:themeColor="text1"/>
                <w:lang w:val="it-IT"/>
              </w:rPr>
              <w:t xml:space="preserve"> v </w:t>
            </w:r>
            <w:proofErr w:type="spellStart"/>
            <w:r w:rsidRPr="001E47CB">
              <w:rPr>
                <w:rFonts w:cstheme="minorHAnsi"/>
                <w:color w:val="000000" w:themeColor="text1"/>
                <w:lang w:val="it-IT"/>
              </w:rPr>
              <w:t>vrtcu</w:t>
            </w:r>
            <w:proofErr w:type="spellEnd"/>
            <w:r w:rsidRPr="001E47CB">
              <w:rPr>
                <w:rFonts w:cstheme="minorHAnsi"/>
                <w:color w:val="000000" w:themeColor="text1"/>
                <w:lang w:val="it-IT"/>
              </w:rPr>
              <w:t xml:space="preserve">. </w:t>
            </w:r>
          </w:p>
          <w:p w14:paraId="6D98A12B" w14:textId="77777777" w:rsidR="0080475A" w:rsidRPr="001E47CB" w:rsidRDefault="0080475A" w:rsidP="005C6943">
            <w:pPr>
              <w:spacing w:after="0" w:line="240" w:lineRule="auto"/>
              <w:ind w:left="714"/>
              <w:rPr>
                <w:rFonts w:cstheme="minorHAnsi"/>
                <w:color w:val="000000" w:themeColor="text1"/>
                <w:lang w:val="it-IT"/>
              </w:rPr>
            </w:pPr>
          </w:p>
        </w:tc>
        <w:tc>
          <w:tcPr>
            <w:tcW w:w="152" w:type="dxa"/>
            <w:gridSpan w:val="2"/>
            <w:tcBorders>
              <w:top w:val="nil"/>
              <w:left w:val="single" w:sz="4" w:space="0" w:color="auto"/>
              <w:bottom w:val="nil"/>
              <w:right w:val="single" w:sz="4" w:space="0" w:color="auto"/>
            </w:tcBorders>
          </w:tcPr>
          <w:p w14:paraId="2946DB82" w14:textId="77777777" w:rsidR="0080475A" w:rsidRPr="001E47CB" w:rsidRDefault="0080475A" w:rsidP="0080475A">
            <w:pPr>
              <w:numPr>
                <w:ilvl w:val="0"/>
                <w:numId w:val="8"/>
              </w:numPr>
              <w:spacing w:after="0" w:line="240" w:lineRule="auto"/>
              <w:ind w:left="714" w:hanging="357"/>
              <w:rPr>
                <w:rFonts w:cstheme="minorHAnsi"/>
                <w:color w:val="000000" w:themeColor="text1"/>
              </w:rPr>
            </w:pPr>
          </w:p>
        </w:tc>
        <w:tc>
          <w:tcPr>
            <w:tcW w:w="4969" w:type="dxa"/>
            <w:gridSpan w:val="8"/>
            <w:tcBorders>
              <w:top w:val="single" w:sz="4" w:space="0" w:color="auto"/>
              <w:left w:val="single" w:sz="4" w:space="0" w:color="auto"/>
              <w:bottom w:val="single" w:sz="4" w:space="0" w:color="auto"/>
              <w:right w:val="single" w:sz="4" w:space="0" w:color="auto"/>
            </w:tcBorders>
          </w:tcPr>
          <w:p w14:paraId="3D1B7F86" w14:textId="77777777" w:rsidR="0080475A" w:rsidRPr="001E47CB" w:rsidRDefault="0080475A" w:rsidP="0080475A">
            <w:pPr>
              <w:pStyle w:val="Odstavekseznama"/>
              <w:numPr>
                <w:ilvl w:val="0"/>
                <w:numId w:val="8"/>
              </w:numPr>
              <w:contextualSpacing/>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 xml:space="preserve">History, object and goals of developmental psychology.  </w:t>
            </w:r>
          </w:p>
          <w:p w14:paraId="7860F3D5" w14:textId="77777777" w:rsidR="0080475A" w:rsidRPr="001E47CB" w:rsidRDefault="0080475A" w:rsidP="0080475A">
            <w:pPr>
              <w:pStyle w:val="Odstavekseznama"/>
              <w:numPr>
                <w:ilvl w:val="0"/>
                <w:numId w:val="8"/>
              </w:numPr>
              <w:contextualSpacing/>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A modern developmental-psychological perspective on development.</w:t>
            </w:r>
          </w:p>
          <w:p w14:paraId="49C3770C"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Factors and theories of psychological development.</w:t>
            </w:r>
          </w:p>
          <w:p w14:paraId="2EBDE47C"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Individual developmental periods from conception to death with an emphasis on preschool child.</w:t>
            </w:r>
          </w:p>
          <w:p w14:paraId="346A73B8"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Areas of development: cognitive, physical, emotional, personal and social development of the child</w:t>
            </w:r>
            <w:r w:rsidRPr="001E47CB" w:rsidDel="00957FE0">
              <w:rPr>
                <w:rFonts w:cstheme="minorHAnsi"/>
                <w:color w:val="000000" w:themeColor="text1"/>
                <w:lang w:val="en-GB"/>
              </w:rPr>
              <w:t xml:space="preserve"> </w:t>
            </w:r>
            <w:r w:rsidRPr="001E47CB">
              <w:rPr>
                <w:rFonts w:cstheme="minorHAnsi"/>
                <w:color w:val="000000" w:themeColor="text1"/>
                <w:lang w:val="en-GB"/>
              </w:rPr>
              <w:t xml:space="preserve">Different ways of child’s expression – the developmental aspects of play and drawing. </w:t>
            </w:r>
          </w:p>
          <w:p w14:paraId="7EC08AAC"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Computational thinking: definition, facilitation, possible influences and a critical perspective on computational thinking.</w:t>
            </w:r>
          </w:p>
          <w:p w14:paraId="45373109"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Children's psychological well-being.</w:t>
            </w:r>
          </w:p>
        </w:tc>
      </w:tr>
    </w:tbl>
    <w:p w14:paraId="5997CC1D" w14:textId="77777777" w:rsidR="0080475A" w:rsidRPr="001E47CB" w:rsidRDefault="0080475A" w:rsidP="0080475A">
      <w:pPr>
        <w:spacing w:after="0" w:line="240" w:lineRule="auto"/>
        <w:rPr>
          <w:rFonts w:cstheme="minorHAnsi"/>
          <w:color w:val="000000" w:themeColor="text1"/>
        </w:rPr>
      </w:pPr>
    </w:p>
    <w:tbl>
      <w:tblPr>
        <w:tblW w:w="9523" w:type="dxa"/>
        <w:tblLook w:val="00A0" w:firstRow="1" w:lastRow="0" w:firstColumn="1" w:lastColumn="0" w:noHBand="0" w:noVBand="0"/>
      </w:tblPr>
      <w:tblGrid>
        <w:gridCol w:w="4377"/>
        <w:gridCol w:w="639"/>
        <w:gridCol w:w="764"/>
        <w:gridCol w:w="3743"/>
      </w:tblGrid>
      <w:tr w:rsidR="0080475A" w:rsidRPr="001E47CB" w14:paraId="37AA0E9F" w14:textId="77777777" w:rsidTr="0009605C">
        <w:trPr>
          <w:trHeight w:val="300"/>
        </w:trPr>
        <w:tc>
          <w:tcPr>
            <w:tcW w:w="2159" w:type="dxa"/>
            <w:gridSpan w:val="4"/>
          </w:tcPr>
          <w:p w14:paraId="24060F01" w14:textId="77777777" w:rsidR="0080475A" w:rsidRPr="001E47CB" w:rsidRDefault="0080475A" w:rsidP="005C6943">
            <w:pPr>
              <w:spacing w:after="0" w:line="240" w:lineRule="auto"/>
              <w:jc w:val="both"/>
              <w:rPr>
                <w:rFonts w:cstheme="minorHAnsi"/>
                <w:b/>
                <w:color w:val="000000" w:themeColor="text1"/>
              </w:rPr>
            </w:pPr>
            <w:r w:rsidRPr="001E47CB">
              <w:rPr>
                <w:rFonts w:cstheme="minorHAnsi"/>
                <w:color w:val="000000" w:themeColor="text1"/>
              </w:rPr>
              <w:lastRenderedPageBreak/>
              <w:br w:type="page"/>
            </w:r>
            <w:r w:rsidRPr="001E47CB">
              <w:rPr>
                <w:rFonts w:cstheme="minorHAnsi"/>
                <w:b/>
                <w:color w:val="000000" w:themeColor="text1"/>
              </w:rPr>
              <w:t xml:space="preserve">Temeljni literatura in viri / </w:t>
            </w:r>
            <w:proofErr w:type="spellStart"/>
            <w:r w:rsidRPr="001E47CB">
              <w:rPr>
                <w:rFonts w:cstheme="minorHAnsi"/>
                <w:b/>
                <w:color w:val="000000" w:themeColor="text1"/>
              </w:rPr>
              <w:t>Readings</w:t>
            </w:r>
            <w:proofErr w:type="spellEnd"/>
            <w:r w:rsidRPr="001E47CB">
              <w:rPr>
                <w:rFonts w:cstheme="minorHAnsi"/>
                <w:b/>
                <w:color w:val="000000" w:themeColor="text1"/>
              </w:rPr>
              <w:t>:</w:t>
            </w:r>
          </w:p>
        </w:tc>
      </w:tr>
      <w:tr w:rsidR="0080475A" w:rsidRPr="001E47CB" w14:paraId="4A9E89FD" w14:textId="77777777" w:rsidTr="0009605C">
        <w:trPr>
          <w:trHeight w:val="300"/>
        </w:trPr>
        <w:tc>
          <w:tcPr>
            <w:tcW w:w="2586" w:type="dxa"/>
            <w:gridSpan w:val="4"/>
            <w:tcBorders>
              <w:top w:val="single" w:sz="4" w:space="0" w:color="auto"/>
              <w:left w:val="single" w:sz="4" w:space="0" w:color="auto"/>
              <w:bottom w:val="single" w:sz="4" w:space="0" w:color="auto"/>
              <w:right w:val="single" w:sz="4" w:space="0" w:color="auto"/>
            </w:tcBorders>
          </w:tcPr>
          <w:p w14:paraId="225BB0C9" w14:textId="77777777" w:rsidR="0080475A" w:rsidRPr="001E47CB" w:rsidRDefault="0080475A" w:rsidP="005C6943">
            <w:pPr>
              <w:spacing w:after="0" w:line="240" w:lineRule="auto"/>
              <w:rPr>
                <w:rFonts w:cstheme="minorHAnsi"/>
                <w:color w:val="000000" w:themeColor="text1"/>
                <w:u w:val="single"/>
              </w:rPr>
            </w:pPr>
            <w:r w:rsidRPr="001E47CB">
              <w:rPr>
                <w:rFonts w:cstheme="minorHAnsi"/>
                <w:color w:val="000000" w:themeColor="text1"/>
                <w:u w:val="single"/>
              </w:rPr>
              <w:t>Osnovna literatura/</w:t>
            </w:r>
            <w:proofErr w:type="spellStart"/>
            <w:r w:rsidRPr="001E47CB">
              <w:rPr>
                <w:rFonts w:cstheme="minorHAnsi"/>
                <w:color w:val="000000" w:themeColor="text1"/>
                <w:u w:val="single"/>
              </w:rPr>
              <w:t>Basic</w:t>
            </w:r>
            <w:proofErr w:type="spellEnd"/>
            <w:r w:rsidRPr="001E47CB">
              <w:rPr>
                <w:rFonts w:cstheme="minorHAnsi"/>
                <w:color w:val="000000" w:themeColor="text1"/>
                <w:u w:val="single"/>
              </w:rPr>
              <w:t xml:space="preserve"> </w:t>
            </w:r>
            <w:proofErr w:type="spellStart"/>
            <w:r w:rsidRPr="001E47CB">
              <w:rPr>
                <w:rFonts w:cstheme="minorHAnsi"/>
                <w:color w:val="000000" w:themeColor="text1"/>
                <w:u w:val="single"/>
              </w:rPr>
              <w:t>readings</w:t>
            </w:r>
            <w:proofErr w:type="spellEnd"/>
            <w:r w:rsidRPr="001E47CB">
              <w:rPr>
                <w:rFonts w:cstheme="minorHAnsi"/>
                <w:color w:val="000000" w:themeColor="text1"/>
                <w:u w:val="single"/>
              </w:rPr>
              <w:t>:</w:t>
            </w:r>
          </w:p>
          <w:p w14:paraId="3667984B" w14:textId="77777777" w:rsidR="0080475A" w:rsidRPr="001E47CB" w:rsidRDefault="0080475A" w:rsidP="0080475A">
            <w:pPr>
              <w:pStyle w:val="Telobesedila"/>
              <w:numPr>
                <w:ilvl w:val="0"/>
                <w:numId w:val="3"/>
              </w:numPr>
              <w:spacing w:after="0" w:line="240" w:lineRule="auto"/>
              <w:rPr>
                <w:rFonts w:cstheme="minorHAnsi"/>
                <w:b/>
                <w:color w:val="000000" w:themeColor="text1"/>
              </w:rPr>
            </w:pPr>
            <w:r w:rsidRPr="001E47CB">
              <w:rPr>
                <w:rFonts w:cstheme="minorHAnsi"/>
                <w:color w:val="000000" w:themeColor="text1"/>
              </w:rPr>
              <w:t>Batistič, Z. M. (2000). Teorije v razvojni psihologiji. Ljubljana: Pedagoška fakulteta Univerze v Ljubljani.</w:t>
            </w:r>
          </w:p>
          <w:p w14:paraId="6C5977EC" w14:textId="77777777" w:rsidR="0080475A" w:rsidRPr="001E47CB" w:rsidRDefault="0080475A" w:rsidP="0080475A">
            <w:pPr>
              <w:numPr>
                <w:ilvl w:val="0"/>
                <w:numId w:val="5"/>
              </w:numPr>
              <w:spacing w:after="0" w:line="240" w:lineRule="auto"/>
              <w:rPr>
                <w:rFonts w:cstheme="minorHAnsi"/>
                <w:bCs/>
                <w:color w:val="000000" w:themeColor="text1"/>
              </w:rPr>
            </w:pPr>
            <w:r w:rsidRPr="001E47CB">
              <w:rPr>
                <w:rFonts w:cstheme="minorHAnsi"/>
                <w:bCs/>
                <w:color w:val="000000" w:themeColor="text1"/>
              </w:rPr>
              <w:t xml:space="preserve">Čotar Konrad, S. (2010). </w:t>
            </w:r>
            <w:r w:rsidRPr="001E47CB">
              <w:rPr>
                <w:rFonts w:cstheme="minorHAnsi"/>
                <w:color w:val="000000" w:themeColor="text1"/>
              </w:rPr>
              <w:t>Razvojna psihologija [Elektronski vir]: interno gradivo za študente programa Predšolske vzgoje.</w:t>
            </w:r>
          </w:p>
          <w:p w14:paraId="3DBF43F4" w14:textId="77777777" w:rsidR="0080475A" w:rsidRPr="001E47CB" w:rsidRDefault="0080475A" w:rsidP="0080475A">
            <w:pPr>
              <w:numPr>
                <w:ilvl w:val="0"/>
                <w:numId w:val="3"/>
              </w:numPr>
              <w:spacing w:after="0" w:line="240" w:lineRule="auto"/>
              <w:rPr>
                <w:rFonts w:cstheme="minorHAnsi"/>
                <w:color w:val="000000" w:themeColor="text1"/>
              </w:rPr>
            </w:pPr>
            <w:proofErr w:type="spellStart"/>
            <w:r w:rsidRPr="001E47CB">
              <w:rPr>
                <w:rFonts w:cstheme="minorHAnsi"/>
                <w:color w:val="000000" w:themeColor="text1"/>
              </w:rPr>
              <w:t>Papalia</w:t>
            </w:r>
            <w:proofErr w:type="spellEnd"/>
            <w:r w:rsidRPr="001E47CB">
              <w:rPr>
                <w:rFonts w:cstheme="minorHAnsi"/>
                <w:color w:val="000000" w:themeColor="text1"/>
              </w:rPr>
              <w:t xml:space="preserve">, D. E., </w:t>
            </w:r>
            <w:proofErr w:type="spellStart"/>
            <w:r w:rsidRPr="001E47CB">
              <w:rPr>
                <w:rFonts w:cstheme="minorHAnsi"/>
                <w:color w:val="000000" w:themeColor="text1"/>
              </w:rPr>
              <w:t>Olds</w:t>
            </w:r>
            <w:proofErr w:type="spellEnd"/>
            <w:r w:rsidRPr="001E47CB">
              <w:rPr>
                <w:rFonts w:cstheme="minorHAnsi"/>
                <w:color w:val="000000" w:themeColor="text1"/>
              </w:rPr>
              <w:t xml:space="preserve">, S. W. in </w:t>
            </w:r>
            <w:proofErr w:type="spellStart"/>
            <w:r w:rsidRPr="001E47CB">
              <w:rPr>
                <w:rFonts w:cstheme="minorHAnsi"/>
                <w:color w:val="000000" w:themeColor="text1"/>
              </w:rPr>
              <w:t>Feldman</w:t>
            </w:r>
            <w:proofErr w:type="spellEnd"/>
            <w:r w:rsidRPr="001E47CB">
              <w:rPr>
                <w:rFonts w:cstheme="minorHAnsi"/>
                <w:color w:val="000000" w:themeColor="text1"/>
              </w:rPr>
              <w:t xml:space="preserve">, R. D. (2003). Otrokov svet – Otrokov razvoj od spočetja do konca mladostništva. Ljubljana: </w:t>
            </w:r>
            <w:proofErr w:type="spellStart"/>
            <w:r w:rsidRPr="001E47CB">
              <w:rPr>
                <w:rFonts w:cstheme="minorHAnsi"/>
                <w:color w:val="000000" w:themeColor="text1"/>
              </w:rPr>
              <w:t>Educy</w:t>
            </w:r>
            <w:proofErr w:type="spellEnd"/>
            <w:r w:rsidRPr="001E47CB">
              <w:rPr>
                <w:rFonts w:cstheme="minorHAnsi"/>
                <w:b/>
                <w:color w:val="000000" w:themeColor="text1"/>
              </w:rPr>
              <w:t xml:space="preserve">.  </w:t>
            </w:r>
          </w:p>
          <w:p w14:paraId="743240E3" w14:textId="77777777" w:rsidR="0080475A" w:rsidRPr="001E47CB" w:rsidRDefault="0080475A" w:rsidP="0080475A">
            <w:pPr>
              <w:numPr>
                <w:ilvl w:val="0"/>
                <w:numId w:val="3"/>
              </w:numPr>
              <w:spacing w:after="0" w:line="240" w:lineRule="auto"/>
              <w:rPr>
                <w:rFonts w:cstheme="minorHAnsi"/>
                <w:color w:val="000000" w:themeColor="text1"/>
              </w:rPr>
            </w:pPr>
            <w:r w:rsidRPr="001E47CB">
              <w:rPr>
                <w:rFonts w:cstheme="minorHAnsi"/>
                <w:color w:val="000000" w:themeColor="text1"/>
              </w:rPr>
              <w:t xml:space="preserve">Marjanovič, U. L. in Zupančič, M. (ur.) (2004). Razvojna psihologija. Ljubljana: Znanstvenoraziskovalni inštitut Filozofske fakultete. Str. 28-63, 191-204, 238-253, 278-289, 291-297, 304-307, 350-360, 381-406. </w:t>
            </w:r>
          </w:p>
          <w:p w14:paraId="110FFD37" w14:textId="77777777" w:rsidR="0080475A" w:rsidRPr="001E47CB" w:rsidRDefault="0080475A" w:rsidP="005C6943">
            <w:pPr>
              <w:spacing w:after="0" w:line="240" w:lineRule="auto"/>
              <w:ind w:left="720"/>
              <w:rPr>
                <w:rFonts w:cstheme="minorHAnsi"/>
                <w:color w:val="000000" w:themeColor="text1"/>
              </w:rPr>
            </w:pPr>
          </w:p>
          <w:p w14:paraId="450E8FA3" w14:textId="77777777" w:rsidR="0080475A" w:rsidRPr="001E47CB" w:rsidRDefault="0080475A" w:rsidP="005C6943">
            <w:pPr>
              <w:spacing w:after="0" w:line="240" w:lineRule="auto"/>
              <w:rPr>
                <w:rFonts w:cstheme="minorHAnsi"/>
                <w:bCs/>
                <w:color w:val="000000" w:themeColor="text1"/>
              </w:rPr>
            </w:pPr>
            <w:r w:rsidRPr="001E47CB">
              <w:rPr>
                <w:rFonts w:cstheme="minorHAnsi"/>
                <w:color w:val="000000" w:themeColor="text1"/>
                <w:u w:val="single"/>
              </w:rPr>
              <w:t>Dodatna literatura/</w:t>
            </w:r>
            <w:proofErr w:type="spellStart"/>
            <w:r w:rsidRPr="001E47CB">
              <w:rPr>
                <w:rFonts w:cstheme="minorHAnsi"/>
                <w:color w:val="000000" w:themeColor="text1"/>
                <w:u w:val="single"/>
              </w:rPr>
              <w:t>Supplementary</w:t>
            </w:r>
            <w:proofErr w:type="spellEnd"/>
            <w:r w:rsidRPr="001E47CB">
              <w:rPr>
                <w:rFonts w:cstheme="minorHAnsi"/>
                <w:color w:val="000000" w:themeColor="text1"/>
                <w:u w:val="single"/>
              </w:rPr>
              <w:t xml:space="preserve"> </w:t>
            </w:r>
            <w:proofErr w:type="spellStart"/>
            <w:r w:rsidRPr="001E47CB">
              <w:rPr>
                <w:rFonts w:cstheme="minorHAnsi"/>
                <w:color w:val="000000" w:themeColor="text1"/>
                <w:u w:val="single"/>
              </w:rPr>
              <w:t>readings</w:t>
            </w:r>
            <w:proofErr w:type="spellEnd"/>
            <w:r w:rsidRPr="001E47CB">
              <w:rPr>
                <w:rFonts w:cstheme="minorHAnsi"/>
                <w:color w:val="000000" w:themeColor="text1"/>
              </w:rPr>
              <w:t>:</w:t>
            </w:r>
          </w:p>
          <w:p w14:paraId="76D68982" w14:textId="77777777" w:rsidR="0080475A" w:rsidRPr="001E47CB" w:rsidRDefault="0080475A" w:rsidP="0080475A">
            <w:pPr>
              <w:numPr>
                <w:ilvl w:val="0"/>
                <w:numId w:val="6"/>
              </w:numPr>
              <w:spacing w:after="0" w:line="240" w:lineRule="auto"/>
              <w:rPr>
                <w:rFonts w:eastAsia="Calibri" w:cstheme="minorHAnsi"/>
                <w:color w:val="000000" w:themeColor="text1"/>
              </w:rPr>
            </w:pPr>
            <w:r w:rsidRPr="001E47CB">
              <w:rPr>
                <w:rFonts w:cstheme="minorHAnsi"/>
                <w:color w:val="000000" w:themeColor="text1"/>
              </w:rPr>
              <w:t xml:space="preserve">Bers, M., A. </w:t>
            </w:r>
            <w:proofErr w:type="spellStart"/>
            <w:r w:rsidRPr="001E47CB">
              <w:rPr>
                <w:rFonts w:cstheme="minorHAnsi"/>
                <w:color w:val="000000" w:themeColor="text1"/>
              </w:rPr>
              <w:t>Strawhacker</w:t>
            </w:r>
            <w:proofErr w:type="spellEnd"/>
            <w:r w:rsidRPr="001E47CB">
              <w:rPr>
                <w:rFonts w:cstheme="minorHAnsi"/>
                <w:color w:val="000000" w:themeColor="text1"/>
              </w:rPr>
              <w:t xml:space="preserve"> in </w:t>
            </w:r>
            <w:proofErr w:type="spellStart"/>
            <w:r w:rsidRPr="001E47CB">
              <w:rPr>
                <w:rFonts w:cstheme="minorHAnsi"/>
                <w:color w:val="000000" w:themeColor="text1"/>
              </w:rPr>
              <w:t>Sullivan</w:t>
            </w:r>
            <w:proofErr w:type="spellEnd"/>
            <w:r w:rsidRPr="001E47CB">
              <w:rPr>
                <w:rFonts w:cstheme="minorHAnsi"/>
                <w:color w:val="000000" w:themeColor="text1"/>
              </w:rPr>
              <w:t xml:space="preserve">, A. (2022). </w:t>
            </w:r>
            <w:proofErr w:type="spellStart"/>
            <w:r w:rsidRPr="001E47CB">
              <w:rPr>
                <w:rFonts w:cstheme="minorHAnsi"/>
                <w:color w:val="000000" w:themeColor="text1"/>
              </w:rPr>
              <w:t>The</w:t>
            </w:r>
            <w:proofErr w:type="spellEnd"/>
            <w:r w:rsidRPr="001E47CB">
              <w:rPr>
                <w:rFonts w:cstheme="minorHAnsi"/>
                <w:color w:val="000000" w:themeColor="text1"/>
              </w:rPr>
              <w:t xml:space="preserve"> </w:t>
            </w:r>
            <w:proofErr w:type="spellStart"/>
            <w:r w:rsidRPr="001E47CB">
              <w:rPr>
                <w:rFonts w:cstheme="minorHAnsi"/>
                <w:color w:val="000000" w:themeColor="text1"/>
              </w:rPr>
              <w:t>state</w:t>
            </w:r>
            <w:proofErr w:type="spellEnd"/>
            <w:r w:rsidRPr="001E47CB">
              <w:rPr>
                <w:rFonts w:cstheme="minorHAnsi"/>
                <w:color w:val="000000" w:themeColor="text1"/>
              </w:rPr>
              <w:t xml:space="preserve"> </w:t>
            </w:r>
            <w:proofErr w:type="spellStart"/>
            <w:r w:rsidRPr="001E47CB">
              <w:rPr>
                <w:rFonts w:cstheme="minorHAnsi"/>
                <w:color w:val="000000" w:themeColor="text1"/>
              </w:rPr>
              <w:t>of</w:t>
            </w:r>
            <w:proofErr w:type="spellEnd"/>
            <w:r w:rsidRPr="001E47CB">
              <w:rPr>
                <w:rFonts w:cstheme="minorHAnsi"/>
                <w:color w:val="000000" w:themeColor="text1"/>
              </w:rPr>
              <w:t xml:space="preserve"> </w:t>
            </w:r>
            <w:proofErr w:type="spellStart"/>
            <w:r w:rsidRPr="001E47CB">
              <w:rPr>
                <w:rFonts w:cstheme="minorHAnsi"/>
                <w:color w:val="000000" w:themeColor="text1"/>
              </w:rPr>
              <w:t>the</w:t>
            </w:r>
            <w:proofErr w:type="spellEnd"/>
            <w:r w:rsidRPr="001E47CB">
              <w:rPr>
                <w:rFonts w:cstheme="minorHAnsi"/>
                <w:color w:val="000000" w:themeColor="text1"/>
              </w:rPr>
              <w:t xml:space="preserve"> </w:t>
            </w:r>
            <w:proofErr w:type="spellStart"/>
            <w:r w:rsidRPr="001E47CB">
              <w:rPr>
                <w:rFonts w:cstheme="minorHAnsi"/>
                <w:color w:val="000000" w:themeColor="text1"/>
              </w:rPr>
              <w:t>field</w:t>
            </w:r>
            <w:proofErr w:type="spellEnd"/>
            <w:r w:rsidRPr="001E47CB">
              <w:rPr>
                <w:rFonts w:cstheme="minorHAnsi"/>
                <w:color w:val="000000" w:themeColor="text1"/>
              </w:rPr>
              <w:t xml:space="preserve"> </w:t>
            </w:r>
            <w:proofErr w:type="spellStart"/>
            <w:r w:rsidRPr="001E47CB">
              <w:rPr>
                <w:rFonts w:cstheme="minorHAnsi"/>
                <w:color w:val="000000" w:themeColor="text1"/>
              </w:rPr>
              <w:t>of</w:t>
            </w:r>
            <w:proofErr w:type="spellEnd"/>
            <w:r w:rsidRPr="001E47CB">
              <w:rPr>
                <w:rFonts w:cstheme="minorHAnsi"/>
                <w:color w:val="000000" w:themeColor="text1"/>
              </w:rPr>
              <w:t xml:space="preserve"> </w:t>
            </w:r>
            <w:proofErr w:type="spellStart"/>
            <w:r w:rsidRPr="001E47CB">
              <w:rPr>
                <w:rFonts w:cstheme="minorHAnsi"/>
                <w:color w:val="000000" w:themeColor="text1"/>
              </w:rPr>
              <w:t>computational</w:t>
            </w:r>
            <w:proofErr w:type="spellEnd"/>
            <w:r w:rsidRPr="001E47CB">
              <w:rPr>
                <w:rFonts w:cstheme="minorHAnsi"/>
                <w:color w:val="000000" w:themeColor="text1"/>
              </w:rPr>
              <w:t xml:space="preserve"> </w:t>
            </w:r>
            <w:proofErr w:type="spellStart"/>
            <w:r w:rsidRPr="001E47CB">
              <w:rPr>
                <w:rFonts w:cstheme="minorHAnsi"/>
                <w:color w:val="000000" w:themeColor="text1"/>
              </w:rPr>
              <w:t>thinking</w:t>
            </w:r>
            <w:proofErr w:type="spellEnd"/>
            <w:r w:rsidRPr="001E47CB">
              <w:rPr>
                <w:rFonts w:cstheme="minorHAnsi"/>
                <w:color w:val="000000" w:themeColor="text1"/>
              </w:rPr>
              <w:t xml:space="preserve"> in </w:t>
            </w:r>
            <w:proofErr w:type="spellStart"/>
            <w:r w:rsidRPr="001E47CB">
              <w:rPr>
                <w:rFonts w:cstheme="minorHAnsi"/>
                <w:color w:val="000000" w:themeColor="text1"/>
              </w:rPr>
              <w:t>early</w:t>
            </w:r>
            <w:proofErr w:type="spellEnd"/>
            <w:r w:rsidRPr="001E47CB">
              <w:rPr>
                <w:rFonts w:cstheme="minorHAnsi"/>
                <w:color w:val="000000" w:themeColor="text1"/>
              </w:rPr>
              <w:t xml:space="preserve"> </w:t>
            </w:r>
            <w:proofErr w:type="spellStart"/>
            <w:r w:rsidRPr="001E47CB">
              <w:rPr>
                <w:rFonts w:cstheme="minorHAnsi"/>
                <w:color w:val="000000" w:themeColor="text1"/>
              </w:rPr>
              <w:t>childhood</w:t>
            </w:r>
            <w:proofErr w:type="spellEnd"/>
            <w:r w:rsidRPr="001E47CB">
              <w:rPr>
                <w:rFonts w:cstheme="minorHAnsi"/>
                <w:color w:val="000000" w:themeColor="text1"/>
              </w:rPr>
              <w:t xml:space="preserve"> </w:t>
            </w:r>
            <w:proofErr w:type="spellStart"/>
            <w:r w:rsidRPr="001E47CB">
              <w:rPr>
                <w:rFonts w:cstheme="minorHAnsi"/>
                <w:color w:val="000000" w:themeColor="text1"/>
              </w:rPr>
              <w:t>education</w:t>
            </w:r>
            <w:proofErr w:type="spellEnd"/>
            <w:r w:rsidRPr="001E47CB">
              <w:rPr>
                <w:rFonts w:cstheme="minorHAnsi"/>
                <w:color w:val="000000" w:themeColor="text1"/>
              </w:rPr>
              <w:t xml:space="preserve">. </w:t>
            </w:r>
            <w:r w:rsidRPr="001E47CB">
              <w:rPr>
                <w:rFonts w:cstheme="minorHAnsi"/>
                <w:iCs/>
                <w:color w:val="000000" w:themeColor="text1"/>
              </w:rPr>
              <w:t xml:space="preserve">OECD </w:t>
            </w:r>
            <w:proofErr w:type="spellStart"/>
            <w:r w:rsidRPr="001E47CB">
              <w:rPr>
                <w:rFonts w:cstheme="minorHAnsi"/>
                <w:iCs/>
                <w:color w:val="000000" w:themeColor="text1"/>
              </w:rPr>
              <w:t>Education</w:t>
            </w:r>
            <w:proofErr w:type="spellEnd"/>
            <w:r w:rsidRPr="001E47CB">
              <w:rPr>
                <w:rFonts w:cstheme="minorHAnsi"/>
                <w:iCs/>
                <w:color w:val="000000" w:themeColor="text1"/>
              </w:rPr>
              <w:t xml:space="preserve"> </w:t>
            </w:r>
            <w:proofErr w:type="spellStart"/>
            <w:r w:rsidRPr="001E47CB">
              <w:rPr>
                <w:rFonts w:cstheme="minorHAnsi"/>
                <w:iCs/>
                <w:color w:val="000000" w:themeColor="text1"/>
              </w:rPr>
              <w:t>Working</w:t>
            </w:r>
            <w:proofErr w:type="spellEnd"/>
            <w:r w:rsidRPr="001E47CB">
              <w:rPr>
                <w:rFonts w:cstheme="minorHAnsi"/>
                <w:iCs/>
                <w:color w:val="000000" w:themeColor="text1"/>
              </w:rPr>
              <w:t xml:space="preserve"> </w:t>
            </w:r>
            <w:proofErr w:type="spellStart"/>
            <w:r w:rsidRPr="001E47CB">
              <w:rPr>
                <w:rFonts w:cstheme="minorHAnsi"/>
                <w:iCs/>
                <w:color w:val="000000" w:themeColor="text1"/>
              </w:rPr>
              <w:t>Papers</w:t>
            </w:r>
            <w:proofErr w:type="spellEnd"/>
            <w:r w:rsidRPr="001E47CB">
              <w:rPr>
                <w:rFonts w:cstheme="minorHAnsi"/>
                <w:color w:val="000000" w:themeColor="text1"/>
              </w:rPr>
              <w:t xml:space="preserve">, 274, OECD </w:t>
            </w:r>
            <w:proofErr w:type="spellStart"/>
            <w:r w:rsidRPr="001E47CB">
              <w:rPr>
                <w:rFonts w:cstheme="minorHAnsi"/>
                <w:color w:val="000000" w:themeColor="text1"/>
              </w:rPr>
              <w:t>Publishing</w:t>
            </w:r>
            <w:proofErr w:type="spellEnd"/>
            <w:r w:rsidRPr="001E47CB">
              <w:rPr>
                <w:rFonts w:cstheme="minorHAnsi"/>
                <w:color w:val="000000" w:themeColor="text1"/>
              </w:rPr>
              <w:t>, Paris.</w:t>
            </w:r>
          </w:p>
          <w:p w14:paraId="02AD8384" w14:textId="77777777" w:rsidR="0080475A" w:rsidRPr="001E47CB" w:rsidRDefault="0080475A" w:rsidP="0080475A">
            <w:pPr>
              <w:numPr>
                <w:ilvl w:val="0"/>
                <w:numId w:val="6"/>
              </w:numPr>
              <w:spacing w:after="0" w:line="240" w:lineRule="auto"/>
              <w:rPr>
                <w:rFonts w:cstheme="minorHAnsi"/>
                <w:color w:val="000000" w:themeColor="text1"/>
              </w:rPr>
            </w:pPr>
            <w:r w:rsidRPr="001E47CB">
              <w:rPr>
                <w:rFonts w:cstheme="minorHAnsi"/>
                <w:color w:val="000000" w:themeColor="text1"/>
              </w:rPr>
              <w:t xml:space="preserve">Krajnc, R., Košir, K. in Čotar Konrad, S. (2017). Računalniško mišljenje - kaj je to in zakaj bi ga sploh potrebovali? </w:t>
            </w:r>
            <w:r w:rsidRPr="001E47CB">
              <w:rPr>
                <w:rFonts w:cstheme="minorHAnsi"/>
                <w:iCs/>
                <w:color w:val="000000" w:themeColor="text1"/>
              </w:rPr>
              <w:t>Vzgoja in izobraževanje, 48</w:t>
            </w:r>
            <w:r w:rsidRPr="001E47CB">
              <w:rPr>
                <w:rFonts w:cstheme="minorHAnsi"/>
                <w:color w:val="000000" w:themeColor="text1"/>
              </w:rPr>
              <w:t>(4), 9</w:t>
            </w:r>
            <w:r w:rsidRPr="001E47CB">
              <w:rPr>
                <w:rFonts w:cstheme="minorHAnsi"/>
                <w:lang w:val="en-GB"/>
              </w:rPr>
              <w:t>–</w:t>
            </w:r>
            <w:r w:rsidRPr="001E47CB">
              <w:rPr>
                <w:rFonts w:cstheme="minorHAnsi"/>
                <w:color w:val="000000" w:themeColor="text1"/>
              </w:rPr>
              <w:t>19.</w:t>
            </w:r>
          </w:p>
          <w:p w14:paraId="1F5C7B29" w14:textId="77777777" w:rsidR="0080475A" w:rsidRPr="001E47CB" w:rsidRDefault="0080475A" w:rsidP="0080475A">
            <w:pPr>
              <w:numPr>
                <w:ilvl w:val="0"/>
                <w:numId w:val="6"/>
              </w:numPr>
              <w:spacing w:after="0" w:line="240" w:lineRule="auto"/>
              <w:rPr>
                <w:rFonts w:cstheme="minorHAnsi"/>
                <w:color w:val="000000" w:themeColor="text1"/>
              </w:rPr>
            </w:pPr>
            <w:proofErr w:type="spellStart"/>
            <w:r w:rsidRPr="001E47CB">
              <w:rPr>
                <w:rFonts w:cstheme="minorHAnsi"/>
                <w:color w:val="000000" w:themeColor="text1"/>
              </w:rPr>
              <w:t>Labinowicz</w:t>
            </w:r>
            <w:proofErr w:type="spellEnd"/>
            <w:r w:rsidRPr="001E47CB">
              <w:rPr>
                <w:rFonts w:cstheme="minorHAnsi"/>
                <w:color w:val="000000" w:themeColor="text1"/>
              </w:rPr>
              <w:t>, E. (1989). Izvirni Piaget. Ljubljana: DZS</w:t>
            </w:r>
          </w:p>
          <w:p w14:paraId="659F1ADE" w14:textId="77777777" w:rsidR="0080475A" w:rsidRPr="001E47CB" w:rsidRDefault="0080475A" w:rsidP="0080475A">
            <w:pPr>
              <w:pStyle w:val="Telobesedila"/>
              <w:numPr>
                <w:ilvl w:val="0"/>
                <w:numId w:val="6"/>
              </w:numPr>
              <w:spacing w:after="0" w:line="240" w:lineRule="auto"/>
              <w:rPr>
                <w:rFonts w:cstheme="minorHAnsi"/>
                <w:b/>
                <w:bCs/>
                <w:color w:val="000000" w:themeColor="text1"/>
              </w:rPr>
            </w:pPr>
            <w:r w:rsidRPr="001E47CB">
              <w:rPr>
                <w:rFonts w:cstheme="minorHAnsi"/>
                <w:color w:val="000000" w:themeColor="text1"/>
              </w:rPr>
              <w:t>Marjanovič Umek, L. in Zupančič, M. (ur.) (2001). Psihologija otroške igre: od rojstva do vstopa v šolo. Ljubljana: Znanstveni inštitut Filozofske fakultete.</w:t>
            </w:r>
          </w:p>
          <w:p w14:paraId="5C52307B" w14:textId="77777777" w:rsidR="0080475A" w:rsidRPr="001E47CB" w:rsidRDefault="0080475A" w:rsidP="0080475A">
            <w:pPr>
              <w:pStyle w:val="Telobesedila"/>
              <w:numPr>
                <w:ilvl w:val="0"/>
                <w:numId w:val="6"/>
              </w:numPr>
              <w:spacing w:after="0" w:line="240" w:lineRule="auto"/>
              <w:rPr>
                <w:rFonts w:cstheme="minorHAnsi"/>
                <w:b/>
                <w:bCs/>
                <w:color w:val="000000" w:themeColor="text1"/>
              </w:rPr>
            </w:pPr>
            <w:r w:rsidRPr="001E47CB">
              <w:rPr>
                <w:rFonts w:cstheme="minorHAnsi"/>
                <w:color w:val="000000" w:themeColor="text1"/>
              </w:rPr>
              <w:t>Marjanovič Umek, L. in Zupančič, M. (ur.) (2013). Razvojna psihologija. Izbrane teme. Ljubljana: Znanstveni inštitut Filozofske fakultete.</w:t>
            </w:r>
          </w:p>
        </w:tc>
      </w:tr>
      <w:tr w:rsidR="0080475A" w:rsidRPr="001E47CB" w14:paraId="5DF31117" w14:textId="77777777" w:rsidTr="0009605C">
        <w:trPr>
          <w:trHeight w:val="300"/>
        </w:trPr>
        <w:tc>
          <w:tcPr>
            <w:tcW w:w="944" w:type="dxa"/>
            <w:tcBorders>
              <w:top w:val="nil"/>
              <w:left w:val="nil"/>
              <w:bottom w:val="single" w:sz="4" w:space="0" w:color="auto"/>
              <w:right w:val="nil"/>
            </w:tcBorders>
          </w:tcPr>
          <w:p w14:paraId="6B699379" w14:textId="77777777" w:rsidR="0080475A" w:rsidRPr="001E47CB" w:rsidRDefault="0080475A" w:rsidP="005C6943">
            <w:pPr>
              <w:spacing w:after="0" w:line="240" w:lineRule="auto"/>
              <w:rPr>
                <w:rFonts w:cstheme="minorHAnsi"/>
                <w:b/>
                <w:bCs/>
                <w:color w:val="000000" w:themeColor="text1"/>
              </w:rPr>
            </w:pPr>
          </w:p>
          <w:p w14:paraId="5FE0A1B0"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Cilji in kompetence:</w:t>
            </w:r>
          </w:p>
        </w:tc>
        <w:tc>
          <w:tcPr>
            <w:tcW w:w="225" w:type="dxa"/>
          </w:tcPr>
          <w:p w14:paraId="3FE9F23F"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nil"/>
              <w:left w:val="nil"/>
              <w:bottom w:val="single" w:sz="4" w:space="0" w:color="auto"/>
              <w:right w:val="nil"/>
            </w:tcBorders>
          </w:tcPr>
          <w:p w14:paraId="1F72F646" w14:textId="77777777" w:rsidR="0080475A" w:rsidRPr="001E47CB" w:rsidRDefault="0080475A" w:rsidP="005C6943">
            <w:pPr>
              <w:spacing w:after="0" w:line="240" w:lineRule="auto"/>
              <w:rPr>
                <w:rFonts w:cstheme="minorHAnsi"/>
                <w:b/>
                <w:color w:val="000000" w:themeColor="text1"/>
              </w:rPr>
            </w:pPr>
          </w:p>
          <w:p w14:paraId="7628FA9A"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lang w:val="en-GB"/>
              </w:rPr>
              <w:t>Objectives and competences</w:t>
            </w:r>
            <w:r w:rsidRPr="001E47CB">
              <w:rPr>
                <w:rFonts w:cstheme="minorHAnsi"/>
                <w:b/>
                <w:color w:val="000000" w:themeColor="text1"/>
              </w:rPr>
              <w:t>:</w:t>
            </w:r>
          </w:p>
        </w:tc>
      </w:tr>
      <w:tr w:rsidR="0080475A" w:rsidRPr="001E47CB" w14:paraId="424E77DE" w14:textId="77777777" w:rsidTr="0009605C">
        <w:trPr>
          <w:trHeight w:val="300"/>
        </w:trPr>
        <w:tc>
          <w:tcPr>
            <w:tcW w:w="944" w:type="dxa"/>
            <w:tcBorders>
              <w:top w:val="single" w:sz="4" w:space="0" w:color="auto"/>
              <w:left w:val="single" w:sz="4" w:space="0" w:color="auto"/>
              <w:bottom w:val="single" w:sz="4" w:space="0" w:color="auto"/>
              <w:right w:val="single" w:sz="4" w:space="0" w:color="auto"/>
            </w:tcBorders>
          </w:tcPr>
          <w:p w14:paraId="2E37B454" w14:textId="77777777" w:rsidR="0080475A" w:rsidRPr="001E47CB" w:rsidRDefault="0080475A" w:rsidP="005C6943">
            <w:pPr>
              <w:spacing w:after="0" w:line="240" w:lineRule="auto"/>
              <w:rPr>
                <w:rFonts w:cstheme="minorHAnsi"/>
                <w:color w:val="000000" w:themeColor="text1"/>
                <w:u w:val="single"/>
              </w:rPr>
            </w:pPr>
            <w:r w:rsidRPr="001E47CB">
              <w:rPr>
                <w:rFonts w:cstheme="minorHAnsi"/>
                <w:color w:val="000000" w:themeColor="text1"/>
                <w:u w:val="single"/>
              </w:rPr>
              <w:t>Cilji:</w:t>
            </w:r>
          </w:p>
          <w:p w14:paraId="5008992C"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Študentje:</w:t>
            </w:r>
          </w:p>
          <w:p w14:paraId="270626CE"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spoznajo sodobne dejavnike razvoja posameznika od spočetja do smrti s poudarkom na razumevanju razvojno-psiholoških značilnosti predšolskega otroka;</w:t>
            </w:r>
          </w:p>
          <w:p w14:paraId="50C21E42"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spoznajo kritično in ustrezno rabo znanstvenih in strokovnih razvojno-psiholoških terminov, pojmov in spoznanj;</w:t>
            </w:r>
          </w:p>
          <w:p w14:paraId="720F1CED"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usposobijo se za fleksibilno prepoznavo in uporabo razvojno-psiholoških individualnih značilnosti predšolskega otroka ter v skladu z razvojnimi potrebami otrok v sodelovanju s starši tudi ustrezno vzgojno ukrepati;</w:t>
            </w:r>
          </w:p>
          <w:p w14:paraId="0F6496C9" w14:textId="77777777" w:rsidR="0080475A" w:rsidRPr="001E47CB" w:rsidRDefault="0080475A" w:rsidP="0080475A">
            <w:pPr>
              <w:numPr>
                <w:ilvl w:val="0"/>
                <w:numId w:val="7"/>
              </w:numPr>
              <w:spacing w:after="0" w:line="240" w:lineRule="auto"/>
              <w:rPr>
                <w:rFonts w:cstheme="minorHAnsi"/>
              </w:rPr>
            </w:pPr>
            <w:r w:rsidRPr="001E47CB">
              <w:rPr>
                <w:rFonts w:cstheme="minorHAnsi"/>
              </w:rPr>
              <w:t>znajo opredeliti pojem računalniškega mišljenja in uporabljajo strategije spodbujanja računalniškega mišljenja pri predšolskem otroku;</w:t>
            </w:r>
          </w:p>
          <w:p w14:paraId="6D107153"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poznajo in uporabljajo strategije spodbujanja in ohranjanja  psihološkega blagostanja predšolskega otroka.</w:t>
            </w:r>
          </w:p>
          <w:p w14:paraId="08CE6F91" w14:textId="77777777" w:rsidR="0080475A" w:rsidRPr="001E47CB" w:rsidRDefault="0080475A" w:rsidP="005C6943">
            <w:pPr>
              <w:pStyle w:val="Vnos"/>
              <w:jc w:val="left"/>
              <w:rPr>
                <w:rFonts w:asciiTheme="minorHAnsi" w:hAnsiTheme="minorHAnsi" w:cstheme="minorHAnsi"/>
                <w:color w:val="000000" w:themeColor="text1"/>
                <w:sz w:val="22"/>
                <w:szCs w:val="22"/>
              </w:rPr>
            </w:pPr>
          </w:p>
          <w:p w14:paraId="3EEBD31A" w14:textId="77777777" w:rsidR="0080475A" w:rsidRPr="001E47CB" w:rsidRDefault="0080475A" w:rsidP="005C6943">
            <w:pPr>
              <w:spacing w:after="0" w:line="240" w:lineRule="auto"/>
              <w:rPr>
                <w:rFonts w:cstheme="minorHAnsi"/>
                <w:color w:val="000000" w:themeColor="text1"/>
                <w:u w:val="single"/>
              </w:rPr>
            </w:pPr>
            <w:r w:rsidRPr="001E47CB">
              <w:rPr>
                <w:rFonts w:cstheme="minorHAnsi"/>
                <w:color w:val="000000" w:themeColor="text1"/>
                <w:u w:val="single"/>
              </w:rPr>
              <w:lastRenderedPageBreak/>
              <w:t>Splošne kompetence:</w:t>
            </w:r>
          </w:p>
          <w:p w14:paraId="11AF9B68"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 xml:space="preserve">usposobljenost za razvijanje občutljivosti in odprtosti za ljudi in socialne interakcije z otrokom, njegovo družino in širšim kulturnim okoljem; </w:t>
            </w:r>
          </w:p>
          <w:p w14:paraId="2DE13B58"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usposobljenost za samozavestno strokovno  individualno delo ter pripravljenost za sodelovalno/timsko delo;</w:t>
            </w:r>
          </w:p>
          <w:p w14:paraId="3B12D4AD"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usposobljenost krepitve sintetičnega, analitičnega in ustvarjalnega mišljenja otroka;</w:t>
            </w:r>
          </w:p>
          <w:p w14:paraId="7C63EC44"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usposobljenost  za analizo in razvojno-psihološko oceno otrokovega delovanja;</w:t>
            </w:r>
          </w:p>
          <w:p w14:paraId="31ABF573"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usposobljenost kritične presoje in refleksije lastne pedagoške prakse ter načrtovanja osebnostnega in profesionalnega razvoja.</w:t>
            </w:r>
          </w:p>
          <w:p w14:paraId="61CDCEAD" w14:textId="77777777" w:rsidR="0080475A" w:rsidRPr="001E47CB" w:rsidRDefault="0080475A" w:rsidP="005C6943">
            <w:pPr>
              <w:spacing w:after="0" w:line="240" w:lineRule="auto"/>
              <w:ind w:left="708"/>
              <w:rPr>
                <w:rFonts w:cstheme="minorHAnsi"/>
                <w:color w:val="000000" w:themeColor="text1"/>
              </w:rPr>
            </w:pPr>
          </w:p>
          <w:p w14:paraId="7BB9BAB6" w14:textId="77777777" w:rsidR="0080475A" w:rsidRPr="001E47CB" w:rsidRDefault="0080475A" w:rsidP="005C6943">
            <w:pPr>
              <w:spacing w:after="0" w:line="240" w:lineRule="auto"/>
              <w:rPr>
                <w:rFonts w:cstheme="minorHAnsi"/>
                <w:color w:val="000000" w:themeColor="text1"/>
                <w:u w:val="single"/>
              </w:rPr>
            </w:pPr>
            <w:proofErr w:type="spellStart"/>
            <w:r w:rsidRPr="001E47CB">
              <w:rPr>
                <w:rFonts w:cstheme="minorHAnsi"/>
                <w:color w:val="000000" w:themeColor="text1"/>
                <w:u w:val="single"/>
              </w:rPr>
              <w:t>Predmetnospecifične</w:t>
            </w:r>
            <w:proofErr w:type="spellEnd"/>
            <w:r w:rsidRPr="001E47CB">
              <w:rPr>
                <w:rFonts w:cstheme="minorHAnsi"/>
                <w:color w:val="000000" w:themeColor="text1"/>
                <w:u w:val="single"/>
              </w:rPr>
              <w:t xml:space="preserve"> kompetence:</w:t>
            </w:r>
          </w:p>
          <w:p w14:paraId="7296B6FA"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 xml:space="preserve">usposobljenost za poznavanje in razumevanje razvojnih zakonitosti posameznika, njegovih razvojnih značilnosti, individualnih in socialnih razlik / potreb otroka in njegove družine; </w:t>
            </w:r>
          </w:p>
          <w:p w14:paraId="612BB3B0"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poznavanje, kritično vrednotenje in uporaba teorij o otroštvu, razvoju in učenju pri načrtovanju, izvajanju in evalvaciji vzgojnega dela;</w:t>
            </w:r>
          </w:p>
          <w:p w14:paraId="73F6A544"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uporaba razvojno psiholoških zakonitosti in značilnosti pri opazovanju in evalvaciji otrokovih dosežkov, izdelkov ter napredka in razvoja otrok;</w:t>
            </w:r>
          </w:p>
          <w:p w14:paraId="5A4168AC"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upoštevanje otrokovih razvojno psiholoških značilnosti pri nudenju čustvene varnosti in  spodbujanju otrokove samostojnosti pri igri, oblikovanju medsebojnih odnosov in reševanju konfliktov;</w:t>
            </w:r>
          </w:p>
          <w:p w14:paraId="3011F010"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s pomočjo modela računalništvo brez računalnika  in rabe izobraževalnih robotov spodbuja razvoj računalniškega mišljenja predšolskega otroka.</w:t>
            </w:r>
          </w:p>
          <w:p w14:paraId="6BB9E253" w14:textId="77777777" w:rsidR="0080475A" w:rsidRPr="001E47CB" w:rsidRDefault="0080475A" w:rsidP="005C6943">
            <w:pPr>
              <w:pStyle w:val="Vnos"/>
              <w:ind w:left="720"/>
              <w:jc w:val="left"/>
              <w:rPr>
                <w:rFonts w:asciiTheme="minorHAnsi" w:hAnsiTheme="minorHAnsi" w:cstheme="minorHAnsi"/>
                <w:color w:val="000000" w:themeColor="text1"/>
                <w:sz w:val="22"/>
                <w:szCs w:val="22"/>
              </w:rPr>
            </w:pPr>
          </w:p>
        </w:tc>
        <w:tc>
          <w:tcPr>
            <w:tcW w:w="225" w:type="dxa"/>
            <w:tcBorders>
              <w:top w:val="nil"/>
              <w:left w:val="single" w:sz="4" w:space="0" w:color="auto"/>
              <w:bottom w:val="nil"/>
              <w:right w:val="single" w:sz="4" w:space="0" w:color="auto"/>
            </w:tcBorders>
          </w:tcPr>
          <w:p w14:paraId="23DE523C"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single" w:sz="4" w:space="0" w:color="auto"/>
              <w:left w:val="single" w:sz="4" w:space="0" w:color="auto"/>
              <w:bottom w:val="single" w:sz="4" w:space="0" w:color="auto"/>
              <w:right w:val="single" w:sz="4" w:space="0" w:color="auto"/>
            </w:tcBorders>
          </w:tcPr>
          <w:p w14:paraId="46B26604"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u w:val="single"/>
                <w:lang w:val="en-GB"/>
              </w:rPr>
              <w:t>Objectives</w:t>
            </w:r>
            <w:r w:rsidRPr="001E47CB">
              <w:rPr>
                <w:rFonts w:cstheme="minorHAnsi"/>
                <w:color w:val="000000" w:themeColor="text1"/>
                <w:lang w:val="en-GB"/>
              </w:rPr>
              <w:t>:</w:t>
            </w:r>
          </w:p>
          <w:p w14:paraId="409C641F"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lang w:val="en-GB"/>
              </w:rPr>
              <w:t>The students:</w:t>
            </w:r>
          </w:p>
          <w:p w14:paraId="4111DA1F"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get to know contemporary factors of development of an individual from conception to death with a focus on understanding the developmental psychological characteristics of a preschool child;</w:t>
            </w:r>
          </w:p>
          <w:p w14:paraId="02D983ED"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get to know the critical and appropriate use of scientific and professional development and psychological terms, concepts and insights;</w:t>
            </w:r>
          </w:p>
          <w:p w14:paraId="086D7C0E"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get trained for flexible identification and application of development and psychological individual characteristics of the preschool child and—in accordance with the developmental needs of children and in collaboration with parents—also for appropriate educational intervention;</w:t>
            </w:r>
          </w:p>
          <w:p w14:paraId="549E5A96"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define the concept of computational thinking and apply strategies to promote computational thinking in the pre-school child;</w:t>
            </w:r>
          </w:p>
          <w:p w14:paraId="789D7FB5"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know and use strategies to promote and maintain the psychological well-being of the pre-school child.</w:t>
            </w:r>
          </w:p>
          <w:p w14:paraId="52E56223" w14:textId="77777777" w:rsidR="0080475A" w:rsidRPr="001E47CB" w:rsidRDefault="0080475A" w:rsidP="005C6943">
            <w:pPr>
              <w:pStyle w:val="Barvniseznampoudarek11"/>
              <w:contextualSpacing w:val="0"/>
              <w:rPr>
                <w:rFonts w:asciiTheme="minorHAnsi" w:hAnsiTheme="minorHAnsi" w:cstheme="minorHAnsi"/>
                <w:color w:val="000000" w:themeColor="text1"/>
                <w:sz w:val="22"/>
                <w:szCs w:val="22"/>
                <w:lang w:val="en-GB"/>
              </w:rPr>
            </w:pPr>
          </w:p>
          <w:p w14:paraId="4C2BDF75"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u w:val="single"/>
                <w:lang w:val="en-GB"/>
              </w:rPr>
              <w:t>General competences</w:t>
            </w:r>
            <w:r w:rsidRPr="001E47CB">
              <w:rPr>
                <w:rFonts w:cstheme="minorHAnsi"/>
                <w:color w:val="000000" w:themeColor="text1"/>
                <w:lang w:val="en-GB"/>
              </w:rPr>
              <w:t>:</w:t>
            </w:r>
          </w:p>
          <w:p w14:paraId="30238BCC"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the ability to develop sensitivity and openness to people and social interaction with the child, his/her family and the wider cultural environment;</w:t>
            </w:r>
          </w:p>
          <w:p w14:paraId="4B225E1A"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qualification for self-confident professional individual work and willingness for collaborative and teamwork;</w:t>
            </w:r>
          </w:p>
          <w:p w14:paraId="7FFD7F26"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qualification for strengthening the child’s synthetic, analytical and creative thinking;</w:t>
            </w:r>
          </w:p>
          <w:p w14:paraId="53906181"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capacity for analysis and development-psychological evaluation of the child's functioning;</w:t>
            </w:r>
          </w:p>
          <w:p w14:paraId="7B3820AC"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the capacity of critical reflection of their own teaching practice and planning personal and professional development.</w:t>
            </w:r>
          </w:p>
          <w:p w14:paraId="07547A01" w14:textId="77777777" w:rsidR="0080475A" w:rsidRPr="001E47CB" w:rsidRDefault="0080475A" w:rsidP="005C6943">
            <w:pPr>
              <w:pStyle w:val="Barvniseznampoudarek11"/>
              <w:contextualSpacing w:val="0"/>
              <w:rPr>
                <w:rFonts w:asciiTheme="minorHAnsi" w:hAnsiTheme="minorHAnsi" w:cstheme="minorHAnsi"/>
                <w:color w:val="000000" w:themeColor="text1"/>
                <w:sz w:val="22"/>
                <w:szCs w:val="22"/>
                <w:lang w:val="en-GB"/>
              </w:rPr>
            </w:pPr>
          </w:p>
          <w:p w14:paraId="4E890570"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u w:val="single"/>
                <w:lang w:val="en-GB"/>
              </w:rPr>
              <w:t>Subject specific competences</w:t>
            </w:r>
            <w:r w:rsidRPr="001E47CB">
              <w:rPr>
                <w:rFonts w:cstheme="minorHAnsi"/>
                <w:color w:val="000000" w:themeColor="text1"/>
                <w:lang w:val="en-GB"/>
              </w:rPr>
              <w:t>:</w:t>
            </w:r>
          </w:p>
          <w:p w14:paraId="48FB9368"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knowledge and understanding of developmental principles of individuals, their developmental characteristics, individual and social differences and the needs of children and of their families;</w:t>
            </w:r>
          </w:p>
          <w:p w14:paraId="0FD25DA7"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knowledge, critical evaluation and application of theories of childhood, development, and learning in planning, performing, and evaluating educational work;</w:t>
            </w:r>
          </w:p>
          <w:p w14:paraId="04A639D0"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the use of developmental-psychological laws in observing and evaluating child’s performance, products, and progress, and the development of children;</w:t>
            </w:r>
          </w:p>
          <w:p w14:paraId="6AF9837C"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taking account of child’s developmental-psychological characteristics in providing emotional security and encouraging child’s independence in play, in shaping mutual relationships and in conflict resolution;</w:t>
            </w:r>
          </w:p>
          <w:p w14:paraId="12363395"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encourages the development of computational thinking in preschool children through a model of computing without a computers and use of educational robots.</w:t>
            </w:r>
          </w:p>
        </w:tc>
      </w:tr>
      <w:tr w:rsidR="0080475A" w:rsidRPr="001E47CB" w14:paraId="58061C42" w14:textId="77777777" w:rsidTr="0009605C">
        <w:trPr>
          <w:trHeight w:val="300"/>
        </w:trPr>
        <w:tc>
          <w:tcPr>
            <w:tcW w:w="944" w:type="dxa"/>
            <w:tcBorders>
              <w:top w:val="nil"/>
              <w:left w:val="nil"/>
              <w:bottom w:val="single" w:sz="4" w:space="0" w:color="auto"/>
              <w:right w:val="nil"/>
            </w:tcBorders>
          </w:tcPr>
          <w:p w14:paraId="5043CB0F" w14:textId="77777777" w:rsidR="0080475A" w:rsidRPr="001E47CB" w:rsidRDefault="0080475A" w:rsidP="005C6943">
            <w:pPr>
              <w:spacing w:after="0" w:line="240" w:lineRule="auto"/>
              <w:rPr>
                <w:rFonts w:cstheme="minorHAnsi"/>
                <w:b/>
                <w:color w:val="000000" w:themeColor="text1"/>
              </w:rPr>
            </w:pPr>
          </w:p>
          <w:p w14:paraId="61D8A54A"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lastRenderedPageBreak/>
              <w:t>Predvideni študijski rezultati:</w:t>
            </w:r>
          </w:p>
        </w:tc>
        <w:tc>
          <w:tcPr>
            <w:tcW w:w="225" w:type="dxa"/>
          </w:tcPr>
          <w:p w14:paraId="07459315" w14:textId="77777777" w:rsidR="0080475A" w:rsidRPr="001E47CB" w:rsidRDefault="0080475A" w:rsidP="005C6943">
            <w:pPr>
              <w:spacing w:after="0" w:line="240" w:lineRule="auto"/>
              <w:rPr>
                <w:rFonts w:cstheme="minorHAnsi"/>
                <w:b/>
                <w:color w:val="000000" w:themeColor="text1"/>
              </w:rPr>
            </w:pPr>
          </w:p>
          <w:p w14:paraId="6537F28F"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nil"/>
              <w:left w:val="nil"/>
              <w:bottom w:val="single" w:sz="4" w:space="0" w:color="auto"/>
              <w:right w:val="nil"/>
            </w:tcBorders>
          </w:tcPr>
          <w:p w14:paraId="6DFB9E20" w14:textId="77777777" w:rsidR="0080475A" w:rsidRPr="001E47CB" w:rsidRDefault="0080475A" w:rsidP="005C6943">
            <w:pPr>
              <w:spacing w:after="0" w:line="240" w:lineRule="auto"/>
              <w:rPr>
                <w:rFonts w:cstheme="minorHAnsi"/>
                <w:b/>
                <w:color w:val="000000" w:themeColor="text1"/>
              </w:rPr>
            </w:pPr>
          </w:p>
          <w:p w14:paraId="7EE02408"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lastRenderedPageBreak/>
              <w:t>Intended</w:t>
            </w:r>
            <w:proofErr w:type="spellEnd"/>
            <w:r w:rsidRPr="001E47CB">
              <w:rPr>
                <w:rFonts w:cstheme="minorHAnsi"/>
                <w:b/>
                <w:color w:val="000000" w:themeColor="text1"/>
              </w:rPr>
              <w:t xml:space="preserve"> </w:t>
            </w:r>
            <w:proofErr w:type="spellStart"/>
            <w:r w:rsidRPr="001E47CB">
              <w:rPr>
                <w:rFonts w:cstheme="minorHAnsi"/>
                <w:b/>
                <w:color w:val="000000" w:themeColor="text1"/>
              </w:rPr>
              <w:t>learning</w:t>
            </w:r>
            <w:proofErr w:type="spellEnd"/>
            <w:r w:rsidRPr="001E47CB">
              <w:rPr>
                <w:rFonts w:cstheme="minorHAnsi"/>
                <w:b/>
                <w:color w:val="000000" w:themeColor="text1"/>
              </w:rPr>
              <w:t xml:space="preserve"> </w:t>
            </w:r>
            <w:proofErr w:type="spellStart"/>
            <w:r w:rsidRPr="001E47CB">
              <w:rPr>
                <w:rFonts w:cstheme="minorHAnsi"/>
                <w:b/>
                <w:color w:val="000000" w:themeColor="text1"/>
              </w:rPr>
              <w:t>outcomes</w:t>
            </w:r>
            <w:proofErr w:type="spellEnd"/>
            <w:r w:rsidRPr="001E47CB">
              <w:rPr>
                <w:rFonts w:cstheme="minorHAnsi"/>
                <w:b/>
                <w:color w:val="000000" w:themeColor="text1"/>
              </w:rPr>
              <w:t>:</w:t>
            </w:r>
          </w:p>
        </w:tc>
      </w:tr>
      <w:tr w:rsidR="0080475A" w:rsidRPr="001E47CB" w14:paraId="4B06E6CC" w14:textId="77777777" w:rsidTr="0009605C">
        <w:trPr>
          <w:trHeight w:val="300"/>
        </w:trPr>
        <w:tc>
          <w:tcPr>
            <w:tcW w:w="944" w:type="dxa"/>
            <w:tcBorders>
              <w:top w:val="single" w:sz="4" w:space="0" w:color="auto"/>
              <w:left w:val="single" w:sz="4" w:space="0" w:color="auto"/>
              <w:bottom w:val="nil"/>
              <w:right w:val="single" w:sz="4" w:space="0" w:color="auto"/>
            </w:tcBorders>
          </w:tcPr>
          <w:p w14:paraId="5A90D4BC" w14:textId="77777777" w:rsidR="0080475A" w:rsidRPr="001E47CB" w:rsidRDefault="0080475A" w:rsidP="005C6943">
            <w:pPr>
              <w:spacing w:after="0" w:line="240" w:lineRule="auto"/>
              <w:rPr>
                <w:rFonts w:cstheme="minorHAnsi"/>
                <w:color w:val="000000" w:themeColor="text1"/>
                <w:u w:val="single"/>
              </w:rPr>
            </w:pPr>
            <w:r w:rsidRPr="001E47CB">
              <w:rPr>
                <w:rFonts w:cstheme="minorHAnsi"/>
                <w:color w:val="000000" w:themeColor="text1"/>
                <w:u w:val="single"/>
              </w:rPr>
              <w:lastRenderedPageBreak/>
              <w:t>Znanje in razumevanje:</w:t>
            </w:r>
          </w:p>
          <w:p w14:paraId="3B6A3C64" w14:textId="77777777" w:rsidR="0080475A" w:rsidRPr="001E47CB" w:rsidRDefault="0080475A" w:rsidP="0080475A">
            <w:pPr>
              <w:pStyle w:val="Vnos"/>
              <w:numPr>
                <w:ilvl w:val="0"/>
                <w:numId w:val="2"/>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Poznavanje in razumevanje razvojno psiholoških teorij, dejavnikov in značilnosti psihičnega razvoja s poudarkom na obdobju predšolskega otroka.</w:t>
            </w:r>
          </w:p>
          <w:p w14:paraId="70DF9E56" w14:textId="77777777" w:rsidR="0080475A" w:rsidRPr="001E47CB" w:rsidRDefault="0080475A" w:rsidP="005C6943">
            <w:pPr>
              <w:pStyle w:val="Vnos"/>
              <w:ind w:left="720"/>
              <w:jc w:val="left"/>
              <w:rPr>
                <w:rFonts w:asciiTheme="minorHAnsi" w:hAnsiTheme="minorHAnsi" w:cstheme="minorHAnsi"/>
                <w:color w:val="000000" w:themeColor="text1"/>
                <w:sz w:val="22"/>
                <w:szCs w:val="22"/>
              </w:rPr>
            </w:pPr>
          </w:p>
          <w:p w14:paraId="51991197" w14:textId="77777777" w:rsidR="0080475A" w:rsidRPr="001E47CB" w:rsidRDefault="0080475A" w:rsidP="005C6943">
            <w:pPr>
              <w:spacing w:after="0" w:line="240" w:lineRule="auto"/>
              <w:rPr>
                <w:rFonts w:eastAsia="Calibri" w:cstheme="minorHAnsi"/>
                <w:color w:val="000000" w:themeColor="text1"/>
                <w:lang w:val="en-US"/>
              </w:rPr>
            </w:pPr>
            <w:r w:rsidRPr="001E47CB">
              <w:rPr>
                <w:rFonts w:eastAsia="Calibri" w:cstheme="minorHAnsi"/>
                <w:color w:val="000000" w:themeColor="text1"/>
                <w:u w:val="single"/>
              </w:rPr>
              <w:t>Uporaba:</w:t>
            </w:r>
          </w:p>
          <w:p w14:paraId="4C1910FB" w14:textId="77777777" w:rsidR="0080475A" w:rsidRPr="001E47CB" w:rsidRDefault="0080475A" w:rsidP="0080475A">
            <w:pPr>
              <w:pStyle w:val="Odstavekseznama"/>
              <w:numPr>
                <w:ilvl w:val="0"/>
                <w:numId w:val="2"/>
              </w:numPr>
              <w:contextualSpacing/>
              <w:rPr>
                <w:rFonts w:asciiTheme="minorHAnsi" w:hAnsiTheme="minorHAnsi" w:cstheme="minorHAnsi"/>
                <w:sz w:val="22"/>
                <w:szCs w:val="22"/>
              </w:rPr>
            </w:pPr>
            <w:r w:rsidRPr="001E47CB">
              <w:rPr>
                <w:rFonts w:asciiTheme="minorHAnsi" w:hAnsiTheme="minorHAnsi" w:cstheme="minorHAnsi"/>
                <w:sz w:val="22"/>
                <w:szCs w:val="22"/>
              </w:rPr>
              <w:t xml:space="preserve">Uporaba razvojno-psiholoških spoznanj pri vzgojno-izobraževalnem delu ter identifikaciji aktualne problematike na delovnem mestu. </w:t>
            </w:r>
          </w:p>
          <w:p w14:paraId="7AC36A9B" w14:textId="77777777" w:rsidR="0080475A" w:rsidRPr="001E47CB" w:rsidRDefault="0080475A" w:rsidP="0080475A">
            <w:pPr>
              <w:pStyle w:val="Vnos"/>
              <w:numPr>
                <w:ilvl w:val="0"/>
                <w:numId w:val="2"/>
              </w:numPr>
              <w:jc w:val="left"/>
              <w:rPr>
                <w:rFonts w:asciiTheme="minorHAnsi" w:hAnsiTheme="minorHAnsi" w:cstheme="minorHAnsi"/>
                <w:sz w:val="22"/>
                <w:szCs w:val="22"/>
              </w:rPr>
            </w:pPr>
            <w:r w:rsidRPr="001E47CB">
              <w:rPr>
                <w:rFonts w:asciiTheme="minorHAnsi" w:hAnsiTheme="minorHAnsi" w:cstheme="minorHAnsi"/>
                <w:sz w:val="22"/>
                <w:szCs w:val="22"/>
              </w:rPr>
              <w:t>Uporaba in razvijanje spretnosti tvorne komunikacije in konstruktivnega reševanja problemov na osnovi upoštevanja medsebojnih individualnih razlik otrok, njihovih družin ter drugih sodelavcev v delovnem kolektivu.</w:t>
            </w:r>
          </w:p>
          <w:p w14:paraId="44E871BC" w14:textId="77777777" w:rsidR="0080475A" w:rsidRPr="001E47CB" w:rsidRDefault="0080475A" w:rsidP="005C6943">
            <w:pPr>
              <w:pStyle w:val="Vnos"/>
              <w:ind w:left="0"/>
              <w:jc w:val="left"/>
              <w:rPr>
                <w:rFonts w:asciiTheme="minorHAnsi" w:hAnsiTheme="minorHAnsi" w:cstheme="minorHAnsi"/>
                <w:color w:val="000000" w:themeColor="text1"/>
                <w:sz w:val="22"/>
                <w:szCs w:val="22"/>
              </w:rPr>
            </w:pPr>
          </w:p>
          <w:p w14:paraId="144A5D23" w14:textId="77777777" w:rsidR="0080475A" w:rsidRPr="001E47CB" w:rsidRDefault="0080475A" w:rsidP="005C6943">
            <w:pPr>
              <w:pStyle w:val="Vnos"/>
              <w:ind w:left="0"/>
              <w:jc w:val="left"/>
              <w:rPr>
                <w:rFonts w:asciiTheme="minorHAnsi" w:hAnsiTheme="minorHAnsi" w:cstheme="minorHAnsi"/>
                <w:color w:val="000000" w:themeColor="text1"/>
                <w:sz w:val="22"/>
                <w:szCs w:val="22"/>
              </w:rPr>
            </w:pPr>
          </w:p>
          <w:p w14:paraId="2A19BA25" w14:textId="77777777" w:rsidR="0080475A" w:rsidRPr="001E47CB" w:rsidRDefault="0080475A" w:rsidP="005C6943">
            <w:pPr>
              <w:spacing w:after="0" w:line="240" w:lineRule="auto"/>
              <w:rPr>
                <w:rFonts w:eastAsia="Calibri" w:cstheme="minorHAnsi"/>
                <w:color w:val="000000" w:themeColor="text1"/>
              </w:rPr>
            </w:pPr>
            <w:r w:rsidRPr="001E47CB">
              <w:rPr>
                <w:rFonts w:eastAsia="Calibri" w:cstheme="minorHAnsi"/>
                <w:color w:val="000000" w:themeColor="text1"/>
                <w:u w:val="single"/>
              </w:rPr>
              <w:t>Refleksija:</w:t>
            </w:r>
          </w:p>
          <w:p w14:paraId="2AA72A9F" w14:textId="77777777" w:rsidR="0080475A" w:rsidRPr="001E47CB" w:rsidRDefault="0080475A" w:rsidP="0080475A">
            <w:pPr>
              <w:pStyle w:val="Odstavekseznama"/>
              <w:numPr>
                <w:ilvl w:val="0"/>
                <w:numId w:val="2"/>
              </w:numPr>
              <w:contextualSpacing/>
              <w:rPr>
                <w:rFonts w:asciiTheme="minorHAnsi" w:hAnsiTheme="minorHAnsi" w:cstheme="minorHAnsi"/>
                <w:sz w:val="22"/>
                <w:szCs w:val="22"/>
              </w:rPr>
            </w:pPr>
            <w:r w:rsidRPr="001E47CB">
              <w:rPr>
                <w:rFonts w:asciiTheme="minorHAnsi" w:hAnsiTheme="minorHAnsi" w:cstheme="minorHAnsi"/>
                <w:sz w:val="22"/>
                <w:szCs w:val="22"/>
              </w:rPr>
              <w:t>Refleksija implementacije  razvojno-psiholoških spoznanj pri načrtovanju in izvedbi učenja in poučevanja v vrtcu.</w:t>
            </w:r>
          </w:p>
          <w:p w14:paraId="738610EB" w14:textId="77777777" w:rsidR="0080475A" w:rsidRPr="001E47CB" w:rsidRDefault="0080475A" w:rsidP="005C6943">
            <w:pPr>
              <w:pStyle w:val="Vnos"/>
              <w:ind w:left="0"/>
              <w:jc w:val="left"/>
              <w:rPr>
                <w:rFonts w:asciiTheme="minorHAnsi" w:hAnsiTheme="minorHAnsi" w:cstheme="minorHAnsi"/>
                <w:color w:val="000000" w:themeColor="text1"/>
                <w:sz w:val="22"/>
                <w:szCs w:val="22"/>
              </w:rPr>
            </w:pPr>
          </w:p>
        </w:tc>
        <w:tc>
          <w:tcPr>
            <w:tcW w:w="225" w:type="dxa"/>
            <w:tcBorders>
              <w:top w:val="nil"/>
              <w:left w:val="single" w:sz="4" w:space="0" w:color="auto"/>
              <w:bottom w:val="nil"/>
              <w:right w:val="single" w:sz="4" w:space="0" w:color="auto"/>
            </w:tcBorders>
          </w:tcPr>
          <w:p w14:paraId="637805D2" w14:textId="77777777" w:rsidR="0080475A" w:rsidRPr="001E47CB" w:rsidRDefault="0080475A" w:rsidP="005C6943">
            <w:pPr>
              <w:spacing w:after="0" w:line="240" w:lineRule="auto"/>
              <w:rPr>
                <w:rFonts w:cstheme="minorHAnsi"/>
                <w:color w:val="000000" w:themeColor="text1"/>
              </w:rPr>
            </w:pPr>
          </w:p>
          <w:p w14:paraId="463F29E8" w14:textId="77777777" w:rsidR="0080475A" w:rsidRPr="001E47CB" w:rsidRDefault="0080475A" w:rsidP="005C6943">
            <w:pPr>
              <w:spacing w:after="0" w:line="240" w:lineRule="auto"/>
              <w:rPr>
                <w:rFonts w:cstheme="minorHAnsi"/>
                <w:color w:val="000000" w:themeColor="text1"/>
              </w:rPr>
            </w:pPr>
          </w:p>
          <w:p w14:paraId="3B7B4B86" w14:textId="77777777" w:rsidR="0080475A" w:rsidRPr="001E47CB" w:rsidRDefault="0080475A" w:rsidP="005C6943">
            <w:pPr>
              <w:spacing w:after="0" w:line="240" w:lineRule="auto"/>
              <w:rPr>
                <w:rFonts w:cstheme="minorHAnsi"/>
                <w:color w:val="000000" w:themeColor="text1"/>
              </w:rPr>
            </w:pPr>
          </w:p>
        </w:tc>
        <w:tc>
          <w:tcPr>
            <w:tcW w:w="1417" w:type="dxa"/>
            <w:gridSpan w:val="2"/>
            <w:tcBorders>
              <w:top w:val="single" w:sz="4" w:space="0" w:color="auto"/>
              <w:left w:val="single" w:sz="4" w:space="0" w:color="auto"/>
              <w:bottom w:val="nil"/>
              <w:right w:val="single" w:sz="4" w:space="0" w:color="auto"/>
            </w:tcBorders>
          </w:tcPr>
          <w:p w14:paraId="3AE50013"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u w:val="single"/>
                <w:lang w:val="en-GB"/>
              </w:rPr>
              <w:t>Knowledge and understanding</w:t>
            </w:r>
            <w:r w:rsidRPr="001E47CB">
              <w:rPr>
                <w:rFonts w:cstheme="minorHAnsi"/>
                <w:color w:val="000000" w:themeColor="text1"/>
                <w:lang w:val="en-GB"/>
              </w:rPr>
              <w:t>:</w:t>
            </w:r>
          </w:p>
          <w:p w14:paraId="3E81C8F0" w14:textId="77777777" w:rsidR="0080475A" w:rsidRPr="001E47CB" w:rsidRDefault="0080475A" w:rsidP="0080475A">
            <w:pPr>
              <w:pStyle w:val="Barvniseznampoudarek11"/>
              <w:numPr>
                <w:ilvl w:val="0"/>
                <w:numId w:val="13"/>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Knowledge and understanding of development-psychological theories, factors and characteristics of psychic development with a focus on child’s preschool period.</w:t>
            </w:r>
          </w:p>
          <w:p w14:paraId="3A0FF5F2" w14:textId="77777777" w:rsidR="0080475A" w:rsidRPr="001E47CB" w:rsidRDefault="0080475A" w:rsidP="005C6943">
            <w:pPr>
              <w:pStyle w:val="Barvniseznampoudarek11"/>
              <w:ind w:left="0"/>
              <w:contextualSpacing w:val="0"/>
              <w:rPr>
                <w:rFonts w:asciiTheme="minorHAnsi" w:hAnsiTheme="minorHAnsi" w:cstheme="minorHAnsi"/>
                <w:color w:val="000000" w:themeColor="text1"/>
                <w:sz w:val="22"/>
                <w:szCs w:val="22"/>
                <w:lang w:val="en-GB"/>
              </w:rPr>
            </w:pPr>
          </w:p>
          <w:p w14:paraId="009AA98A" w14:textId="77777777" w:rsidR="0080475A" w:rsidRPr="001E47CB" w:rsidRDefault="0080475A" w:rsidP="005C6943">
            <w:pPr>
              <w:spacing w:after="0" w:line="240" w:lineRule="auto"/>
              <w:rPr>
                <w:rFonts w:cstheme="minorHAnsi"/>
                <w:lang w:val="en-GB"/>
              </w:rPr>
            </w:pPr>
            <w:r w:rsidRPr="001E47CB">
              <w:rPr>
                <w:rFonts w:eastAsia="Calibri" w:cstheme="minorHAnsi"/>
                <w:color w:val="000000" w:themeColor="text1"/>
                <w:u w:val="single"/>
                <w:lang w:val="en-GB"/>
              </w:rPr>
              <w:t>Application</w:t>
            </w:r>
            <w:r w:rsidRPr="001E47CB">
              <w:rPr>
                <w:rFonts w:eastAsia="Calibri" w:cstheme="minorHAnsi"/>
                <w:color w:val="000000" w:themeColor="text1"/>
                <w:lang w:val="en-GB"/>
              </w:rPr>
              <w:t>:</w:t>
            </w:r>
          </w:p>
          <w:p w14:paraId="3D37B165" w14:textId="77777777" w:rsidR="0080475A" w:rsidRPr="001E47CB" w:rsidRDefault="0080475A" w:rsidP="0080475A">
            <w:pPr>
              <w:pStyle w:val="Barvniseznampoudarek11"/>
              <w:numPr>
                <w:ilvl w:val="0"/>
                <w:numId w:val="13"/>
              </w:numPr>
              <w:rPr>
                <w:rFonts w:asciiTheme="minorHAnsi" w:hAnsiTheme="minorHAnsi" w:cstheme="minorHAnsi"/>
                <w:sz w:val="22"/>
                <w:szCs w:val="22"/>
                <w:lang w:val="en-GB"/>
              </w:rPr>
            </w:pPr>
            <w:r w:rsidRPr="001E47CB">
              <w:rPr>
                <w:rFonts w:asciiTheme="minorHAnsi" w:hAnsiTheme="minorHAnsi" w:cstheme="minorHAnsi"/>
                <w:sz w:val="22"/>
                <w:szCs w:val="22"/>
                <w:lang w:val="en-GB"/>
              </w:rPr>
              <w:t>Application of development-psychological knowledge in educational work and identification of topical issues in the workplace.</w:t>
            </w:r>
          </w:p>
          <w:p w14:paraId="690EE112" w14:textId="77777777" w:rsidR="0080475A" w:rsidRPr="001E47CB" w:rsidRDefault="0080475A" w:rsidP="0080475A">
            <w:pPr>
              <w:pStyle w:val="Barvniseznampoudarek11"/>
              <w:numPr>
                <w:ilvl w:val="0"/>
                <w:numId w:val="13"/>
              </w:numPr>
              <w:rPr>
                <w:rFonts w:asciiTheme="minorHAnsi" w:hAnsiTheme="minorHAnsi" w:cstheme="minorHAnsi"/>
                <w:sz w:val="22"/>
                <w:szCs w:val="22"/>
                <w:lang w:val="en-GB"/>
              </w:rPr>
            </w:pPr>
            <w:r w:rsidRPr="001E47CB">
              <w:rPr>
                <w:rFonts w:asciiTheme="minorHAnsi" w:hAnsiTheme="minorHAnsi" w:cstheme="minorHAnsi"/>
                <w:sz w:val="22"/>
                <w:szCs w:val="22"/>
                <w:lang w:val="en-GB"/>
              </w:rPr>
              <w:t>Using and developing the skills of constructive communication and problem solving on the basis of taking account of the inter-individual differences of children, their families and other professionals in the staff.</w:t>
            </w:r>
          </w:p>
          <w:p w14:paraId="5630AD66" w14:textId="77777777" w:rsidR="0080475A" w:rsidRPr="001E47CB" w:rsidRDefault="0080475A" w:rsidP="005C6943">
            <w:pPr>
              <w:pStyle w:val="Barvniseznampoudarek11"/>
              <w:ind w:left="0"/>
              <w:rPr>
                <w:rFonts w:asciiTheme="minorHAnsi" w:hAnsiTheme="minorHAnsi" w:cstheme="minorHAnsi"/>
                <w:sz w:val="22"/>
                <w:szCs w:val="22"/>
                <w:lang w:val="en-GB"/>
              </w:rPr>
            </w:pPr>
          </w:p>
          <w:p w14:paraId="7BCDA984" w14:textId="77777777" w:rsidR="0080475A" w:rsidRPr="001E47CB" w:rsidRDefault="0080475A" w:rsidP="005C6943">
            <w:pPr>
              <w:spacing w:after="0" w:line="240" w:lineRule="auto"/>
              <w:rPr>
                <w:rFonts w:cstheme="minorHAnsi"/>
                <w:lang w:val="en-GB"/>
              </w:rPr>
            </w:pPr>
            <w:r w:rsidRPr="001E47CB">
              <w:rPr>
                <w:rFonts w:eastAsia="Calibri" w:cstheme="minorHAnsi"/>
                <w:color w:val="000000" w:themeColor="text1"/>
                <w:u w:val="single"/>
                <w:lang w:val="en-GB"/>
              </w:rPr>
              <w:t>Reflection</w:t>
            </w:r>
            <w:r w:rsidRPr="001E47CB">
              <w:rPr>
                <w:rFonts w:eastAsia="Calibri" w:cstheme="minorHAnsi"/>
                <w:color w:val="000000" w:themeColor="text1"/>
                <w:lang w:val="en-GB"/>
              </w:rPr>
              <w:t>:</w:t>
            </w:r>
          </w:p>
          <w:p w14:paraId="0C79A31C" w14:textId="77777777" w:rsidR="0080475A" w:rsidRPr="001E47CB" w:rsidRDefault="0080475A" w:rsidP="0080475A">
            <w:pPr>
              <w:pStyle w:val="Odstavekseznama"/>
              <w:numPr>
                <w:ilvl w:val="0"/>
                <w:numId w:val="15"/>
              </w:numPr>
              <w:contextualSpacing/>
              <w:rPr>
                <w:rFonts w:asciiTheme="minorHAnsi" w:hAnsiTheme="minorHAnsi" w:cstheme="minorHAnsi"/>
                <w:sz w:val="22"/>
                <w:szCs w:val="22"/>
                <w:lang w:val="en-GB"/>
              </w:rPr>
            </w:pPr>
            <w:r w:rsidRPr="001E47CB">
              <w:rPr>
                <w:rFonts w:asciiTheme="minorHAnsi" w:hAnsiTheme="minorHAnsi" w:cstheme="minorHAnsi"/>
                <w:sz w:val="22"/>
                <w:szCs w:val="22"/>
                <w:lang w:val="en-GB"/>
              </w:rPr>
              <w:t>Reflection on the implementation of developmental-psychological evidence in the planning and implementation of learning and teaching in kindergarten.</w:t>
            </w:r>
          </w:p>
          <w:p w14:paraId="61829076" w14:textId="77777777" w:rsidR="0080475A" w:rsidRPr="001E47CB" w:rsidRDefault="0080475A" w:rsidP="005C6943">
            <w:pPr>
              <w:pStyle w:val="Barvniseznampoudarek11"/>
              <w:ind w:left="0"/>
              <w:rPr>
                <w:rFonts w:asciiTheme="minorHAnsi" w:hAnsiTheme="minorHAnsi" w:cstheme="minorHAnsi"/>
                <w:sz w:val="22"/>
                <w:szCs w:val="22"/>
                <w:lang w:val="en-GB"/>
              </w:rPr>
            </w:pPr>
          </w:p>
          <w:p w14:paraId="2BA226A1" w14:textId="77777777" w:rsidR="0080475A" w:rsidRPr="001E47CB" w:rsidRDefault="0080475A" w:rsidP="005C6943">
            <w:pPr>
              <w:pStyle w:val="Barvniseznampoudarek11"/>
              <w:ind w:left="0"/>
              <w:contextualSpacing w:val="0"/>
              <w:rPr>
                <w:rFonts w:asciiTheme="minorHAnsi" w:hAnsiTheme="minorHAnsi" w:cstheme="minorHAnsi"/>
                <w:color w:val="000000" w:themeColor="text1"/>
                <w:sz w:val="22"/>
                <w:szCs w:val="22"/>
                <w:lang w:val="en-GB"/>
              </w:rPr>
            </w:pPr>
          </w:p>
        </w:tc>
      </w:tr>
      <w:tr w:rsidR="0080475A" w:rsidRPr="001E47CB" w14:paraId="17AD93B2" w14:textId="77777777" w:rsidTr="0009605C">
        <w:trPr>
          <w:trHeight w:val="300"/>
        </w:trPr>
        <w:tc>
          <w:tcPr>
            <w:tcW w:w="944" w:type="dxa"/>
            <w:tcBorders>
              <w:top w:val="nil"/>
              <w:left w:val="single" w:sz="4" w:space="0" w:color="auto"/>
              <w:bottom w:val="single" w:sz="4" w:space="0" w:color="auto"/>
              <w:right w:val="single" w:sz="4" w:space="0" w:color="auto"/>
            </w:tcBorders>
          </w:tcPr>
          <w:p w14:paraId="0DE4B5B7" w14:textId="77777777" w:rsidR="0080475A" w:rsidRPr="001E47CB" w:rsidRDefault="0080475A" w:rsidP="005C6943">
            <w:pPr>
              <w:spacing w:after="0" w:line="240" w:lineRule="auto"/>
              <w:rPr>
                <w:rFonts w:cstheme="minorHAnsi"/>
                <w:color w:val="000000" w:themeColor="text1"/>
              </w:rPr>
            </w:pPr>
          </w:p>
        </w:tc>
        <w:tc>
          <w:tcPr>
            <w:tcW w:w="225" w:type="dxa"/>
            <w:tcBorders>
              <w:top w:val="nil"/>
              <w:left w:val="single" w:sz="4" w:space="0" w:color="auto"/>
              <w:bottom w:val="nil"/>
              <w:right w:val="single" w:sz="4" w:space="0" w:color="auto"/>
            </w:tcBorders>
          </w:tcPr>
          <w:p w14:paraId="66204FF1"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nil"/>
              <w:left w:val="single" w:sz="4" w:space="0" w:color="auto"/>
              <w:bottom w:val="single" w:sz="4" w:space="0" w:color="auto"/>
              <w:right w:val="single" w:sz="4" w:space="0" w:color="auto"/>
            </w:tcBorders>
          </w:tcPr>
          <w:p w14:paraId="2DBF0D7D" w14:textId="77777777" w:rsidR="0080475A" w:rsidRPr="001E47CB" w:rsidRDefault="0080475A" w:rsidP="005C6943">
            <w:pPr>
              <w:spacing w:after="0" w:line="240" w:lineRule="auto"/>
              <w:rPr>
                <w:rFonts w:cstheme="minorHAnsi"/>
                <w:color w:val="000000" w:themeColor="text1"/>
              </w:rPr>
            </w:pPr>
          </w:p>
        </w:tc>
      </w:tr>
      <w:tr w:rsidR="0080475A" w:rsidRPr="001E47CB" w14:paraId="2A6D700F" w14:textId="77777777" w:rsidTr="0009605C">
        <w:trPr>
          <w:trHeight w:val="300"/>
        </w:trPr>
        <w:tc>
          <w:tcPr>
            <w:tcW w:w="944" w:type="dxa"/>
            <w:tcBorders>
              <w:top w:val="nil"/>
              <w:left w:val="nil"/>
              <w:bottom w:val="single" w:sz="4" w:space="0" w:color="auto"/>
              <w:right w:val="nil"/>
            </w:tcBorders>
          </w:tcPr>
          <w:p w14:paraId="6B62F1B3" w14:textId="77777777" w:rsidR="0080475A" w:rsidRPr="001E47CB" w:rsidRDefault="0080475A" w:rsidP="005C6943">
            <w:pPr>
              <w:spacing w:after="0" w:line="240" w:lineRule="auto"/>
              <w:rPr>
                <w:rFonts w:cstheme="minorHAnsi"/>
                <w:b/>
                <w:color w:val="000000" w:themeColor="text1"/>
              </w:rPr>
            </w:pPr>
          </w:p>
          <w:p w14:paraId="5B7C4E30" w14:textId="77777777" w:rsidR="0080475A" w:rsidRPr="001E47CB" w:rsidRDefault="0080475A" w:rsidP="005C6943">
            <w:pPr>
              <w:spacing w:after="0" w:line="240" w:lineRule="auto"/>
              <w:rPr>
                <w:rFonts w:cstheme="minorHAnsi"/>
                <w:b/>
                <w:bCs/>
                <w:color w:val="000000" w:themeColor="text1"/>
              </w:rPr>
            </w:pPr>
            <w:r w:rsidRPr="001E47CB">
              <w:rPr>
                <w:rFonts w:cstheme="minorHAnsi"/>
                <w:b/>
                <w:bCs/>
                <w:color w:val="000000" w:themeColor="text1"/>
              </w:rPr>
              <w:t>Metode poučevanja in učenja*:</w:t>
            </w:r>
          </w:p>
        </w:tc>
        <w:tc>
          <w:tcPr>
            <w:tcW w:w="225" w:type="dxa"/>
          </w:tcPr>
          <w:p w14:paraId="02F2C34E" w14:textId="77777777" w:rsidR="0080475A" w:rsidRPr="001E47CB" w:rsidRDefault="0080475A" w:rsidP="005C6943">
            <w:pPr>
              <w:spacing w:after="0" w:line="240" w:lineRule="auto"/>
              <w:rPr>
                <w:rFonts w:cstheme="minorHAnsi"/>
                <w:b/>
                <w:color w:val="000000" w:themeColor="text1"/>
              </w:rPr>
            </w:pPr>
          </w:p>
          <w:p w14:paraId="680A4E5D"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nil"/>
              <w:left w:val="nil"/>
              <w:bottom w:val="single" w:sz="4" w:space="0" w:color="auto"/>
              <w:right w:val="nil"/>
            </w:tcBorders>
          </w:tcPr>
          <w:p w14:paraId="19219836" w14:textId="77777777" w:rsidR="0080475A" w:rsidRPr="001E47CB" w:rsidRDefault="0080475A" w:rsidP="005C6943">
            <w:pPr>
              <w:spacing w:after="0" w:line="240" w:lineRule="auto"/>
              <w:rPr>
                <w:rFonts w:cstheme="minorHAnsi"/>
                <w:b/>
                <w:color w:val="000000" w:themeColor="text1"/>
              </w:rPr>
            </w:pPr>
          </w:p>
          <w:p w14:paraId="3317EB86"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Learning</w:t>
            </w:r>
            <w:proofErr w:type="spellEnd"/>
            <w:r w:rsidRPr="001E47CB">
              <w:rPr>
                <w:rFonts w:cstheme="minorHAnsi"/>
                <w:b/>
                <w:color w:val="000000" w:themeColor="text1"/>
              </w:rPr>
              <w:t xml:space="preserve"> </w:t>
            </w:r>
            <w:proofErr w:type="spellStart"/>
            <w:r w:rsidRPr="001E47CB">
              <w:rPr>
                <w:rFonts w:cstheme="minorHAnsi"/>
                <w:b/>
                <w:color w:val="000000" w:themeColor="text1"/>
              </w:rPr>
              <w:t>and</w:t>
            </w:r>
            <w:proofErr w:type="spellEnd"/>
            <w:r w:rsidRPr="001E47CB">
              <w:rPr>
                <w:rFonts w:cstheme="minorHAnsi"/>
                <w:b/>
                <w:color w:val="000000" w:themeColor="text1"/>
              </w:rPr>
              <w:t xml:space="preserve"> </w:t>
            </w:r>
            <w:proofErr w:type="spellStart"/>
            <w:r w:rsidRPr="001E47CB">
              <w:rPr>
                <w:rFonts w:cstheme="minorHAnsi"/>
                <w:b/>
                <w:color w:val="000000" w:themeColor="text1"/>
              </w:rPr>
              <w:t>teaching</w:t>
            </w:r>
            <w:proofErr w:type="spellEnd"/>
            <w:r w:rsidRPr="001E47CB">
              <w:rPr>
                <w:rFonts w:cstheme="minorHAnsi"/>
                <w:b/>
                <w:color w:val="000000" w:themeColor="text1"/>
              </w:rPr>
              <w:t xml:space="preserve"> </w:t>
            </w:r>
            <w:proofErr w:type="spellStart"/>
            <w:r w:rsidRPr="001E47CB">
              <w:rPr>
                <w:rFonts w:cstheme="minorHAnsi"/>
                <w:b/>
                <w:color w:val="000000" w:themeColor="text1"/>
              </w:rPr>
              <w:t>methods</w:t>
            </w:r>
            <w:proofErr w:type="spellEnd"/>
            <w:r w:rsidRPr="001E47CB">
              <w:rPr>
                <w:rFonts w:cstheme="minorHAnsi"/>
                <w:b/>
                <w:color w:val="000000" w:themeColor="text1"/>
              </w:rPr>
              <w:t>*:</w:t>
            </w:r>
          </w:p>
        </w:tc>
      </w:tr>
      <w:tr w:rsidR="0080475A" w:rsidRPr="001E47CB" w14:paraId="7DB2A5CA" w14:textId="77777777" w:rsidTr="0009605C">
        <w:trPr>
          <w:trHeight w:val="300"/>
        </w:trPr>
        <w:tc>
          <w:tcPr>
            <w:tcW w:w="944" w:type="dxa"/>
            <w:tcBorders>
              <w:top w:val="single" w:sz="4" w:space="0" w:color="auto"/>
              <w:left w:val="single" w:sz="4" w:space="0" w:color="auto"/>
              <w:bottom w:val="single" w:sz="4" w:space="0" w:color="auto"/>
              <w:right w:val="single" w:sz="4" w:space="0" w:color="auto"/>
            </w:tcBorders>
          </w:tcPr>
          <w:p w14:paraId="0356DD40" w14:textId="77777777" w:rsidR="0080475A" w:rsidRPr="001E47CB" w:rsidRDefault="0080475A" w:rsidP="0080475A">
            <w:pPr>
              <w:numPr>
                <w:ilvl w:val="0"/>
                <w:numId w:val="1"/>
              </w:numPr>
              <w:spacing w:after="0" w:line="240" w:lineRule="auto"/>
              <w:rPr>
                <w:rFonts w:cstheme="minorHAnsi"/>
                <w:color w:val="000000" w:themeColor="text1"/>
              </w:rPr>
            </w:pPr>
            <w:proofErr w:type="spellStart"/>
            <w:r w:rsidRPr="001E47CB">
              <w:rPr>
                <w:rFonts w:cstheme="minorHAnsi"/>
                <w:color w:val="000000" w:themeColor="text1"/>
                <w:lang w:val="it-IT"/>
              </w:rPr>
              <w:t>interaktivna</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predavanja</w:t>
            </w:r>
            <w:proofErr w:type="spellEnd"/>
            <w:r w:rsidRPr="001E47CB">
              <w:rPr>
                <w:rFonts w:cstheme="minorHAnsi"/>
                <w:color w:val="000000" w:themeColor="text1"/>
                <w:lang w:val="it-IT"/>
              </w:rPr>
              <w:t>,</w:t>
            </w:r>
          </w:p>
          <w:p w14:paraId="0FAC1CDF" w14:textId="77777777" w:rsidR="0080475A" w:rsidRPr="001E47CB" w:rsidRDefault="0080475A" w:rsidP="0080475A">
            <w:pPr>
              <w:numPr>
                <w:ilvl w:val="0"/>
                <w:numId w:val="1"/>
              </w:numPr>
              <w:spacing w:after="0" w:line="240" w:lineRule="auto"/>
              <w:rPr>
                <w:rFonts w:cstheme="minorHAnsi"/>
                <w:color w:val="000000" w:themeColor="text1"/>
              </w:rPr>
            </w:pPr>
            <w:r w:rsidRPr="001E47CB">
              <w:rPr>
                <w:rFonts w:cstheme="minorHAnsi"/>
                <w:color w:val="000000" w:themeColor="text1"/>
              </w:rPr>
              <w:t>individualno delo, delo v dvojicah, delo v skupini,</w:t>
            </w:r>
          </w:p>
          <w:p w14:paraId="066C9730" w14:textId="77777777" w:rsidR="0080475A" w:rsidRPr="001E47CB" w:rsidRDefault="0080475A" w:rsidP="0080475A">
            <w:pPr>
              <w:numPr>
                <w:ilvl w:val="0"/>
                <w:numId w:val="1"/>
              </w:numPr>
              <w:spacing w:after="0" w:line="240" w:lineRule="auto"/>
              <w:rPr>
                <w:rFonts w:cstheme="minorHAnsi"/>
                <w:color w:val="000000" w:themeColor="text1"/>
              </w:rPr>
            </w:pPr>
            <w:r w:rsidRPr="001E47CB">
              <w:rPr>
                <w:rFonts w:cstheme="minorHAnsi"/>
                <w:color w:val="000000" w:themeColor="text1"/>
              </w:rPr>
              <w:t>kritična refleksivna obravnava študijskih primerov,</w:t>
            </w:r>
          </w:p>
          <w:p w14:paraId="4B2583FC" w14:textId="77777777" w:rsidR="0080475A" w:rsidRPr="001E47CB" w:rsidRDefault="0080475A" w:rsidP="0080475A">
            <w:pPr>
              <w:numPr>
                <w:ilvl w:val="0"/>
                <w:numId w:val="1"/>
              </w:numPr>
              <w:spacing w:after="0" w:line="240" w:lineRule="auto"/>
              <w:rPr>
                <w:rFonts w:cstheme="minorHAnsi"/>
                <w:color w:val="000000" w:themeColor="text1"/>
              </w:rPr>
            </w:pPr>
            <w:r w:rsidRPr="001E47CB">
              <w:rPr>
                <w:rFonts w:cstheme="minorHAnsi"/>
                <w:color w:val="000000" w:themeColor="text1"/>
              </w:rPr>
              <w:t>diskusija,</w:t>
            </w:r>
          </w:p>
          <w:p w14:paraId="32D15252" w14:textId="77777777" w:rsidR="0080475A" w:rsidRPr="001E47CB" w:rsidRDefault="0080475A" w:rsidP="0080475A">
            <w:pPr>
              <w:numPr>
                <w:ilvl w:val="0"/>
                <w:numId w:val="1"/>
              </w:numPr>
              <w:spacing w:after="0" w:line="240" w:lineRule="auto"/>
              <w:rPr>
                <w:rFonts w:cstheme="minorHAnsi"/>
                <w:color w:val="000000" w:themeColor="text1"/>
              </w:rPr>
            </w:pPr>
            <w:r w:rsidRPr="001E47CB">
              <w:rPr>
                <w:rFonts w:cstheme="minorHAnsi"/>
                <w:color w:val="000000" w:themeColor="text1"/>
              </w:rPr>
              <w:t>multimedijske predstavitve</w:t>
            </w:r>
            <w:r w:rsidRPr="001E47CB">
              <w:rPr>
                <w:rFonts w:cstheme="minorHAnsi"/>
                <w:color w:val="000000" w:themeColor="text1"/>
                <w:lang w:val="it-IT"/>
              </w:rPr>
              <w:t>.</w:t>
            </w:r>
          </w:p>
          <w:p w14:paraId="296FEF7D" w14:textId="77777777" w:rsidR="0080475A" w:rsidRPr="001E47CB" w:rsidRDefault="0080475A" w:rsidP="005C6943">
            <w:pPr>
              <w:spacing w:after="0" w:line="240" w:lineRule="auto"/>
              <w:rPr>
                <w:rFonts w:cstheme="minorHAnsi"/>
                <w:color w:val="000000" w:themeColor="text1"/>
              </w:rPr>
            </w:pPr>
          </w:p>
          <w:p w14:paraId="1441E5DC"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w:t>
            </w:r>
            <w:r w:rsidRPr="001E47CB">
              <w:rPr>
                <w:rFonts w:cstheme="minorHAnsi"/>
                <w:bCs/>
                <w:color w:val="000000" w:themeColor="text1"/>
              </w:rPr>
              <w:t xml:space="preserve"> Tudi z</w:t>
            </w:r>
            <w:r w:rsidRPr="001E47CB">
              <w:rPr>
                <w:rFonts w:cstheme="minorHAnsi"/>
                <w:b/>
                <w:bCs/>
                <w:color w:val="000000" w:themeColor="text1"/>
              </w:rPr>
              <w:t xml:space="preserve"> </w:t>
            </w:r>
            <w:r w:rsidRPr="001E47CB">
              <w:rPr>
                <w:rFonts w:cstheme="minorHAnsi"/>
                <w:color w:val="000000" w:themeColor="text1"/>
              </w:rPr>
              <w:t>vključevanjem digitalne tehnologije.</w:t>
            </w:r>
          </w:p>
        </w:tc>
        <w:tc>
          <w:tcPr>
            <w:tcW w:w="225" w:type="dxa"/>
            <w:tcBorders>
              <w:top w:val="nil"/>
              <w:left w:val="single" w:sz="4" w:space="0" w:color="auto"/>
              <w:bottom w:val="nil"/>
              <w:right w:val="single" w:sz="4" w:space="0" w:color="auto"/>
            </w:tcBorders>
          </w:tcPr>
          <w:p w14:paraId="7194DBDC" w14:textId="77777777" w:rsidR="0080475A" w:rsidRPr="001E47CB" w:rsidRDefault="0080475A" w:rsidP="005C6943">
            <w:pPr>
              <w:spacing w:after="0" w:line="240" w:lineRule="auto"/>
              <w:rPr>
                <w:rFonts w:cstheme="minorHAnsi"/>
                <w:color w:val="000000" w:themeColor="text1"/>
              </w:rPr>
            </w:pPr>
          </w:p>
        </w:tc>
        <w:tc>
          <w:tcPr>
            <w:tcW w:w="1417" w:type="dxa"/>
            <w:gridSpan w:val="2"/>
            <w:tcBorders>
              <w:top w:val="single" w:sz="4" w:space="0" w:color="auto"/>
              <w:left w:val="single" w:sz="4" w:space="0" w:color="auto"/>
              <w:bottom w:val="single" w:sz="4" w:space="0" w:color="auto"/>
              <w:right w:val="single" w:sz="4" w:space="0" w:color="auto"/>
            </w:tcBorders>
          </w:tcPr>
          <w:p w14:paraId="0CB44CB1" w14:textId="77777777" w:rsidR="0080475A" w:rsidRPr="001E47CB" w:rsidRDefault="0080475A" w:rsidP="0080475A">
            <w:pPr>
              <w:pStyle w:val="Barvniseznampoudarek11"/>
              <w:numPr>
                <w:ilvl w:val="0"/>
                <w:numId w:val="14"/>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interactive lectures,</w:t>
            </w:r>
          </w:p>
          <w:p w14:paraId="748EC478" w14:textId="77777777" w:rsidR="0080475A" w:rsidRPr="001E47CB" w:rsidRDefault="0080475A" w:rsidP="0080475A">
            <w:pPr>
              <w:pStyle w:val="Barvniseznampoudarek11"/>
              <w:numPr>
                <w:ilvl w:val="0"/>
                <w:numId w:val="14"/>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individual work, work in pairs, work in groups,</w:t>
            </w:r>
          </w:p>
          <w:p w14:paraId="17BC8836" w14:textId="77777777" w:rsidR="0080475A" w:rsidRPr="001E47CB" w:rsidRDefault="0080475A" w:rsidP="0080475A">
            <w:pPr>
              <w:pStyle w:val="Barvniseznampoudarek11"/>
              <w:numPr>
                <w:ilvl w:val="0"/>
                <w:numId w:val="14"/>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critical reflective discussions of study cases,</w:t>
            </w:r>
          </w:p>
          <w:p w14:paraId="1B0FB129" w14:textId="77777777" w:rsidR="0080475A" w:rsidRPr="001E47CB" w:rsidRDefault="0080475A" w:rsidP="0080475A">
            <w:pPr>
              <w:pStyle w:val="Barvniseznampoudarek11"/>
              <w:numPr>
                <w:ilvl w:val="0"/>
                <w:numId w:val="14"/>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discussion,</w:t>
            </w:r>
          </w:p>
          <w:p w14:paraId="38F75902" w14:textId="77777777" w:rsidR="0080475A" w:rsidRPr="001E47CB" w:rsidRDefault="0080475A" w:rsidP="0080475A">
            <w:pPr>
              <w:pStyle w:val="Barvniseznampoudarek11"/>
              <w:numPr>
                <w:ilvl w:val="0"/>
                <w:numId w:val="14"/>
              </w:numPr>
              <w:rPr>
                <w:rFonts w:asciiTheme="minorHAnsi" w:hAnsiTheme="minorHAnsi" w:cstheme="minorHAnsi"/>
                <w:color w:val="000000" w:themeColor="text1"/>
                <w:sz w:val="22"/>
                <w:szCs w:val="22"/>
                <w:lang w:val="en-GB"/>
              </w:rPr>
            </w:pPr>
            <w:proofErr w:type="spellStart"/>
            <w:r w:rsidRPr="001E47CB">
              <w:rPr>
                <w:rFonts w:asciiTheme="minorHAnsi" w:hAnsiTheme="minorHAnsi" w:cstheme="minorHAnsi"/>
                <w:color w:val="000000" w:themeColor="text1"/>
                <w:sz w:val="22"/>
                <w:szCs w:val="22"/>
                <w:lang w:val="en-GB"/>
              </w:rPr>
              <w:t>multimeda</w:t>
            </w:r>
            <w:proofErr w:type="spellEnd"/>
            <w:r w:rsidRPr="001E47CB">
              <w:rPr>
                <w:rFonts w:asciiTheme="minorHAnsi" w:hAnsiTheme="minorHAnsi" w:cstheme="minorHAnsi"/>
                <w:color w:val="000000" w:themeColor="text1"/>
                <w:sz w:val="22"/>
                <w:szCs w:val="22"/>
                <w:lang w:val="en-GB"/>
              </w:rPr>
              <w:t xml:space="preserve"> presentations.  </w:t>
            </w:r>
          </w:p>
          <w:p w14:paraId="769D0D3C" w14:textId="77777777" w:rsidR="0080475A" w:rsidRPr="001E47CB" w:rsidRDefault="0080475A" w:rsidP="005C6943">
            <w:pPr>
              <w:pStyle w:val="Barvniseznampoudarek11"/>
              <w:ind w:left="0"/>
              <w:rPr>
                <w:rFonts w:asciiTheme="minorHAnsi" w:hAnsiTheme="minorHAnsi" w:cstheme="minorHAnsi"/>
                <w:color w:val="000000" w:themeColor="text1"/>
                <w:sz w:val="22"/>
                <w:szCs w:val="22"/>
                <w:lang w:val="en-GB"/>
              </w:rPr>
            </w:pPr>
          </w:p>
          <w:p w14:paraId="3D7E9479" w14:textId="77777777" w:rsidR="0080475A" w:rsidRPr="001E47CB" w:rsidRDefault="0080475A" w:rsidP="005C6943">
            <w:pPr>
              <w:spacing w:after="0" w:line="240" w:lineRule="auto"/>
              <w:rPr>
                <w:rFonts w:cstheme="minorHAnsi"/>
                <w:color w:val="000000" w:themeColor="text1"/>
              </w:rPr>
            </w:pPr>
            <w:r w:rsidRPr="001E47CB">
              <w:rPr>
                <w:rFonts w:eastAsiaTheme="majorEastAsia" w:cstheme="minorHAnsi"/>
                <w:color w:val="000000" w:themeColor="text1"/>
                <w:lang w:val="en"/>
              </w:rPr>
              <w:t>*Also using digital technology.</w:t>
            </w:r>
          </w:p>
        </w:tc>
      </w:tr>
      <w:tr w:rsidR="0080475A" w:rsidRPr="001E47CB" w14:paraId="31843D26" w14:textId="77777777" w:rsidTr="0009605C">
        <w:trPr>
          <w:trHeight w:val="300"/>
        </w:trPr>
        <w:tc>
          <w:tcPr>
            <w:tcW w:w="944" w:type="dxa"/>
            <w:tcBorders>
              <w:top w:val="nil"/>
              <w:left w:val="nil"/>
              <w:bottom w:val="single" w:sz="4" w:space="0" w:color="auto"/>
              <w:right w:val="nil"/>
            </w:tcBorders>
          </w:tcPr>
          <w:p w14:paraId="54CD245A" w14:textId="77777777" w:rsidR="0080475A" w:rsidRPr="001E47CB" w:rsidRDefault="0080475A" w:rsidP="005C6943">
            <w:pPr>
              <w:spacing w:after="0" w:line="240" w:lineRule="auto"/>
              <w:rPr>
                <w:rFonts w:cstheme="minorHAnsi"/>
                <w:b/>
                <w:color w:val="000000" w:themeColor="text1"/>
              </w:rPr>
            </w:pPr>
          </w:p>
          <w:p w14:paraId="063297F2"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Načini ocenjevanja:</w:t>
            </w:r>
          </w:p>
        </w:tc>
        <w:tc>
          <w:tcPr>
            <w:tcW w:w="697" w:type="dxa"/>
            <w:gridSpan w:val="2"/>
            <w:tcBorders>
              <w:top w:val="nil"/>
              <w:left w:val="nil"/>
              <w:bottom w:val="single" w:sz="4" w:space="0" w:color="auto"/>
              <w:right w:val="nil"/>
            </w:tcBorders>
          </w:tcPr>
          <w:p w14:paraId="6FE51904"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Delež (v %) /</w:t>
            </w:r>
          </w:p>
          <w:p w14:paraId="38D0560F"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color w:val="000000" w:themeColor="text1"/>
              </w:rPr>
              <w:t>Weight</w:t>
            </w:r>
            <w:proofErr w:type="spellEnd"/>
            <w:r w:rsidRPr="001E47CB">
              <w:rPr>
                <w:rFonts w:cstheme="minorHAnsi"/>
                <w:color w:val="000000" w:themeColor="text1"/>
              </w:rPr>
              <w:t xml:space="preserve"> (in %)</w:t>
            </w:r>
          </w:p>
        </w:tc>
        <w:tc>
          <w:tcPr>
            <w:tcW w:w="945" w:type="dxa"/>
            <w:tcBorders>
              <w:top w:val="nil"/>
              <w:left w:val="nil"/>
              <w:bottom w:val="single" w:sz="4" w:space="0" w:color="auto"/>
              <w:right w:val="nil"/>
            </w:tcBorders>
          </w:tcPr>
          <w:p w14:paraId="1231BE67" w14:textId="77777777" w:rsidR="0080475A" w:rsidRPr="001E47CB" w:rsidRDefault="0080475A" w:rsidP="005C6943">
            <w:pPr>
              <w:spacing w:after="0" w:line="240" w:lineRule="auto"/>
              <w:rPr>
                <w:rFonts w:cstheme="minorHAnsi"/>
                <w:b/>
                <w:color w:val="000000" w:themeColor="text1"/>
              </w:rPr>
            </w:pPr>
          </w:p>
          <w:p w14:paraId="4151B353"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Assessment</w:t>
            </w:r>
            <w:proofErr w:type="spellEnd"/>
            <w:r w:rsidRPr="001E47CB">
              <w:rPr>
                <w:rFonts w:cstheme="minorHAnsi"/>
                <w:b/>
                <w:color w:val="000000" w:themeColor="text1"/>
              </w:rPr>
              <w:t>:</w:t>
            </w:r>
          </w:p>
        </w:tc>
      </w:tr>
      <w:tr w:rsidR="0080475A" w:rsidRPr="001E47CB" w14:paraId="192997E7" w14:textId="77777777" w:rsidTr="0009605C">
        <w:trPr>
          <w:trHeight w:val="300"/>
        </w:trPr>
        <w:tc>
          <w:tcPr>
            <w:tcW w:w="944" w:type="dxa"/>
            <w:tcBorders>
              <w:top w:val="single" w:sz="4" w:space="0" w:color="auto"/>
              <w:left w:val="single" w:sz="4" w:space="0" w:color="auto"/>
              <w:bottom w:val="single" w:sz="4" w:space="0" w:color="auto"/>
              <w:right w:val="single" w:sz="4" w:space="0" w:color="auto"/>
            </w:tcBorders>
          </w:tcPr>
          <w:p w14:paraId="53BD2CEA"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Način (pisni izpit, ustno izpraševanje, naloge, projekt):</w:t>
            </w:r>
          </w:p>
          <w:p w14:paraId="36FEB5B0" w14:textId="77777777" w:rsidR="0080475A" w:rsidRPr="001E47CB" w:rsidRDefault="0080475A" w:rsidP="005C6943">
            <w:pPr>
              <w:pStyle w:val="Naslov2"/>
              <w:jc w:val="left"/>
              <w:rPr>
                <w:rFonts w:asciiTheme="minorHAnsi" w:hAnsiTheme="minorHAnsi" w:cstheme="minorHAnsi"/>
                <w:b w:val="0"/>
                <w:color w:val="000000" w:themeColor="text1"/>
                <w:sz w:val="22"/>
                <w:szCs w:val="22"/>
              </w:rPr>
            </w:pPr>
          </w:p>
          <w:p w14:paraId="0A0CCFD1" w14:textId="77777777" w:rsidR="0080475A" w:rsidRPr="001E47CB" w:rsidRDefault="0080475A" w:rsidP="0080475A">
            <w:pPr>
              <w:pStyle w:val="Naslov2"/>
              <w:numPr>
                <w:ilvl w:val="0"/>
                <w:numId w:val="7"/>
              </w:numPr>
              <w:tabs>
                <w:tab w:val="clear" w:pos="720"/>
                <w:tab w:val="num" w:pos="360"/>
              </w:tabs>
              <w:ind w:firstLine="0"/>
              <w:jc w:val="left"/>
              <w:rPr>
                <w:rFonts w:asciiTheme="minorHAnsi" w:eastAsia="Calibri" w:hAnsiTheme="minorHAnsi" w:cstheme="minorHAnsi"/>
                <w:b w:val="0"/>
                <w:bCs w:val="0"/>
                <w:snapToGrid/>
                <w:color w:val="000000" w:themeColor="text1"/>
                <w:sz w:val="22"/>
                <w:szCs w:val="22"/>
                <w:lang w:eastAsia="sl-SI"/>
              </w:rPr>
            </w:pPr>
            <w:r w:rsidRPr="001E47CB">
              <w:rPr>
                <w:rFonts w:asciiTheme="minorHAnsi" w:eastAsia="Calibri" w:hAnsiTheme="minorHAnsi" w:cstheme="minorHAnsi"/>
                <w:b w:val="0"/>
                <w:bCs w:val="0"/>
                <w:snapToGrid/>
                <w:color w:val="000000" w:themeColor="text1"/>
                <w:sz w:val="22"/>
                <w:szCs w:val="22"/>
                <w:lang w:eastAsia="sl-SI"/>
              </w:rPr>
              <w:t>pisni izdelki,</w:t>
            </w:r>
          </w:p>
          <w:p w14:paraId="5708FF61" w14:textId="77777777" w:rsidR="0080475A" w:rsidRPr="001E47CB" w:rsidRDefault="0080475A" w:rsidP="0080475A">
            <w:pPr>
              <w:pStyle w:val="Naslov2"/>
              <w:numPr>
                <w:ilvl w:val="0"/>
                <w:numId w:val="9"/>
              </w:numPr>
              <w:tabs>
                <w:tab w:val="num" w:pos="360"/>
              </w:tabs>
              <w:ind w:firstLine="0"/>
              <w:jc w:val="left"/>
              <w:rPr>
                <w:rFonts w:asciiTheme="minorHAnsi" w:hAnsiTheme="minorHAnsi" w:cstheme="minorHAnsi"/>
                <w:b w:val="0"/>
                <w:color w:val="000000" w:themeColor="text1"/>
                <w:sz w:val="22"/>
                <w:szCs w:val="22"/>
              </w:rPr>
            </w:pPr>
            <w:r w:rsidRPr="001E47CB">
              <w:rPr>
                <w:rFonts w:asciiTheme="minorHAnsi" w:eastAsia="Calibri" w:hAnsiTheme="minorHAnsi" w:cstheme="minorHAnsi"/>
                <w:b w:val="0"/>
                <w:bCs w:val="0"/>
                <w:snapToGrid/>
                <w:color w:val="000000" w:themeColor="text1"/>
                <w:sz w:val="22"/>
                <w:szCs w:val="22"/>
                <w:lang w:eastAsia="sl-SI"/>
              </w:rPr>
              <w:t>pisni izpit.</w:t>
            </w:r>
          </w:p>
        </w:tc>
        <w:tc>
          <w:tcPr>
            <w:tcW w:w="697" w:type="dxa"/>
            <w:gridSpan w:val="2"/>
            <w:tcBorders>
              <w:top w:val="single" w:sz="4" w:space="0" w:color="auto"/>
              <w:left w:val="single" w:sz="4" w:space="0" w:color="auto"/>
              <w:bottom w:val="single" w:sz="4" w:space="0" w:color="auto"/>
              <w:right w:val="single" w:sz="4" w:space="0" w:color="auto"/>
            </w:tcBorders>
            <w:vAlign w:val="bottom"/>
          </w:tcPr>
          <w:p w14:paraId="600060F2" w14:textId="77777777" w:rsidR="0080475A" w:rsidRPr="001E47CB" w:rsidRDefault="0080475A" w:rsidP="005C6943">
            <w:pPr>
              <w:spacing w:after="0" w:line="240" w:lineRule="auto"/>
              <w:jc w:val="center"/>
              <w:rPr>
                <w:rFonts w:cstheme="minorHAnsi"/>
                <w:color w:val="000000" w:themeColor="text1"/>
              </w:rPr>
            </w:pPr>
            <w:r w:rsidRPr="001E47CB">
              <w:rPr>
                <w:rFonts w:cstheme="minorHAnsi"/>
                <w:color w:val="000000" w:themeColor="text1"/>
              </w:rPr>
              <w:t>40 %</w:t>
            </w:r>
          </w:p>
          <w:p w14:paraId="69E6B82C"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color w:val="000000" w:themeColor="text1"/>
              </w:rPr>
              <w:t>60 %</w:t>
            </w:r>
          </w:p>
        </w:tc>
        <w:tc>
          <w:tcPr>
            <w:tcW w:w="945" w:type="dxa"/>
            <w:tcBorders>
              <w:top w:val="single" w:sz="4" w:space="0" w:color="auto"/>
              <w:left w:val="single" w:sz="4" w:space="0" w:color="auto"/>
              <w:bottom w:val="single" w:sz="4" w:space="0" w:color="auto"/>
              <w:right w:val="single" w:sz="4" w:space="0" w:color="auto"/>
            </w:tcBorders>
          </w:tcPr>
          <w:p w14:paraId="0AFAC0B6" w14:textId="77777777" w:rsidR="0080475A" w:rsidRPr="001E47CB" w:rsidRDefault="0080475A" w:rsidP="005C6943">
            <w:pPr>
              <w:spacing w:after="0" w:line="240" w:lineRule="auto"/>
              <w:rPr>
                <w:rFonts w:cstheme="minorHAnsi"/>
                <w:color w:val="000000" w:themeColor="text1"/>
              </w:rPr>
            </w:pPr>
            <w:proofErr w:type="spellStart"/>
            <w:r w:rsidRPr="001E47CB">
              <w:rPr>
                <w:rFonts w:cstheme="minorHAnsi"/>
                <w:color w:val="000000" w:themeColor="text1"/>
              </w:rPr>
              <w:t>Type</w:t>
            </w:r>
            <w:proofErr w:type="spellEnd"/>
            <w:r w:rsidRPr="001E47CB">
              <w:rPr>
                <w:rFonts w:cstheme="minorHAnsi"/>
                <w:color w:val="000000" w:themeColor="text1"/>
              </w:rPr>
              <w:t xml:space="preserve"> (</w:t>
            </w:r>
            <w:proofErr w:type="spellStart"/>
            <w:r w:rsidRPr="001E47CB">
              <w:rPr>
                <w:rFonts w:cstheme="minorHAnsi"/>
                <w:color w:val="000000" w:themeColor="text1"/>
              </w:rPr>
              <w:t>examination</w:t>
            </w:r>
            <w:proofErr w:type="spellEnd"/>
            <w:r w:rsidRPr="001E47CB">
              <w:rPr>
                <w:rFonts w:cstheme="minorHAnsi"/>
                <w:color w:val="000000" w:themeColor="text1"/>
              </w:rPr>
              <w:t xml:space="preserve">, oral, </w:t>
            </w:r>
            <w:proofErr w:type="spellStart"/>
            <w:r w:rsidRPr="001E47CB">
              <w:rPr>
                <w:rFonts w:cstheme="minorHAnsi"/>
                <w:color w:val="000000" w:themeColor="text1"/>
              </w:rPr>
              <w:t>coursework</w:t>
            </w:r>
            <w:proofErr w:type="spellEnd"/>
            <w:r w:rsidRPr="001E47CB">
              <w:rPr>
                <w:rFonts w:cstheme="minorHAnsi"/>
                <w:color w:val="000000" w:themeColor="text1"/>
              </w:rPr>
              <w:t xml:space="preserve">, </w:t>
            </w:r>
            <w:proofErr w:type="spellStart"/>
            <w:r w:rsidRPr="001E47CB">
              <w:rPr>
                <w:rFonts w:cstheme="minorHAnsi"/>
                <w:color w:val="000000" w:themeColor="text1"/>
              </w:rPr>
              <w:t>project</w:t>
            </w:r>
            <w:proofErr w:type="spellEnd"/>
            <w:r w:rsidRPr="001E47CB">
              <w:rPr>
                <w:rFonts w:cstheme="minorHAnsi"/>
                <w:color w:val="000000" w:themeColor="text1"/>
              </w:rPr>
              <w:t>):</w:t>
            </w:r>
          </w:p>
          <w:p w14:paraId="30D7AA69" w14:textId="77777777" w:rsidR="0080475A" w:rsidRPr="001E47CB" w:rsidRDefault="0080475A" w:rsidP="005C6943">
            <w:pPr>
              <w:spacing w:after="0" w:line="240" w:lineRule="auto"/>
              <w:rPr>
                <w:rFonts w:cstheme="minorHAnsi"/>
                <w:color w:val="000000" w:themeColor="text1"/>
              </w:rPr>
            </w:pPr>
          </w:p>
          <w:p w14:paraId="61679803" w14:textId="77777777" w:rsidR="0080475A" w:rsidRPr="001E47CB" w:rsidRDefault="0080475A" w:rsidP="0080475A">
            <w:pPr>
              <w:pStyle w:val="Naslov2"/>
              <w:numPr>
                <w:ilvl w:val="0"/>
                <w:numId w:val="7"/>
              </w:numPr>
              <w:tabs>
                <w:tab w:val="clear" w:pos="720"/>
                <w:tab w:val="num" w:pos="360"/>
              </w:tabs>
              <w:ind w:firstLine="0"/>
              <w:jc w:val="left"/>
              <w:rPr>
                <w:rFonts w:asciiTheme="minorHAnsi" w:eastAsia="Calibri" w:hAnsiTheme="minorHAnsi" w:cstheme="minorHAnsi"/>
                <w:b w:val="0"/>
                <w:bCs w:val="0"/>
                <w:snapToGrid/>
                <w:color w:val="000000" w:themeColor="text1"/>
                <w:sz w:val="22"/>
                <w:szCs w:val="22"/>
                <w:lang w:eastAsia="sl-SI"/>
              </w:rPr>
            </w:pPr>
            <w:proofErr w:type="spellStart"/>
            <w:r w:rsidRPr="001E47CB">
              <w:rPr>
                <w:rFonts w:asciiTheme="minorHAnsi" w:eastAsia="Calibri" w:hAnsiTheme="minorHAnsi" w:cstheme="minorHAnsi"/>
                <w:b w:val="0"/>
                <w:bCs w:val="0"/>
                <w:snapToGrid/>
                <w:color w:val="000000" w:themeColor="text1"/>
                <w:sz w:val="22"/>
                <w:szCs w:val="22"/>
                <w:lang w:eastAsia="sl-SI"/>
              </w:rPr>
              <w:t>written</w:t>
            </w:r>
            <w:proofErr w:type="spellEnd"/>
            <w:r w:rsidRPr="001E47CB">
              <w:rPr>
                <w:rFonts w:asciiTheme="minorHAnsi" w:eastAsia="Calibri" w:hAnsiTheme="minorHAnsi" w:cstheme="minorHAnsi"/>
                <w:b w:val="0"/>
                <w:bCs w:val="0"/>
                <w:snapToGrid/>
                <w:color w:val="000000" w:themeColor="text1"/>
                <w:sz w:val="22"/>
                <w:szCs w:val="22"/>
                <w:lang w:eastAsia="sl-SI"/>
              </w:rPr>
              <w:t xml:space="preserve"> </w:t>
            </w:r>
            <w:proofErr w:type="spellStart"/>
            <w:r w:rsidRPr="001E47CB">
              <w:rPr>
                <w:rFonts w:asciiTheme="minorHAnsi" w:eastAsia="Calibri" w:hAnsiTheme="minorHAnsi" w:cstheme="minorHAnsi"/>
                <w:b w:val="0"/>
                <w:bCs w:val="0"/>
                <w:snapToGrid/>
                <w:color w:val="000000" w:themeColor="text1"/>
                <w:sz w:val="22"/>
                <w:szCs w:val="22"/>
                <w:lang w:eastAsia="sl-SI"/>
              </w:rPr>
              <w:t>products</w:t>
            </w:r>
            <w:proofErr w:type="spellEnd"/>
            <w:r w:rsidRPr="001E47CB">
              <w:rPr>
                <w:rFonts w:asciiTheme="minorHAnsi" w:eastAsia="Calibri" w:hAnsiTheme="minorHAnsi" w:cstheme="minorHAnsi"/>
                <w:b w:val="0"/>
                <w:bCs w:val="0"/>
                <w:snapToGrid/>
                <w:color w:val="000000" w:themeColor="text1"/>
                <w:sz w:val="22"/>
                <w:szCs w:val="22"/>
                <w:lang w:eastAsia="sl-SI"/>
              </w:rPr>
              <w:t>,</w:t>
            </w:r>
          </w:p>
          <w:p w14:paraId="6A5AF5AF" w14:textId="77777777" w:rsidR="0080475A" w:rsidRPr="001E47CB" w:rsidRDefault="0080475A" w:rsidP="0080475A">
            <w:pPr>
              <w:pStyle w:val="Naslov2"/>
              <w:numPr>
                <w:ilvl w:val="0"/>
                <w:numId w:val="7"/>
              </w:numPr>
              <w:tabs>
                <w:tab w:val="clear" w:pos="720"/>
                <w:tab w:val="num" w:pos="360"/>
              </w:tabs>
              <w:ind w:firstLine="0"/>
              <w:jc w:val="left"/>
              <w:rPr>
                <w:rFonts w:asciiTheme="minorHAnsi" w:hAnsiTheme="minorHAnsi" w:cstheme="minorHAnsi"/>
                <w:b w:val="0"/>
                <w:color w:val="000000" w:themeColor="text1"/>
                <w:sz w:val="22"/>
                <w:szCs w:val="22"/>
              </w:rPr>
            </w:pPr>
            <w:proofErr w:type="spellStart"/>
            <w:r w:rsidRPr="001E47CB">
              <w:rPr>
                <w:rFonts w:asciiTheme="minorHAnsi" w:eastAsia="Calibri" w:hAnsiTheme="minorHAnsi" w:cstheme="minorHAnsi"/>
                <w:b w:val="0"/>
                <w:bCs w:val="0"/>
                <w:snapToGrid/>
                <w:color w:val="000000" w:themeColor="text1"/>
                <w:sz w:val="22"/>
                <w:szCs w:val="22"/>
                <w:lang w:eastAsia="sl-SI"/>
              </w:rPr>
              <w:t>written</w:t>
            </w:r>
            <w:proofErr w:type="spellEnd"/>
            <w:r w:rsidRPr="001E47CB">
              <w:rPr>
                <w:rFonts w:asciiTheme="minorHAnsi" w:eastAsia="Calibri" w:hAnsiTheme="minorHAnsi" w:cstheme="minorHAnsi"/>
                <w:b w:val="0"/>
                <w:bCs w:val="0"/>
                <w:snapToGrid/>
                <w:color w:val="000000" w:themeColor="text1"/>
                <w:sz w:val="22"/>
                <w:szCs w:val="22"/>
                <w:lang w:eastAsia="sl-SI"/>
              </w:rPr>
              <w:t xml:space="preserve"> </w:t>
            </w:r>
            <w:proofErr w:type="spellStart"/>
            <w:r w:rsidRPr="001E47CB">
              <w:rPr>
                <w:rFonts w:asciiTheme="minorHAnsi" w:eastAsia="Calibri" w:hAnsiTheme="minorHAnsi" w:cstheme="minorHAnsi"/>
                <w:b w:val="0"/>
                <w:bCs w:val="0"/>
                <w:snapToGrid/>
                <w:color w:val="000000" w:themeColor="text1"/>
                <w:sz w:val="22"/>
                <w:szCs w:val="22"/>
                <w:lang w:eastAsia="sl-SI"/>
              </w:rPr>
              <w:t>exam</w:t>
            </w:r>
            <w:proofErr w:type="spellEnd"/>
            <w:r w:rsidRPr="001E47CB">
              <w:rPr>
                <w:rFonts w:asciiTheme="minorHAnsi" w:eastAsia="Calibri" w:hAnsiTheme="minorHAnsi" w:cstheme="minorHAnsi"/>
                <w:b w:val="0"/>
                <w:bCs w:val="0"/>
                <w:snapToGrid/>
                <w:color w:val="000000" w:themeColor="text1"/>
                <w:sz w:val="22"/>
                <w:szCs w:val="22"/>
                <w:lang w:eastAsia="sl-SI"/>
              </w:rPr>
              <w:t>.</w:t>
            </w:r>
          </w:p>
        </w:tc>
      </w:tr>
      <w:tr w:rsidR="0080475A" w:rsidRPr="001E47CB" w14:paraId="6654BC32" w14:textId="77777777" w:rsidTr="0009605C">
        <w:trPr>
          <w:trHeight w:val="300"/>
        </w:trPr>
        <w:tc>
          <w:tcPr>
            <w:tcW w:w="2586" w:type="dxa"/>
            <w:gridSpan w:val="4"/>
            <w:tcBorders>
              <w:top w:val="single" w:sz="4" w:space="0" w:color="auto"/>
              <w:left w:val="nil"/>
              <w:bottom w:val="single" w:sz="4" w:space="0" w:color="auto"/>
              <w:right w:val="nil"/>
            </w:tcBorders>
          </w:tcPr>
          <w:p w14:paraId="7196D064" w14:textId="77777777" w:rsidR="0080475A" w:rsidRPr="001E47CB" w:rsidRDefault="0080475A" w:rsidP="005C6943">
            <w:pPr>
              <w:spacing w:after="0" w:line="240" w:lineRule="auto"/>
              <w:rPr>
                <w:rFonts w:cstheme="minorHAnsi"/>
                <w:b/>
                <w:color w:val="000000" w:themeColor="text1"/>
              </w:rPr>
            </w:pPr>
          </w:p>
          <w:p w14:paraId="685ADFE3"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Reference nosilca / </w:t>
            </w:r>
            <w:proofErr w:type="spellStart"/>
            <w:r w:rsidRPr="001E47CB">
              <w:rPr>
                <w:rFonts w:cstheme="minorHAnsi"/>
                <w:b/>
                <w:color w:val="000000" w:themeColor="text1"/>
              </w:rPr>
              <w:t>Lecturer's</w:t>
            </w:r>
            <w:proofErr w:type="spellEnd"/>
            <w:r w:rsidRPr="001E47CB">
              <w:rPr>
                <w:rFonts w:cstheme="minorHAnsi"/>
                <w:b/>
                <w:color w:val="000000" w:themeColor="text1"/>
              </w:rPr>
              <w:t xml:space="preserve"> </w:t>
            </w:r>
            <w:proofErr w:type="spellStart"/>
            <w:r w:rsidRPr="001E47CB">
              <w:rPr>
                <w:rFonts w:cstheme="minorHAnsi"/>
                <w:b/>
                <w:color w:val="000000" w:themeColor="text1"/>
              </w:rPr>
              <w:t>references</w:t>
            </w:r>
            <w:proofErr w:type="spellEnd"/>
            <w:r w:rsidRPr="001E47CB">
              <w:rPr>
                <w:rFonts w:cstheme="minorHAnsi"/>
                <w:b/>
                <w:color w:val="000000" w:themeColor="text1"/>
              </w:rPr>
              <w:t xml:space="preserve">: </w:t>
            </w:r>
          </w:p>
        </w:tc>
      </w:tr>
      <w:tr w:rsidR="0080475A" w:rsidRPr="001E47CB" w14:paraId="57B3DB9E" w14:textId="77777777" w:rsidTr="0009605C">
        <w:trPr>
          <w:trHeight w:val="300"/>
        </w:trPr>
        <w:tc>
          <w:tcPr>
            <w:tcW w:w="2586" w:type="dxa"/>
            <w:gridSpan w:val="4"/>
            <w:tcBorders>
              <w:top w:val="single" w:sz="4" w:space="0" w:color="auto"/>
              <w:left w:val="single" w:sz="4" w:space="0" w:color="auto"/>
              <w:bottom w:val="single" w:sz="4" w:space="0" w:color="auto"/>
              <w:right w:val="single" w:sz="4" w:space="0" w:color="auto"/>
            </w:tcBorders>
          </w:tcPr>
          <w:p w14:paraId="7D6F40C5" w14:textId="6DE2EFC6" w:rsidR="52C5CE78" w:rsidRPr="001E47CB" w:rsidRDefault="52C5CE78" w:rsidP="19749B54">
            <w:pPr>
              <w:numPr>
                <w:ilvl w:val="0"/>
                <w:numId w:val="4"/>
              </w:numPr>
              <w:spacing w:after="0" w:line="240" w:lineRule="auto"/>
              <w:ind w:left="714" w:hanging="357"/>
              <w:rPr>
                <w:rFonts w:eastAsia="Calibri" w:cstheme="minorHAnsi"/>
                <w:lang w:val="en-US"/>
              </w:rPr>
            </w:pPr>
            <w:r w:rsidRPr="001E47CB">
              <w:rPr>
                <w:rFonts w:eastAsia="Calibri" w:cstheme="minorHAnsi"/>
                <w:color w:val="000000" w:themeColor="text1"/>
                <w:lang w:val="en-US"/>
              </w:rPr>
              <w:lastRenderedPageBreak/>
              <w:t xml:space="preserve"> </w:t>
            </w:r>
            <w:r w:rsidRPr="001E47CB">
              <w:rPr>
                <w:rFonts w:eastAsia="Calibri" w:cstheme="minorHAnsi"/>
                <w:lang w:val="en-US"/>
              </w:rPr>
              <w:t xml:space="preserve">Čotar Konrad, S., Drljić, K., Rutar, S., Simčič, B., in Štemberger, T. (2025). Parents’ perspective on the role of preschool education: A validation study. </w:t>
            </w:r>
            <w:proofErr w:type="spellStart"/>
            <w:r w:rsidRPr="001E47CB">
              <w:rPr>
                <w:rFonts w:eastAsia="Calibri" w:cstheme="minorHAnsi"/>
                <w:i/>
                <w:iCs/>
                <w:lang w:val="en-US"/>
              </w:rPr>
              <w:t>Pedagoška</w:t>
            </w:r>
            <w:proofErr w:type="spellEnd"/>
            <w:r w:rsidRPr="001E47CB">
              <w:rPr>
                <w:rFonts w:eastAsia="Calibri" w:cstheme="minorHAnsi"/>
                <w:i/>
                <w:iCs/>
                <w:lang w:val="en-US"/>
              </w:rPr>
              <w:t xml:space="preserve"> </w:t>
            </w:r>
            <w:proofErr w:type="spellStart"/>
            <w:r w:rsidRPr="001E47CB">
              <w:rPr>
                <w:rFonts w:eastAsia="Calibri" w:cstheme="minorHAnsi"/>
                <w:i/>
                <w:iCs/>
                <w:lang w:val="en-US"/>
              </w:rPr>
              <w:t>obzorja</w:t>
            </w:r>
            <w:proofErr w:type="spellEnd"/>
            <w:r w:rsidRPr="001E47CB">
              <w:rPr>
                <w:rFonts w:eastAsia="Calibri" w:cstheme="minorHAnsi"/>
                <w:i/>
                <w:iCs/>
                <w:lang w:val="en-US"/>
              </w:rPr>
              <w:t xml:space="preserve">: </w:t>
            </w:r>
            <w:proofErr w:type="spellStart"/>
            <w:r w:rsidRPr="001E47CB">
              <w:rPr>
                <w:rFonts w:eastAsia="Calibri" w:cstheme="minorHAnsi"/>
                <w:i/>
                <w:iCs/>
                <w:lang w:val="en-US"/>
              </w:rPr>
              <w:t>časopis</w:t>
            </w:r>
            <w:proofErr w:type="spellEnd"/>
            <w:r w:rsidRPr="001E47CB">
              <w:rPr>
                <w:rFonts w:eastAsia="Calibri" w:cstheme="minorHAnsi"/>
                <w:i/>
                <w:iCs/>
                <w:lang w:val="en-US"/>
              </w:rPr>
              <w:t xml:space="preserve"> za </w:t>
            </w:r>
            <w:proofErr w:type="spellStart"/>
            <w:r w:rsidRPr="001E47CB">
              <w:rPr>
                <w:rFonts w:eastAsia="Calibri" w:cstheme="minorHAnsi"/>
                <w:i/>
                <w:iCs/>
                <w:lang w:val="en-US"/>
              </w:rPr>
              <w:t>didaktiko</w:t>
            </w:r>
            <w:proofErr w:type="spellEnd"/>
            <w:r w:rsidRPr="001E47CB">
              <w:rPr>
                <w:rFonts w:eastAsia="Calibri" w:cstheme="minorHAnsi"/>
                <w:i/>
                <w:iCs/>
                <w:lang w:val="en-US"/>
              </w:rPr>
              <w:t xml:space="preserve"> in </w:t>
            </w:r>
            <w:proofErr w:type="spellStart"/>
            <w:r w:rsidRPr="001E47CB">
              <w:rPr>
                <w:rFonts w:eastAsia="Calibri" w:cstheme="minorHAnsi"/>
                <w:i/>
                <w:iCs/>
                <w:lang w:val="en-US"/>
              </w:rPr>
              <w:t>metodiko</w:t>
            </w:r>
            <w:proofErr w:type="spellEnd"/>
            <w:r w:rsidRPr="001E47CB">
              <w:rPr>
                <w:rFonts w:eastAsia="Calibri" w:cstheme="minorHAnsi"/>
                <w:lang w:val="en-US"/>
              </w:rPr>
              <w:t xml:space="preserve">, </w:t>
            </w:r>
            <w:r w:rsidRPr="001E47CB">
              <w:rPr>
                <w:rFonts w:eastAsia="Calibri" w:cstheme="minorHAnsi"/>
                <w:i/>
                <w:iCs/>
                <w:lang w:val="en-US"/>
              </w:rPr>
              <w:t>40</w:t>
            </w:r>
            <w:r w:rsidRPr="001E47CB">
              <w:rPr>
                <w:rFonts w:eastAsia="Calibri" w:cstheme="minorHAnsi"/>
                <w:lang w:val="en-US"/>
              </w:rPr>
              <w:t>(1), 109–123.</w:t>
            </w:r>
          </w:p>
          <w:p w14:paraId="6901BC25" w14:textId="3DFF5BA8" w:rsidR="39BE1895" w:rsidRPr="001E47CB" w:rsidRDefault="39BE1895" w:rsidP="19749B54">
            <w:pPr>
              <w:numPr>
                <w:ilvl w:val="0"/>
                <w:numId w:val="4"/>
              </w:numPr>
              <w:spacing w:after="0" w:line="240" w:lineRule="auto"/>
              <w:ind w:left="714" w:hanging="357"/>
              <w:rPr>
                <w:rFonts w:eastAsia="Calibri" w:cstheme="minorHAnsi"/>
                <w:lang w:val="en-US"/>
              </w:rPr>
            </w:pPr>
            <w:r w:rsidRPr="001E47CB">
              <w:rPr>
                <w:rFonts w:eastAsia="Calibri" w:cstheme="minorHAnsi"/>
                <w:lang w:val="en-US"/>
              </w:rPr>
              <w:t>Čotar Konrad, S., Lepičnik-</w:t>
            </w:r>
            <w:proofErr w:type="spellStart"/>
            <w:r w:rsidRPr="001E47CB">
              <w:rPr>
                <w:rFonts w:eastAsia="Calibri" w:cstheme="minorHAnsi"/>
                <w:lang w:val="en-US"/>
              </w:rPr>
              <w:t>Vodopivec</w:t>
            </w:r>
            <w:proofErr w:type="spellEnd"/>
            <w:r w:rsidRPr="001E47CB">
              <w:rPr>
                <w:rFonts w:eastAsia="Calibri" w:cstheme="minorHAnsi"/>
                <w:lang w:val="en-US"/>
              </w:rPr>
              <w:t xml:space="preserve">, J., </w:t>
            </w:r>
            <w:r w:rsidR="00EF0869" w:rsidRPr="001E47CB">
              <w:rPr>
                <w:rFonts w:eastAsia="Calibri" w:cstheme="minorHAnsi"/>
                <w:lang w:val="en-US"/>
              </w:rPr>
              <w:t>in</w:t>
            </w:r>
            <w:r w:rsidRPr="001E47CB">
              <w:rPr>
                <w:rFonts w:eastAsia="Calibri" w:cstheme="minorHAnsi"/>
                <w:lang w:val="en-US"/>
              </w:rPr>
              <w:t xml:space="preserve"> Štemberger, T. (2024). Classroom climate and student–teacher relationship: A study among students and teachers in Slovenia. </w:t>
            </w:r>
            <w:r w:rsidRPr="001E47CB">
              <w:rPr>
                <w:rFonts w:eastAsia="Calibri" w:cstheme="minorHAnsi"/>
                <w:i/>
                <w:iCs/>
                <w:lang w:val="en-US"/>
              </w:rPr>
              <w:t>European Journal of Educational Research, 13</w:t>
            </w:r>
            <w:r w:rsidRPr="001E47CB">
              <w:rPr>
                <w:rFonts w:eastAsia="Calibri" w:cstheme="minorHAnsi"/>
                <w:lang w:val="en-US"/>
              </w:rPr>
              <w:t>(3), 1411–1420.</w:t>
            </w:r>
          </w:p>
          <w:p w14:paraId="26A74775" w14:textId="77777777" w:rsidR="0080475A" w:rsidRPr="001E47CB" w:rsidRDefault="0080475A" w:rsidP="0080475A">
            <w:pPr>
              <w:numPr>
                <w:ilvl w:val="0"/>
                <w:numId w:val="4"/>
              </w:numPr>
              <w:spacing w:after="0" w:line="240" w:lineRule="auto"/>
              <w:ind w:left="714" w:hanging="357"/>
              <w:rPr>
                <w:rFonts w:eastAsia="Calibri" w:cstheme="minorHAnsi"/>
                <w:color w:val="000000" w:themeColor="text1"/>
              </w:rPr>
            </w:pPr>
            <w:r w:rsidRPr="001E47CB">
              <w:rPr>
                <w:rFonts w:eastAsia="Calibri" w:cstheme="minorHAnsi"/>
                <w:color w:val="000000" w:themeColor="text1"/>
              </w:rPr>
              <w:t xml:space="preserve">Čotar Konrad, S., Felda, D. in Štemberger, T. (ur.) (2023). </w:t>
            </w:r>
            <w:proofErr w:type="spellStart"/>
            <w:r w:rsidRPr="001E47CB">
              <w:rPr>
                <w:rFonts w:eastAsia="Calibri" w:cstheme="minorHAnsi"/>
                <w:color w:val="000000" w:themeColor="text1"/>
              </w:rPr>
              <w:t>Contemporary</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perspectives</w:t>
            </w:r>
            <w:proofErr w:type="spellEnd"/>
            <w:r w:rsidRPr="001E47CB">
              <w:rPr>
                <w:rFonts w:eastAsia="Calibri" w:cstheme="minorHAnsi"/>
                <w:color w:val="000000" w:themeColor="text1"/>
              </w:rPr>
              <w:t xml:space="preserve"> on </w:t>
            </w:r>
            <w:proofErr w:type="spellStart"/>
            <w:r w:rsidRPr="001E47CB">
              <w:rPr>
                <w:rFonts w:eastAsia="Calibri" w:cstheme="minorHAnsi"/>
                <w:color w:val="000000" w:themeColor="text1"/>
              </w:rPr>
              <w:t>early</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childhood</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education</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and</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care</w:t>
            </w:r>
            <w:proofErr w:type="spellEnd"/>
            <w:r w:rsidRPr="001E47CB">
              <w:rPr>
                <w:rFonts w:eastAsia="Calibri" w:cstheme="minorHAnsi"/>
                <w:color w:val="000000" w:themeColor="text1"/>
              </w:rPr>
              <w:t xml:space="preserve">. Hamburg: </w:t>
            </w:r>
            <w:proofErr w:type="spellStart"/>
            <w:r w:rsidRPr="001E47CB">
              <w:rPr>
                <w:rFonts w:eastAsia="Calibri" w:cstheme="minorHAnsi"/>
                <w:color w:val="000000" w:themeColor="text1"/>
              </w:rPr>
              <w:t>Verlag</w:t>
            </w:r>
            <w:proofErr w:type="spellEnd"/>
            <w:r w:rsidRPr="001E47CB">
              <w:rPr>
                <w:rFonts w:eastAsia="Calibri" w:cstheme="minorHAnsi"/>
                <w:color w:val="000000" w:themeColor="text1"/>
              </w:rPr>
              <w:t xml:space="preserve"> Dr. Kovač.  </w:t>
            </w:r>
          </w:p>
          <w:p w14:paraId="4F2E89D0" w14:textId="182DFC81" w:rsidR="0080475A" w:rsidRPr="001E47CB" w:rsidRDefault="0080475A" w:rsidP="0080475A">
            <w:pPr>
              <w:numPr>
                <w:ilvl w:val="0"/>
                <w:numId w:val="4"/>
              </w:numPr>
              <w:spacing w:after="0" w:line="240" w:lineRule="auto"/>
              <w:ind w:left="714" w:hanging="357"/>
              <w:rPr>
                <w:rFonts w:eastAsia="Calibri" w:cstheme="minorHAnsi"/>
                <w:color w:val="000000" w:themeColor="text1"/>
              </w:rPr>
            </w:pPr>
            <w:r w:rsidRPr="001E47CB">
              <w:rPr>
                <w:rFonts w:eastAsia="Verdana" w:cstheme="minorHAnsi"/>
                <w:color w:val="000000" w:themeColor="text1"/>
              </w:rPr>
              <w:t xml:space="preserve">Štemberger, T. in Čotar Konrad, S. (2021). </w:t>
            </w:r>
            <w:proofErr w:type="spellStart"/>
            <w:r w:rsidRPr="001E47CB">
              <w:rPr>
                <w:rFonts w:eastAsia="Verdana" w:cstheme="minorHAnsi"/>
                <w:color w:val="000000" w:themeColor="text1"/>
              </w:rPr>
              <w:t>Attitudes</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towards</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using</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digital</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technologies</w:t>
            </w:r>
            <w:proofErr w:type="spellEnd"/>
            <w:r w:rsidRPr="001E47CB">
              <w:rPr>
                <w:rFonts w:eastAsia="Verdana" w:cstheme="minorHAnsi"/>
                <w:color w:val="000000" w:themeColor="text1"/>
              </w:rPr>
              <w:t xml:space="preserve"> in </w:t>
            </w:r>
            <w:proofErr w:type="spellStart"/>
            <w:r w:rsidRPr="001E47CB">
              <w:rPr>
                <w:rFonts w:eastAsia="Verdana" w:cstheme="minorHAnsi"/>
                <w:color w:val="000000" w:themeColor="text1"/>
              </w:rPr>
              <w:t>education</w:t>
            </w:r>
            <w:proofErr w:type="spellEnd"/>
            <w:r w:rsidRPr="001E47CB">
              <w:rPr>
                <w:rFonts w:eastAsia="Verdana" w:cstheme="minorHAnsi"/>
                <w:color w:val="000000" w:themeColor="text1"/>
              </w:rPr>
              <w:t xml:space="preserve"> as </w:t>
            </w:r>
            <w:proofErr w:type="spellStart"/>
            <w:r w:rsidRPr="001E47CB">
              <w:rPr>
                <w:rFonts w:eastAsia="Verdana" w:cstheme="minorHAnsi"/>
                <w:color w:val="000000" w:themeColor="text1"/>
              </w:rPr>
              <w:t>an</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important</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factor</w:t>
            </w:r>
            <w:proofErr w:type="spellEnd"/>
            <w:r w:rsidRPr="001E47CB">
              <w:rPr>
                <w:rFonts w:eastAsia="Verdana" w:cstheme="minorHAnsi"/>
                <w:color w:val="000000" w:themeColor="text1"/>
              </w:rPr>
              <w:t xml:space="preserve"> in </w:t>
            </w:r>
            <w:proofErr w:type="spellStart"/>
            <w:r w:rsidRPr="001E47CB">
              <w:rPr>
                <w:rFonts w:eastAsia="Verdana" w:cstheme="minorHAnsi"/>
                <w:color w:val="000000" w:themeColor="text1"/>
              </w:rPr>
              <w:t>developing</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digital</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competence</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the</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case</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of</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Slovenian</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student</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teachers</w:t>
            </w:r>
            <w:proofErr w:type="spellEnd"/>
            <w:r w:rsidRPr="001E47CB">
              <w:rPr>
                <w:rFonts w:eastAsia="Verdana" w:cstheme="minorHAnsi"/>
                <w:color w:val="000000" w:themeColor="text1"/>
              </w:rPr>
              <w:t xml:space="preserve">. </w:t>
            </w:r>
            <w:proofErr w:type="spellStart"/>
            <w:r w:rsidRPr="001E47CB">
              <w:rPr>
                <w:rFonts w:eastAsia="Verdana" w:cstheme="minorHAnsi"/>
                <w:iCs/>
                <w:color w:val="000000" w:themeColor="text1"/>
              </w:rPr>
              <w:t>International</w:t>
            </w:r>
            <w:proofErr w:type="spellEnd"/>
            <w:r w:rsidRPr="001E47CB">
              <w:rPr>
                <w:rFonts w:eastAsia="Verdana" w:cstheme="minorHAnsi"/>
                <w:iCs/>
                <w:color w:val="000000" w:themeColor="text1"/>
              </w:rPr>
              <w:t xml:space="preserve"> </w:t>
            </w:r>
            <w:proofErr w:type="spellStart"/>
            <w:r w:rsidRPr="001E47CB">
              <w:rPr>
                <w:rFonts w:eastAsia="Verdana" w:cstheme="minorHAnsi"/>
                <w:iCs/>
                <w:color w:val="000000" w:themeColor="text1"/>
              </w:rPr>
              <w:t>journal</w:t>
            </w:r>
            <w:proofErr w:type="spellEnd"/>
            <w:r w:rsidRPr="001E47CB">
              <w:rPr>
                <w:rFonts w:eastAsia="Verdana" w:cstheme="minorHAnsi"/>
                <w:iCs/>
                <w:color w:val="000000" w:themeColor="text1"/>
              </w:rPr>
              <w:t xml:space="preserve">: </w:t>
            </w:r>
            <w:proofErr w:type="spellStart"/>
            <w:r w:rsidRPr="001E47CB">
              <w:rPr>
                <w:rFonts w:eastAsia="Verdana" w:cstheme="minorHAnsi"/>
                <w:iCs/>
                <w:color w:val="000000" w:themeColor="text1"/>
              </w:rPr>
              <w:t>emerging</w:t>
            </w:r>
            <w:proofErr w:type="spellEnd"/>
            <w:r w:rsidRPr="001E47CB">
              <w:rPr>
                <w:rFonts w:eastAsia="Verdana" w:cstheme="minorHAnsi"/>
                <w:iCs/>
                <w:color w:val="000000" w:themeColor="text1"/>
              </w:rPr>
              <w:t xml:space="preserve"> </w:t>
            </w:r>
            <w:proofErr w:type="spellStart"/>
            <w:r w:rsidRPr="001E47CB">
              <w:rPr>
                <w:rFonts w:eastAsia="Verdana" w:cstheme="minorHAnsi"/>
                <w:iCs/>
                <w:color w:val="000000" w:themeColor="text1"/>
              </w:rPr>
              <w:t>technologies</w:t>
            </w:r>
            <w:proofErr w:type="spellEnd"/>
            <w:r w:rsidRPr="001E47CB">
              <w:rPr>
                <w:rFonts w:eastAsia="Verdana" w:cstheme="minorHAnsi"/>
                <w:iCs/>
                <w:color w:val="000000" w:themeColor="text1"/>
              </w:rPr>
              <w:t xml:space="preserve"> in </w:t>
            </w:r>
            <w:proofErr w:type="spellStart"/>
            <w:r w:rsidRPr="001E47CB">
              <w:rPr>
                <w:rFonts w:eastAsia="Verdana" w:cstheme="minorHAnsi"/>
                <w:iCs/>
                <w:color w:val="000000" w:themeColor="text1"/>
              </w:rPr>
              <w:t>learning</w:t>
            </w:r>
            <w:proofErr w:type="spellEnd"/>
            <w:r w:rsidRPr="001E47CB">
              <w:rPr>
                <w:rFonts w:eastAsia="Verdana" w:cstheme="minorHAnsi"/>
                <w:color w:val="000000" w:themeColor="text1"/>
              </w:rPr>
              <w:t>, 16(14), 83</w:t>
            </w:r>
            <w:r w:rsidRPr="001E47CB">
              <w:rPr>
                <w:rFonts w:cstheme="minorHAnsi"/>
                <w:lang w:val="en-GB"/>
              </w:rPr>
              <w:t>–</w:t>
            </w:r>
            <w:r w:rsidRPr="001E47CB">
              <w:rPr>
                <w:rFonts w:eastAsia="Verdana" w:cstheme="minorHAnsi"/>
                <w:color w:val="000000" w:themeColor="text1"/>
              </w:rPr>
              <w:t>98.</w:t>
            </w:r>
          </w:p>
          <w:p w14:paraId="741A8596" w14:textId="44693707" w:rsidR="0080475A" w:rsidRPr="001E47CB" w:rsidRDefault="00EF0869" w:rsidP="0035351C">
            <w:pPr>
              <w:numPr>
                <w:ilvl w:val="0"/>
                <w:numId w:val="4"/>
              </w:numPr>
              <w:spacing w:after="0" w:line="240" w:lineRule="auto"/>
              <w:ind w:left="714" w:hanging="357"/>
              <w:rPr>
                <w:rFonts w:eastAsia="Calibri" w:cstheme="minorHAnsi"/>
                <w:color w:val="000000" w:themeColor="text1"/>
              </w:rPr>
            </w:pPr>
            <w:r w:rsidRPr="001E47CB">
              <w:rPr>
                <w:rFonts w:cstheme="minorHAnsi"/>
              </w:rPr>
              <w:t xml:space="preserve">Rutar, S., </w:t>
            </w:r>
            <w:proofErr w:type="spellStart"/>
            <w:r w:rsidRPr="001E47CB">
              <w:rPr>
                <w:rFonts w:cstheme="minorHAnsi"/>
              </w:rPr>
              <w:t>Ukkonen-Mikkola</w:t>
            </w:r>
            <w:proofErr w:type="spellEnd"/>
            <w:r w:rsidRPr="001E47CB">
              <w:rPr>
                <w:rFonts w:cstheme="minorHAnsi"/>
              </w:rPr>
              <w:t xml:space="preserve">, T., Štemberger, T., in Čotar Konrad, S. (2022). </w:t>
            </w:r>
            <w:proofErr w:type="spellStart"/>
            <w:r w:rsidRPr="001E47CB">
              <w:rPr>
                <w:rFonts w:cstheme="minorHAnsi"/>
              </w:rPr>
              <w:t>Practices</w:t>
            </w:r>
            <w:proofErr w:type="spellEnd"/>
            <w:r w:rsidRPr="001E47CB">
              <w:rPr>
                <w:rFonts w:cstheme="minorHAnsi"/>
              </w:rPr>
              <w:t xml:space="preserve"> </w:t>
            </w:r>
            <w:proofErr w:type="spellStart"/>
            <w:r w:rsidRPr="001E47CB">
              <w:rPr>
                <w:rFonts w:cstheme="minorHAnsi"/>
              </w:rPr>
              <w:t>of</w:t>
            </w:r>
            <w:proofErr w:type="spellEnd"/>
            <w:r w:rsidRPr="001E47CB">
              <w:rPr>
                <w:rFonts w:cstheme="minorHAnsi"/>
              </w:rPr>
              <w:t xml:space="preserve"> </w:t>
            </w:r>
            <w:proofErr w:type="spellStart"/>
            <w:r w:rsidRPr="001E47CB">
              <w:rPr>
                <w:rFonts w:cstheme="minorHAnsi"/>
              </w:rPr>
              <w:t>planning</w:t>
            </w:r>
            <w:proofErr w:type="spellEnd"/>
            <w:r w:rsidRPr="001E47CB">
              <w:rPr>
                <w:rFonts w:cstheme="minorHAnsi"/>
              </w:rPr>
              <w:t xml:space="preserve"> as a </w:t>
            </w:r>
            <w:proofErr w:type="spellStart"/>
            <w:r w:rsidRPr="001E47CB">
              <w:rPr>
                <w:rFonts w:cstheme="minorHAnsi"/>
              </w:rPr>
              <w:t>reflection</w:t>
            </w:r>
            <w:proofErr w:type="spellEnd"/>
            <w:r w:rsidRPr="001E47CB">
              <w:rPr>
                <w:rFonts w:cstheme="minorHAnsi"/>
              </w:rPr>
              <w:t xml:space="preserve"> </w:t>
            </w:r>
            <w:proofErr w:type="spellStart"/>
            <w:r w:rsidRPr="001E47CB">
              <w:rPr>
                <w:rFonts w:cstheme="minorHAnsi"/>
              </w:rPr>
              <w:t>of</w:t>
            </w:r>
            <w:proofErr w:type="spellEnd"/>
            <w:r w:rsidRPr="001E47CB">
              <w:rPr>
                <w:rFonts w:cstheme="minorHAnsi"/>
              </w:rPr>
              <w:t xml:space="preserve"> </w:t>
            </w:r>
            <w:proofErr w:type="spellStart"/>
            <w:r w:rsidRPr="001E47CB">
              <w:rPr>
                <w:rFonts w:cstheme="minorHAnsi"/>
              </w:rPr>
              <w:t>teaching</w:t>
            </w:r>
            <w:proofErr w:type="spellEnd"/>
            <w:r w:rsidRPr="001E47CB">
              <w:rPr>
                <w:rFonts w:cstheme="minorHAnsi"/>
              </w:rPr>
              <w:t xml:space="preserve"> </w:t>
            </w:r>
            <w:proofErr w:type="spellStart"/>
            <w:r w:rsidRPr="001E47CB">
              <w:rPr>
                <w:rFonts w:cstheme="minorHAnsi"/>
              </w:rPr>
              <w:t>and</w:t>
            </w:r>
            <w:proofErr w:type="spellEnd"/>
            <w:r w:rsidRPr="001E47CB">
              <w:rPr>
                <w:rFonts w:cstheme="minorHAnsi"/>
              </w:rPr>
              <w:t xml:space="preserve"> </w:t>
            </w:r>
            <w:proofErr w:type="spellStart"/>
            <w:r w:rsidRPr="001E47CB">
              <w:rPr>
                <w:rFonts w:cstheme="minorHAnsi"/>
              </w:rPr>
              <w:t>learning</w:t>
            </w:r>
            <w:proofErr w:type="spellEnd"/>
            <w:r w:rsidRPr="001E47CB">
              <w:rPr>
                <w:rFonts w:cstheme="minorHAnsi"/>
              </w:rPr>
              <w:t xml:space="preserve"> </w:t>
            </w:r>
            <w:proofErr w:type="spellStart"/>
            <w:r w:rsidRPr="001E47CB">
              <w:rPr>
                <w:rFonts w:cstheme="minorHAnsi"/>
              </w:rPr>
              <w:t>concepts</w:t>
            </w:r>
            <w:proofErr w:type="spellEnd"/>
            <w:r w:rsidRPr="001E47CB">
              <w:rPr>
                <w:rFonts w:cstheme="minorHAnsi"/>
              </w:rPr>
              <w:t xml:space="preserve"> in ECEC: </w:t>
            </w:r>
            <w:proofErr w:type="spellStart"/>
            <w:r w:rsidRPr="001E47CB">
              <w:rPr>
                <w:rFonts w:cstheme="minorHAnsi"/>
              </w:rPr>
              <w:t>The</w:t>
            </w:r>
            <w:proofErr w:type="spellEnd"/>
            <w:r w:rsidRPr="001E47CB">
              <w:rPr>
                <w:rFonts w:cstheme="minorHAnsi"/>
              </w:rPr>
              <w:t xml:space="preserve"> </w:t>
            </w:r>
            <w:proofErr w:type="spellStart"/>
            <w:r w:rsidRPr="001E47CB">
              <w:rPr>
                <w:rFonts w:cstheme="minorHAnsi"/>
              </w:rPr>
              <w:t>cases</w:t>
            </w:r>
            <w:proofErr w:type="spellEnd"/>
            <w:r w:rsidRPr="001E47CB">
              <w:rPr>
                <w:rFonts w:cstheme="minorHAnsi"/>
              </w:rPr>
              <w:t xml:space="preserve"> </w:t>
            </w:r>
            <w:proofErr w:type="spellStart"/>
            <w:r w:rsidRPr="001E47CB">
              <w:rPr>
                <w:rFonts w:cstheme="minorHAnsi"/>
              </w:rPr>
              <w:t>of</w:t>
            </w:r>
            <w:proofErr w:type="spellEnd"/>
            <w:r w:rsidRPr="001E47CB">
              <w:rPr>
                <w:rFonts w:cstheme="minorHAnsi"/>
              </w:rPr>
              <w:t xml:space="preserve"> </w:t>
            </w:r>
            <w:proofErr w:type="spellStart"/>
            <w:r w:rsidRPr="001E47CB">
              <w:rPr>
                <w:rFonts w:cstheme="minorHAnsi"/>
              </w:rPr>
              <w:t>Finland</w:t>
            </w:r>
            <w:proofErr w:type="spellEnd"/>
            <w:r w:rsidRPr="001E47CB">
              <w:rPr>
                <w:rFonts w:cstheme="minorHAnsi"/>
              </w:rPr>
              <w:t xml:space="preserve"> </w:t>
            </w:r>
            <w:proofErr w:type="spellStart"/>
            <w:r w:rsidRPr="001E47CB">
              <w:rPr>
                <w:rFonts w:cstheme="minorHAnsi"/>
              </w:rPr>
              <w:t>and</w:t>
            </w:r>
            <w:proofErr w:type="spellEnd"/>
            <w:r w:rsidRPr="001E47CB">
              <w:rPr>
                <w:rFonts w:cstheme="minorHAnsi"/>
              </w:rPr>
              <w:t xml:space="preserve"> </w:t>
            </w:r>
            <w:proofErr w:type="spellStart"/>
            <w:r w:rsidRPr="001E47CB">
              <w:rPr>
                <w:rFonts w:cstheme="minorHAnsi"/>
              </w:rPr>
              <w:t>Slovenia</w:t>
            </w:r>
            <w:proofErr w:type="spellEnd"/>
            <w:r w:rsidRPr="001E47CB">
              <w:rPr>
                <w:rFonts w:cstheme="minorHAnsi"/>
              </w:rPr>
              <w:t>. In H. Harju-</w:t>
            </w:r>
            <w:proofErr w:type="spellStart"/>
            <w:r w:rsidRPr="001E47CB">
              <w:rPr>
                <w:rFonts w:cstheme="minorHAnsi"/>
              </w:rPr>
              <w:t>Luukkainen</w:t>
            </w:r>
            <w:proofErr w:type="spellEnd"/>
            <w:r w:rsidRPr="001E47CB">
              <w:rPr>
                <w:rFonts w:cstheme="minorHAnsi"/>
              </w:rPr>
              <w:t xml:space="preserve">, J. </w:t>
            </w:r>
            <w:proofErr w:type="spellStart"/>
            <w:r w:rsidRPr="001E47CB">
              <w:rPr>
                <w:rFonts w:cstheme="minorHAnsi"/>
              </w:rPr>
              <w:t>Kangas</w:t>
            </w:r>
            <w:proofErr w:type="spellEnd"/>
            <w:r w:rsidRPr="001E47CB">
              <w:rPr>
                <w:rFonts w:cstheme="minorHAnsi"/>
              </w:rPr>
              <w:t xml:space="preserve">, &amp; S. </w:t>
            </w:r>
            <w:proofErr w:type="spellStart"/>
            <w:r w:rsidRPr="001E47CB">
              <w:rPr>
                <w:rFonts w:cstheme="minorHAnsi"/>
              </w:rPr>
              <w:t>Garvis</w:t>
            </w:r>
            <w:proofErr w:type="spellEnd"/>
            <w:r w:rsidRPr="001E47CB">
              <w:rPr>
                <w:rFonts w:cstheme="minorHAnsi"/>
              </w:rPr>
              <w:t xml:space="preserve"> (</w:t>
            </w:r>
            <w:proofErr w:type="spellStart"/>
            <w:r w:rsidRPr="001E47CB">
              <w:rPr>
                <w:rFonts w:cstheme="minorHAnsi"/>
              </w:rPr>
              <w:t>Eds</w:t>
            </w:r>
            <w:proofErr w:type="spellEnd"/>
            <w:r w:rsidRPr="001E47CB">
              <w:rPr>
                <w:rFonts w:cstheme="minorHAnsi"/>
              </w:rPr>
              <w:t xml:space="preserve">.), </w:t>
            </w:r>
            <w:proofErr w:type="spellStart"/>
            <w:r w:rsidRPr="001E47CB">
              <w:rPr>
                <w:rStyle w:val="Poudarek"/>
                <w:rFonts w:cstheme="minorHAnsi"/>
              </w:rPr>
              <w:t>Finnish</w:t>
            </w:r>
            <w:proofErr w:type="spellEnd"/>
            <w:r w:rsidRPr="001E47CB">
              <w:rPr>
                <w:rStyle w:val="Poudarek"/>
                <w:rFonts w:cstheme="minorHAnsi"/>
              </w:rPr>
              <w:t xml:space="preserve"> </w:t>
            </w:r>
            <w:proofErr w:type="spellStart"/>
            <w:r w:rsidRPr="001E47CB">
              <w:rPr>
                <w:rStyle w:val="Poudarek"/>
                <w:rFonts w:cstheme="minorHAnsi"/>
              </w:rPr>
              <w:t>early</w:t>
            </w:r>
            <w:proofErr w:type="spellEnd"/>
            <w:r w:rsidRPr="001E47CB">
              <w:rPr>
                <w:rStyle w:val="Poudarek"/>
                <w:rFonts w:cstheme="minorHAnsi"/>
              </w:rPr>
              <w:t xml:space="preserve"> </w:t>
            </w:r>
            <w:proofErr w:type="spellStart"/>
            <w:r w:rsidRPr="001E47CB">
              <w:rPr>
                <w:rStyle w:val="Poudarek"/>
                <w:rFonts w:cstheme="minorHAnsi"/>
              </w:rPr>
              <w:t>childhood</w:t>
            </w:r>
            <w:proofErr w:type="spellEnd"/>
            <w:r w:rsidRPr="001E47CB">
              <w:rPr>
                <w:rStyle w:val="Poudarek"/>
                <w:rFonts w:cstheme="minorHAnsi"/>
              </w:rPr>
              <w:t xml:space="preserve"> </w:t>
            </w:r>
            <w:proofErr w:type="spellStart"/>
            <w:r w:rsidRPr="001E47CB">
              <w:rPr>
                <w:rStyle w:val="Poudarek"/>
                <w:rFonts w:cstheme="minorHAnsi"/>
              </w:rPr>
              <w:t>education</w:t>
            </w:r>
            <w:proofErr w:type="spellEnd"/>
            <w:r w:rsidRPr="001E47CB">
              <w:rPr>
                <w:rStyle w:val="Poudarek"/>
                <w:rFonts w:cstheme="minorHAnsi"/>
              </w:rPr>
              <w:t xml:space="preserve"> </w:t>
            </w:r>
            <w:proofErr w:type="spellStart"/>
            <w:r w:rsidRPr="001E47CB">
              <w:rPr>
                <w:rStyle w:val="Poudarek"/>
                <w:rFonts w:cstheme="minorHAnsi"/>
              </w:rPr>
              <w:t>and</w:t>
            </w:r>
            <w:proofErr w:type="spellEnd"/>
            <w:r w:rsidRPr="001E47CB">
              <w:rPr>
                <w:rStyle w:val="Poudarek"/>
                <w:rFonts w:cstheme="minorHAnsi"/>
              </w:rPr>
              <w:t xml:space="preserve"> </w:t>
            </w:r>
            <w:proofErr w:type="spellStart"/>
            <w:r w:rsidRPr="001E47CB">
              <w:rPr>
                <w:rStyle w:val="Poudarek"/>
                <w:rFonts w:cstheme="minorHAnsi"/>
              </w:rPr>
              <w:t>care</w:t>
            </w:r>
            <w:proofErr w:type="spellEnd"/>
            <w:r w:rsidRPr="001E47CB">
              <w:rPr>
                <w:rStyle w:val="Poudarek"/>
                <w:rFonts w:cstheme="minorHAnsi"/>
              </w:rPr>
              <w:t xml:space="preserve">: A </w:t>
            </w:r>
            <w:proofErr w:type="spellStart"/>
            <w:r w:rsidRPr="001E47CB">
              <w:rPr>
                <w:rStyle w:val="Poudarek"/>
                <w:rFonts w:cstheme="minorHAnsi"/>
              </w:rPr>
              <w:t>multi-theoretical</w:t>
            </w:r>
            <w:proofErr w:type="spellEnd"/>
            <w:r w:rsidRPr="001E47CB">
              <w:rPr>
                <w:rStyle w:val="Poudarek"/>
                <w:rFonts w:cstheme="minorHAnsi"/>
              </w:rPr>
              <w:t xml:space="preserve"> </w:t>
            </w:r>
            <w:proofErr w:type="spellStart"/>
            <w:r w:rsidRPr="001E47CB">
              <w:rPr>
                <w:rStyle w:val="Poudarek"/>
                <w:rFonts w:cstheme="minorHAnsi"/>
              </w:rPr>
              <w:t>perspective</w:t>
            </w:r>
            <w:proofErr w:type="spellEnd"/>
            <w:r w:rsidRPr="001E47CB">
              <w:rPr>
                <w:rStyle w:val="Poudarek"/>
                <w:rFonts w:cstheme="minorHAnsi"/>
              </w:rPr>
              <w:t xml:space="preserve"> on </w:t>
            </w:r>
            <w:proofErr w:type="spellStart"/>
            <w:r w:rsidRPr="001E47CB">
              <w:rPr>
                <w:rStyle w:val="Poudarek"/>
                <w:rFonts w:cstheme="minorHAnsi"/>
              </w:rPr>
              <w:t>research</w:t>
            </w:r>
            <w:proofErr w:type="spellEnd"/>
            <w:r w:rsidRPr="001E47CB">
              <w:rPr>
                <w:rStyle w:val="Poudarek"/>
                <w:rFonts w:cstheme="minorHAnsi"/>
              </w:rPr>
              <w:t xml:space="preserve"> </w:t>
            </w:r>
            <w:proofErr w:type="spellStart"/>
            <w:r w:rsidRPr="001E47CB">
              <w:rPr>
                <w:rStyle w:val="Poudarek"/>
                <w:rFonts w:cstheme="minorHAnsi"/>
              </w:rPr>
              <w:t>and</w:t>
            </w:r>
            <w:proofErr w:type="spellEnd"/>
            <w:r w:rsidRPr="001E47CB">
              <w:rPr>
                <w:rStyle w:val="Poudarek"/>
                <w:rFonts w:cstheme="minorHAnsi"/>
              </w:rPr>
              <w:t xml:space="preserve"> </w:t>
            </w:r>
            <w:proofErr w:type="spellStart"/>
            <w:r w:rsidRPr="001E47CB">
              <w:rPr>
                <w:rStyle w:val="Poudarek"/>
                <w:rFonts w:cstheme="minorHAnsi"/>
              </w:rPr>
              <w:t>practice</w:t>
            </w:r>
            <w:proofErr w:type="spellEnd"/>
            <w:r w:rsidRPr="001E47CB">
              <w:rPr>
                <w:rFonts w:cstheme="minorHAnsi"/>
              </w:rPr>
              <w:t xml:space="preserve"> (pp. 209–225). Springer Nature.</w:t>
            </w:r>
          </w:p>
        </w:tc>
      </w:tr>
    </w:tbl>
    <w:p w14:paraId="34FF1C98" w14:textId="77777777" w:rsidR="004A0E84" w:rsidRPr="001E47CB" w:rsidRDefault="004A0E84">
      <w:pPr>
        <w:rPr>
          <w:rFonts w:cstheme="minorHAnsi"/>
        </w:rPr>
      </w:pPr>
    </w:p>
    <w:sectPr w:rsidR="004A0E84" w:rsidRPr="001E47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897"/>
    <w:multiLevelType w:val="hybridMultilevel"/>
    <w:tmpl w:val="61A42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C2F15"/>
    <w:multiLevelType w:val="hybridMultilevel"/>
    <w:tmpl w:val="0D7455D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556F97"/>
    <w:multiLevelType w:val="hybridMultilevel"/>
    <w:tmpl w:val="7C28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909CF"/>
    <w:multiLevelType w:val="hybridMultilevel"/>
    <w:tmpl w:val="8D7A0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D54179"/>
    <w:multiLevelType w:val="hybridMultilevel"/>
    <w:tmpl w:val="013CC70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7542C0"/>
    <w:multiLevelType w:val="hybridMultilevel"/>
    <w:tmpl w:val="1614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1D2B36"/>
    <w:multiLevelType w:val="multilevel"/>
    <w:tmpl w:val="F7E4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C06EA9"/>
    <w:multiLevelType w:val="hybridMultilevel"/>
    <w:tmpl w:val="30F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81B5C"/>
    <w:multiLevelType w:val="hybridMultilevel"/>
    <w:tmpl w:val="AA74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C82A91"/>
    <w:multiLevelType w:val="hybridMultilevel"/>
    <w:tmpl w:val="869EC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0A3847"/>
    <w:multiLevelType w:val="hybridMultilevel"/>
    <w:tmpl w:val="4330E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EB60088"/>
    <w:multiLevelType w:val="hybridMultilevel"/>
    <w:tmpl w:val="27961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CC6919"/>
    <w:multiLevelType w:val="hybridMultilevel"/>
    <w:tmpl w:val="47C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62726"/>
    <w:multiLevelType w:val="hybridMultilevel"/>
    <w:tmpl w:val="1CA2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D1374"/>
    <w:multiLevelType w:val="hybridMultilevel"/>
    <w:tmpl w:val="1FDA4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1"/>
  </w:num>
  <w:num w:numId="4">
    <w:abstractNumId w:val="4"/>
  </w:num>
  <w:num w:numId="5">
    <w:abstractNumId w:val="0"/>
  </w:num>
  <w:num w:numId="6">
    <w:abstractNumId w:val="9"/>
  </w:num>
  <w:num w:numId="7">
    <w:abstractNumId w:val="1"/>
  </w:num>
  <w:num w:numId="8">
    <w:abstractNumId w:val="6"/>
  </w:num>
  <w:num w:numId="9">
    <w:abstractNumId w:val="3"/>
  </w:num>
  <w:num w:numId="10">
    <w:abstractNumId w:val="7"/>
  </w:num>
  <w:num w:numId="11">
    <w:abstractNumId w:val="8"/>
  </w:num>
  <w:num w:numId="12">
    <w:abstractNumId w:val="13"/>
  </w:num>
  <w:num w:numId="13">
    <w:abstractNumId w:val="12"/>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5A"/>
    <w:rsid w:val="0005244A"/>
    <w:rsid w:val="0009605C"/>
    <w:rsid w:val="000A3FF5"/>
    <w:rsid w:val="00101D40"/>
    <w:rsid w:val="00115671"/>
    <w:rsid w:val="001E1204"/>
    <w:rsid w:val="001E47CB"/>
    <w:rsid w:val="00206060"/>
    <w:rsid w:val="00235D36"/>
    <w:rsid w:val="00302F83"/>
    <w:rsid w:val="00332C9B"/>
    <w:rsid w:val="0035351C"/>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0475A"/>
    <w:rsid w:val="00884E00"/>
    <w:rsid w:val="00904EE4"/>
    <w:rsid w:val="00936B4F"/>
    <w:rsid w:val="00953B73"/>
    <w:rsid w:val="00990EEF"/>
    <w:rsid w:val="00997D4F"/>
    <w:rsid w:val="009C11A9"/>
    <w:rsid w:val="009C3367"/>
    <w:rsid w:val="00AB5E28"/>
    <w:rsid w:val="00AD79C9"/>
    <w:rsid w:val="00B83FBD"/>
    <w:rsid w:val="00BB5292"/>
    <w:rsid w:val="00C02B53"/>
    <w:rsid w:val="00CA4561"/>
    <w:rsid w:val="00D26078"/>
    <w:rsid w:val="00D40401"/>
    <w:rsid w:val="00D838CF"/>
    <w:rsid w:val="00D90BE6"/>
    <w:rsid w:val="00DB52AF"/>
    <w:rsid w:val="00E30C8C"/>
    <w:rsid w:val="00E35AAF"/>
    <w:rsid w:val="00E563DB"/>
    <w:rsid w:val="00E7431C"/>
    <w:rsid w:val="00E9393C"/>
    <w:rsid w:val="00EC44CD"/>
    <w:rsid w:val="00EF0869"/>
    <w:rsid w:val="00FB75B9"/>
    <w:rsid w:val="00FD34A2"/>
    <w:rsid w:val="00FD52FF"/>
    <w:rsid w:val="00FE1F58"/>
    <w:rsid w:val="19749B54"/>
    <w:rsid w:val="1FC84AD0"/>
    <w:rsid w:val="25CB37D2"/>
    <w:rsid w:val="33F79976"/>
    <w:rsid w:val="39BE1895"/>
    <w:rsid w:val="417434A5"/>
    <w:rsid w:val="4E86F066"/>
    <w:rsid w:val="52C5CE78"/>
    <w:rsid w:val="6FEEB4EE"/>
    <w:rsid w:val="7F834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1D4FF"/>
  <w15:chartTrackingRefBased/>
  <w15:docId w15:val="{CA958715-4ED1-4943-9432-325DCA0B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475A"/>
    <w:rPr>
      <w:lang w:val="sl-SI"/>
    </w:rPr>
  </w:style>
  <w:style w:type="paragraph" w:styleId="Naslov2">
    <w:name w:val="heading 2"/>
    <w:basedOn w:val="Navaden"/>
    <w:next w:val="Navaden"/>
    <w:link w:val="Naslov2Znak"/>
    <w:uiPriority w:val="9"/>
    <w:qFormat/>
    <w:rsid w:val="0080475A"/>
    <w:pPr>
      <w:keepNext/>
      <w:spacing w:after="0" w:line="240" w:lineRule="auto"/>
      <w:jc w:val="both"/>
      <w:outlineLvl w:val="1"/>
    </w:pPr>
    <w:rPr>
      <w:rFonts w:ascii="Times New Roman" w:eastAsia="Times New Roman" w:hAnsi="Times New Roman" w:cs="Times New Roman"/>
      <w:b/>
      <w:bCs/>
      <w:snapToGrid w:val="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80475A"/>
    <w:rPr>
      <w:rFonts w:ascii="Times New Roman" w:eastAsia="Times New Roman" w:hAnsi="Times New Roman" w:cs="Times New Roman"/>
      <w:b/>
      <w:bCs/>
      <w:snapToGrid w:val="0"/>
      <w:sz w:val="24"/>
      <w:szCs w:val="20"/>
      <w:lang w:val="sl-SI"/>
    </w:rPr>
  </w:style>
  <w:style w:type="paragraph" w:styleId="Odstavekseznama">
    <w:name w:val="List Paragraph"/>
    <w:basedOn w:val="Navaden"/>
    <w:link w:val="OdstavekseznamaZnak"/>
    <w:uiPriority w:val="34"/>
    <w:qFormat/>
    <w:rsid w:val="0080475A"/>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80475A"/>
    <w:rPr>
      <w:rFonts w:ascii="Times New Roman" w:eastAsia="Times New Roman" w:hAnsi="Times New Roman" w:cs="Times New Roman"/>
      <w:sz w:val="24"/>
      <w:szCs w:val="24"/>
      <w:lang w:val="sl-SI" w:eastAsia="sl-SI"/>
    </w:rPr>
  </w:style>
  <w:style w:type="paragraph" w:customStyle="1" w:styleId="Vnos">
    <w:name w:val="Vnos"/>
    <w:basedOn w:val="Navaden"/>
    <w:rsid w:val="0080475A"/>
    <w:pPr>
      <w:spacing w:after="0" w:line="240" w:lineRule="auto"/>
      <w:ind w:left="708"/>
      <w:jc w:val="both"/>
    </w:pPr>
    <w:rPr>
      <w:rFonts w:ascii="Times New Roman" w:eastAsia="Times New Roman" w:hAnsi="Times New Roman" w:cs="Times New Roman"/>
      <w:sz w:val="24"/>
      <w:szCs w:val="24"/>
      <w:lang w:eastAsia="sl-SI"/>
    </w:rPr>
  </w:style>
  <w:style w:type="paragraph" w:customStyle="1" w:styleId="Barvniseznampoudarek11">
    <w:name w:val="Barvni seznam – poudarek 11"/>
    <w:basedOn w:val="Navaden"/>
    <w:uiPriority w:val="34"/>
    <w:qFormat/>
    <w:rsid w:val="0080475A"/>
    <w:pPr>
      <w:spacing w:after="0" w:line="240" w:lineRule="auto"/>
      <w:ind w:left="720"/>
      <w:contextualSpacing/>
    </w:pPr>
    <w:rPr>
      <w:rFonts w:ascii="Calibri" w:eastAsia="Calibri" w:hAnsi="Calibri" w:cs="Times New Roman"/>
      <w:sz w:val="24"/>
      <w:szCs w:val="24"/>
      <w:lang w:eastAsia="sl-SI"/>
    </w:rPr>
  </w:style>
  <w:style w:type="paragraph" w:styleId="Telobesedila">
    <w:name w:val="Body Text"/>
    <w:aliases w:val="Body"/>
    <w:basedOn w:val="Navaden"/>
    <w:link w:val="TelobesedilaZnak"/>
    <w:uiPriority w:val="99"/>
    <w:unhideWhenUsed/>
    <w:rsid w:val="0080475A"/>
    <w:pPr>
      <w:spacing w:after="120"/>
    </w:pPr>
  </w:style>
  <w:style w:type="character" w:customStyle="1" w:styleId="TelobesedilaZnak">
    <w:name w:val="Telo besedila Znak"/>
    <w:aliases w:val="Body Znak"/>
    <w:basedOn w:val="Privzetapisavaodstavka"/>
    <w:link w:val="Telobesedila"/>
    <w:uiPriority w:val="99"/>
    <w:rsid w:val="0080475A"/>
    <w:rPr>
      <w:lang w:val="sl-SI"/>
    </w:rPr>
  </w:style>
  <w:style w:type="paragraph" w:styleId="Besedilooblaka">
    <w:name w:val="Balloon Text"/>
    <w:basedOn w:val="Navaden"/>
    <w:link w:val="BesedilooblakaZnak"/>
    <w:uiPriority w:val="99"/>
    <w:semiHidden/>
    <w:unhideWhenUsed/>
    <w:rsid w:val="0009605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9605C"/>
    <w:rPr>
      <w:rFonts w:ascii="Segoe UI" w:hAnsi="Segoe UI" w:cs="Segoe UI"/>
      <w:sz w:val="18"/>
      <w:szCs w:val="18"/>
      <w:lang w:val="sl-SI"/>
    </w:rPr>
  </w:style>
  <w:style w:type="character" w:styleId="Poudarek">
    <w:name w:val="Emphasis"/>
    <w:basedOn w:val="Privzetapisavaodstavka"/>
    <w:uiPriority w:val="20"/>
    <w:qFormat/>
    <w:rsid w:val="00EF08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D9081-B5B2-4A96-9DB0-DE69A3D5AB3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C9B77DCC-6608-4F6E-BA6F-D2A190C0A892}">
  <ds:schemaRefs>
    <ds:schemaRef ds:uri="http://schemas.microsoft.com/sharepoint/v3/contenttype/forms"/>
  </ds:schemaRefs>
</ds:datastoreItem>
</file>

<file path=customXml/itemProps3.xml><?xml version="1.0" encoding="utf-8"?>
<ds:datastoreItem xmlns:ds="http://schemas.openxmlformats.org/officeDocument/2006/customXml" ds:itemID="{5E0EBED8-B598-471E-8519-9B4D5994A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1712</Words>
  <Characters>9760</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Elena Špindler</cp:lastModifiedBy>
  <cp:revision>4</cp:revision>
  <dcterms:created xsi:type="dcterms:W3CDTF">2025-09-15T12:56:00Z</dcterms:created>
  <dcterms:modified xsi:type="dcterms:W3CDTF">2025-10-02T11:56:00Z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16409000</vt:r8>
  </property>
  <property fmtid="{D5CDD505-2E9C-101B-9397-08002B2CF9AE}" pid="4" name="MediaServiceImageTags">
    <vt:lpwstr/>
  </property>
</Properties>
</file>